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F89E" w14:textId="7265EE03" w:rsidR="009B6722" w:rsidRPr="00497269" w:rsidRDefault="00867063" w:rsidP="009B6722">
      <w:pPr>
        <w:autoSpaceDE/>
        <w:autoSpaceDN/>
        <w:adjustRightInd/>
        <w:spacing w:before="39"/>
        <w:ind w:right="101"/>
        <w:jc w:val="center"/>
        <w:rPr>
          <w:rFonts w:asciiTheme="minorHAnsi" w:eastAsiaTheme="minorHAnsi" w:hAnsiTheme="minorHAnsi" w:cstheme="minorHAnsi"/>
          <w:b/>
          <w:sz w:val="32"/>
          <w:szCs w:val="32"/>
        </w:rPr>
      </w:pPr>
      <w:r w:rsidRPr="00497269">
        <w:rPr>
          <w:rFonts w:asciiTheme="minorHAnsi" w:eastAsiaTheme="minorHAnsi" w:hAnsiTheme="minorHAnsi" w:cstheme="minorHAnsi"/>
          <w:b/>
          <w:sz w:val="32"/>
          <w:szCs w:val="32"/>
        </w:rPr>
        <w:t xml:space="preserve">Lead </w:t>
      </w:r>
      <w:r w:rsidR="009B6722" w:rsidRPr="00497269">
        <w:rPr>
          <w:rFonts w:asciiTheme="minorHAnsi" w:eastAsiaTheme="minorHAnsi" w:hAnsiTheme="minorHAnsi" w:cstheme="minorHAnsi"/>
          <w:b/>
          <w:sz w:val="32"/>
          <w:szCs w:val="32"/>
        </w:rPr>
        <w:t xml:space="preserve">Consumer Notice of Tap </w:t>
      </w:r>
      <w:r w:rsidRPr="00497269">
        <w:rPr>
          <w:rFonts w:asciiTheme="minorHAnsi" w:eastAsiaTheme="minorHAnsi" w:hAnsiTheme="minorHAnsi" w:cstheme="minorHAnsi"/>
          <w:b/>
          <w:sz w:val="32"/>
          <w:szCs w:val="32"/>
        </w:rPr>
        <w:t xml:space="preserve">Sample </w:t>
      </w:r>
      <w:r w:rsidR="009B6722" w:rsidRPr="00497269">
        <w:rPr>
          <w:rFonts w:asciiTheme="minorHAnsi" w:eastAsiaTheme="minorHAnsi" w:hAnsiTheme="minorHAnsi" w:cstheme="minorHAnsi"/>
          <w:b/>
          <w:sz w:val="32"/>
          <w:szCs w:val="32"/>
        </w:rPr>
        <w:t>Results</w:t>
      </w:r>
    </w:p>
    <w:p w14:paraId="78E6BD48" w14:textId="77777777" w:rsidR="009B6722" w:rsidRPr="00497269" w:rsidRDefault="009B6722" w:rsidP="009B6722">
      <w:pPr>
        <w:autoSpaceDE/>
        <w:autoSpaceDN/>
        <w:adjustRightInd/>
        <w:spacing w:before="39"/>
        <w:ind w:right="101"/>
        <w:jc w:val="center"/>
        <w:rPr>
          <w:rFonts w:asciiTheme="minorHAnsi" w:hAnsiTheme="minorHAnsi" w:cstheme="minorHAnsi"/>
          <w:sz w:val="28"/>
          <w:szCs w:val="28"/>
        </w:rPr>
      </w:pPr>
    </w:p>
    <w:p w14:paraId="46F864F9" w14:textId="39433FE0" w:rsidR="009B6722" w:rsidRPr="00497269" w:rsidRDefault="009B6722" w:rsidP="009B6722">
      <w:pPr>
        <w:tabs>
          <w:tab w:val="left" w:pos="6560"/>
          <w:tab w:val="left" w:pos="9381"/>
        </w:tabs>
        <w:autoSpaceDE/>
        <w:autoSpaceDN/>
        <w:adjustRightInd/>
        <w:spacing w:before="274"/>
        <w:ind w:left="120" w:right="101"/>
        <w:rPr>
          <w:rFonts w:asciiTheme="minorHAnsi" w:hAnsiTheme="minorHAnsi" w:cstheme="minorHAnsi"/>
          <w:color w:val="211D1E"/>
          <w:sz w:val="22"/>
          <w:szCs w:val="22"/>
        </w:rPr>
      </w:pPr>
      <w:r w:rsidRPr="00497269">
        <w:rPr>
          <w:rFonts w:asciiTheme="minorHAnsi" w:hAnsiTheme="minorHAnsi" w:cstheme="minorHAnsi"/>
          <w:color w:val="211D1E"/>
          <w:sz w:val="22"/>
          <w:szCs w:val="22"/>
        </w:rPr>
        <w:t xml:space="preserve">Public Water System </w:t>
      </w:r>
      <w:r w:rsidR="00D574AF" w:rsidRPr="00497269">
        <w:rPr>
          <w:rFonts w:asciiTheme="minorHAnsi" w:hAnsiTheme="minorHAnsi" w:cstheme="minorHAnsi"/>
          <w:color w:val="211D1E"/>
          <w:sz w:val="22"/>
          <w:szCs w:val="22"/>
        </w:rPr>
        <w:t>Name: _</w:t>
      </w:r>
      <w:r w:rsidRPr="00497269">
        <w:rPr>
          <w:rFonts w:asciiTheme="minorHAnsi" w:hAnsiTheme="minorHAnsi" w:cstheme="minorHAnsi"/>
          <w:color w:val="211D1E"/>
          <w:sz w:val="22"/>
          <w:szCs w:val="22"/>
        </w:rPr>
        <w:t xml:space="preserve">_____________________________ Public Water System </w:t>
      </w:r>
      <w:r w:rsidR="00D574AF" w:rsidRPr="00497269">
        <w:rPr>
          <w:rFonts w:asciiTheme="minorHAnsi" w:hAnsiTheme="minorHAnsi" w:cstheme="minorHAnsi"/>
          <w:color w:val="211D1E"/>
          <w:sz w:val="22"/>
          <w:szCs w:val="22"/>
        </w:rPr>
        <w:t>ID: _</w:t>
      </w:r>
      <w:r w:rsidRPr="00497269">
        <w:rPr>
          <w:rFonts w:asciiTheme="minorHAnsi" w:hAnsiTheme="minorHAnsi" w:cstheme="minorHAnsi"/>
          <w:color w:val="211D1E"/>
          <w:sz w:val="22"/>
          <w:szCs w:val="22"/>
        </w:rPr>
        <w:t>_________</w:t>
      </w:r>
    </w:p>
    <w:p w14:paraId="42467B00" w14:textId="79B42272" w:rsidR="009B6722" w:rsidRPr="00497269" w:rsidRDefault="009B6722" w:rsidP="009B6722">
      <w:pPr>
        <w:tabs>
          <w:tab w:val="left" w:pos="6560"/>
          <w:tab w:val="left" w:pos="9381"/>
        </w:tabs>
        <w:autoSpaceDE/>
        <w:autoSpaceDN/>
        <w:adjustRightInd/>
        <w:spacing w:before="274"/>
        <w:ind w:left="120" w:right="101"/>
        <w:rPr>
          <w:rFonts w:asciiTheme="minorHAnsi" w:hAnsiTheme="minorHAnsi" w:cstheme="minorHAnsi"/>
          <w:sz w:val="22"/>
          <w:szCs w:val="22"/>
        </w:rPr>
      </w:pPr>
      <w:r w:rsidRPr="00497269">
        <w:rPr>
          <w:rFonts w:asciiTheme="minorHAnsi" w:hAnsiTheme="minorHAnsi" w:cstheme="minorHAnsi"/>
          <w:color w:val="211D1E"/>
          <w:sz w:val="22"/>
          <w:szCs w:val="22"/>
        </w:rPr>
        <w:t>Sample</w:t>
      </w:r>
      <w:r w:rsidRPr="00497269">
        <w:rPr>
          <w:rFonts w:asciiTheme="minorHAnsi" w:hAnsiTheme="minorHAnsi" w:cstheme="minorHAnsi"/>
          <w:color w:val="211D1E"/>
          <w:spacing w:val="-1"/>
          <w:sz w:val="22"/>
          <w:szCs w:val="22"/>
        </w:rPr>
        <w:t xml:space="preserve"> </w:t>
      </w:r>
      <w:proofErr w:type="gramStart"/>
      <w:r w:rsidRPr="00497269">
        <w:rPr>
          <w:rFonts w:asciiTheme="minorHAnsi" w:hAnsiTheme="minorHAnsi" w:cstheme="minorHAnsi"/>
          <w:color w:val="211D1E"/>
          <w:sz w:val="22"/>
          <w:szCs w:val="22"/>
        </w:rPr>
        <w:t>Location:_</w:t>
      </w:r>
      <w:proofErr w:type="gramEnd"/>
      <w:r w:rsidRPr="00497269">
        <w:rPr>
          <w:rFonts w:asciiTheme="minorHAnsi" w:hAnsiTheme="minorHAnsi" w:cstheme="minorHAnsi"/>
          <w:color w:val="211D1E"/>
          <w:sz w:val="22"/>
          <w:szCs w:val="22"/>
        </w:rPr>
        <w:t xml:space="preserve">______________________________________ </w:t>
      </w:r>
      <w:r w:rsidR="00DF6E62" w:rsidRPr="00497269">
        <w:rPr>
          <w:rFonts w:asciiTheme="minorHAnsi" w:hAnsiTheme="minorHAnsi" w:cstheme="minorHAnsi"/>
          <w:color w:val="211D1E"/>
          <w:sz w:val="22"/>
          <w:szCs w:val="22"/>
        </w:rPr>
        <w:t xml:space="preserve">Sample </w:t>
      </w:r>
      <w:r w:rsidRPr="00497269">
        <w:rPr>
          <w:rFonts w:asciiTheme="minorHAnsi" w:hAnsiTheme="minorHAnsi" w:cstheme="minorHAnsi"/>
          <w:color w:val="211D1E"/>
          <w:sz w:val="22"/>
          <w:szCs w:val="22"/>
        </w:rPr>
        <w:t>Collected</w:t>
      </w:r>
      <w:r w:rsidR="00DF6E62" w:rsidRPr="00497269">
        <w:rPr>
          <w:rFonts w:asciiTheme="minorHAnsi" w:hAnsiTheme="minorHAnsi" w:cstheme="minorHAnsi"/>
          <w:color w:val="211D1E"/>
          <w:sz w:val="22"/>
          <w:szCs w:val="22"/>
        </w:rPr>
        <w:t xml:space="preserve"> On</w:t>
      </w:r>
      <w:r w:rsidRPr="00497269">
        <w:rPr>
          <w:rFonts w:asciiTheme="minorHAnsi" w:hAnsiTheme="minorHAnsi" w:cstheme="minorHAnsi"/>
          <w:color w:val="211D1E"/>
          <w:sz w:val="22"/>
          <w:szCs w:val="22"/>
        </w:rPr>
        <w:t>: _________________</w:t>
      </w:r>
    </w:p>
    <w:p w14:paraId="24E980F9" w14:textId="77777777" w:rsidR="009B6722" w:rsidRPr="00497269" w:rsidRDefault="009B6722" w:rsidP="009B6722">
      <w:pPr>
        <w:autoSpaceDE/>
        <w:autoSpaceDN/>
        <w:adjustRightInd/>
        <w:spacing w:before="11"/>
        <w:rPr>
          <w:rFonts w:asciiTheme="minorHAnsi" w:hAnsiTheme="minorHAnsi" w:cstheme="minorHAnsi"/>
          <w:sz w:val="22"/>
          <w:szCs w:val="22"/>
        </w:rPr>
      </w:pPr>
    </w:p>
    <w:p w14:paraId="2D059F5C" w14:textId="5780F54E" w:rsidR="009B6722" w:rsidRPr="00497269" w:rsidRDefault="009B6722" w:rsidP="009B6722">
      <w:pPr>
        <w:tabs>
          <w:tab w:val="left" w:pos="4727"/>
        </w:tabs>
        <w:autoSpaceDE/>
        <w:autoSpaceDN/>
        <w:adjustRightInd/>
        <w:spacing w:before="69"/>
        <w:ind w:left="120" w:right="101"/>
        <w:rPr>
          <w:rFonts w:asciiTheme="minorHAnsi" w:hAnsiTheme="minorHAnsi" w:cstheme="minorHAnsi"/>
          <w:sz w:val="22"/>
          <w:szCs w:val="22"/>
        </w:rPr>
      </w:pPr>
      <w:r w:rsidRPr="00497269">
        <w:rPr>
          <w:rFonts w:asciiTheme="minorHAnsi" w:hAnsiTheme="minorHAnsi" w:cstheme="minorHAnsi"/>
          <w:color w:val="211D1E"/>
          <w:sz w:val="22"/>
          <w:szCs w:val="22"/>
        </w:rPr>
        <w:t>Dear</w:t>
      </w:r>
      <w:r w:rsidR="009D58EB" w:rsidRPr="00497269">
        <w:rPr>
          <w:rFonts w:asciiTheme="minorHAnsi" w:hAnsiTheme="minorHAnsi" w:cstheme="minorHAnsi"/>
          <w:color w:val="211D1E"/>
          <w:sz w:val="22"/>
          <w:szCs w:val="22"/>
        </w:rPr>
        <w:t>___________________________________</w:t>
      </w:r>
      <w:r w:rsidRPr="00497269">
        <w:rPr>
          <w:rFonts w:asciiTheme="minorHAnsi" w:hAnsiTheme="minorHAnsi" w:cstheme="minorHAnsi"/>
          <w:color w:val="211D1E"/>
          <w:sz w:val="22"/>
          <w:szCs w:val="22"/>
        </w:rPr>
        <w:t>,</w:t>
      </w:r>
    </w:p>
    <w:p w14:paraId="4BBF4A2A" w14:textId="77777777" w:rsidR="009B6722" w:rsidRPr="00497269" w:rsidRDefault="009B6722" w:rsidP="009B6722">
      <w:pPr>
        <w:autoSpaceDE/>
        <w:autoSpaceDN/>
        <w:adjustRightInd/>
        <w:rPr>
          <w:rFonts w:asciiTheme="minorHAnsi" w:hAnsiTheme="minorHAnsi" w:cstheme="minorHAnsi"/>
          <w:sz w:val="22"/>
          <w:szCs w:val="22"/>
        </w:rPr>
      </w:pPr>
    </w:p>
    <w:p w14:paraId="1CD1338B" w14:textId="350BEE4F" w:rsidR="00D574AF" w:rsidRPr="00497269" w:rsidRDefault="009B6722" w:rsidP="009B6722">
      <w:pPr>
        <w:autoSpaceDE/>
        <w:autoSpaceDN/>
        <w:adjustRightInd/>
        <w:ind w:left="120" w:right="101"/>
        <w:rPr>
          <w:rFonts w:asciiTheme="minorHAnsi" w:hAnsiTheme="minorHAnsi" w:cstheme="minorHAnsi"/>
          <w:color w:val="211D1E"/>
          <w:sz w:val="22"/>
          <w:szCs w:val="22"/>
        </w:rPr>
      </w:pPr>
      <w:r w:rsidRPr="00497269">
        <w:rPr>
          <w:rFonts w:asciiTheme="minorHAnsi" w:hAnsiTheme="minorHAnsi" w:cstheme="minorHAnsi"/>
          <w:color w:val="211D1E"/>
          <w:sz w:val="22"/>
          <w:szCs w:val="22"/>
        </w:rPr>
        <w:t>We would like to thank you for your participation in the lead tap</w:t>
      </w:r>
      <w:r w:rsidR="00D574AF" w:rsidRPr="00497269">
        <w:rPr>
          <w:rFonts w:asciiTheme="minorHAnsi" w:hAnsiTheme="minorHAnsi" w:cstheme="minorHAnsi"/>
          <w:color w:val="211D1E"/>
          <w:sz w:val="22"/>
          <w:szCs w:val="22"/>
        </w:rPr>
        <w:t xml:space="preserve"> </w:t>
      </w:r>
      <w:r w:rsidRPr="00497269">
        <w:rPr>
          <w:rFonts w:asciiTheme="minorHAnsi" w:hAnsiTheme="minorHAnsi" w:cstheme="minorHAnsi"/>
          <w:color w:val="211D1E"/>
          <w:sz w:val="22"/>
          <w:szCs w:val="22"/>
        </w:rPr>
        <w:t xml:space="preserve">monitoring program. </w:t>
      </w:r>
      <w:r w:rsidR="00D574AF" w:rsidRPr="00497269">
        <w:rPr>
          <w:rFonts w:asciiTheme="minorHAnsi" w:hAnsiTheme="minorHAnsi" w:cstheme="minorHAnsi"/>
          <w:color w:val="211D1E"/>
          <w:sz w:val="22"/>
          <w:szCs w:val="22"/>
        </w:rPr>
        <w:t xml:space="preserve"> </w:t>
      </w:r>
      <w:r w:rsidRPr="00497269">
        <w:rPr>
          <w:rFonts w:asciiTheme="minorHAnsi" w:hAnsiTheme="minorHAnsi" w:cstheme="minorHAnsi"/>
          <w:color w:val="211D1E"/>
          <w:sz w:val="22"/>
          <w:szCs w:val="22"/>
        </w:rPr>
        <w:t xml:space="preserve">Below is </w:t>
      </w:r>
      <w:r w:rsidR="0039436C">
        <w:rPr>
          <w:rFonts w:asciiTheme="minorHAnsi" w:hAnsiTheme="minorHAnsi" w:cstheme="minorHAnsi"/>
          <w:color w:val="211D1E"/>
          <w:sz w:val="22"/>
          <w:szCs w:val="22"/>
        </w:rPr>
        <w:t>the</w:t>
      </w:r>
      <w:r w:rsidRPr="00497269">
        <w:rPr>
          <w:rFonts w:asciiTheme="minorHAnsi" w:hAnsiTheme="minorHAnsi" w:cstheme="minorHAnsi"/>
          <w:color w:val="211D1E"/>
          <w:spacing w:val="-18"/>
          <w:sz w:val="22"/>
          <w:szCs w:val="22"/>
        </w:rPr>
        <w:t xml:space="preserve"> </w:t>
      </w:r>
      <w:r w:rsidRPr="00497269">
        <w:rPr>
          <w:rFonts w:asciiTheme="minorHAnsi" w:hAnsiTheme="minorHAnsi" w:cstheme="minorHAnsi"/>
          <w:color w:val="211D1E"/>
          <w:sz w:val="22"/>
          <w:szCs w:val="22"/>
        </w:rPr>
        <w:t>lead result for the sample location listed above</w:t>
      </w:r>
      <w:r w:rsidR="0039436C">
        <w:rPr>
          <w:rFonts w:asciiTheme="minorHAnsi" w:hAnsiTheme="minorHAnsi" w:cstheme="minorHAnsi"/>
          <w:color w:val="211D1E"/>
          <w:sz w:val="22"/>
          <w:szCs w:val="22"/>
        </w:rPr>
        <w:t xml:space="preserve"> and additional information about lead in drinking water. </w:t>
      </w:r>
      <w:r w:rsidRPr="00497269">
        <w:rPr>
          <w:rFonts w:asciiTheme="minorHAnsi" w:hAnsiTheme="minorHAnsi" w:cstheme="minorHAnsi"/>
          <w:color w:val="211D1E"/>
          <w:sz w:val="22"/>
          <w:szCs w:val="22"/>
        </w:rPr>
        <w:t xml:space="preserve">  </w:t>
      </w:r>
    </w:p>
    <w:p w14:paraId="048CFA83" w14:textId="5EAFE42B" w:rsidR="009B6722" w:rsidRPr="00497269" w:rsidRDefault="009B6722" w:rsidP="009B6722">
      <w:pPr>
        <w:autoSpaceDE/>
        <w:autoSpaceDN/>
        <w:adjustRightInd/>
        <w:ind w:left="120" w:right="101"/>
        <w:rPr>
          <w:rFonts w:asciiTheme="minorHAnsi" w:hAnsiTheme="minorHAnsi" w:cstheme="minorHAnsi"/>
          <w:sz w:val="22"/>
          <w:szCs w:val="22"/>
        </w:rPr>
      </w:pPr>
      <w:r w:rsidRPr="00497269">
        <w:rPr>
          <w:rFonts w:asciiTheme="minorHAnsi" w:hAnsiTheme="minorHAnsi" w:cstheme="minorHAnsi"/>
          <w:color w:val="211D1E"/>
          <w:sz w:val="22"/>
          <w:szCs w:val="22"/>
        </w:rPr>
        <w:t>For more information on reducing lead exposure around your home and the</w:t>
      </w:r>
      <w:r w:rsidRPr="00497269">
        <w:rPr>
          <w:rFonts w:asciiTheme="minorHAnsi" w:hAnsiTheme="minorHAnsi" w:cstheme="minorHAnsi"/>
          <w:color w:val="211D1E"/>
          <w:spacing w:val="-6"/>
          <w:sz w:val="22"/>
          <w:szCs w:val="22"/>
        </w:rPr>
        <w:t xml:space="preserve"> </w:t>
      </w:r>
      <w:r w:rsidRPr="00497269">
        <w:rPr>
          <w:rFonts w:asciiTheme="minorHAnsi" w:hAnsiTheme="minorHAnsi" w:cstheme="minorHAnsi"/>
          <w:color w:val="211D1E"/>
          <w:sz w:val="22"/>
          <w:szCs w:val="22"/>
        </w:rPr>
        <w:t xml:space="preserve">health effects of lead, visit EPA’s Web site at </w:t>
      </w:r>
      <w:hyperlink r:id="rId7">
        <w:r w:rsidRPr="00497269">
          <w:rPr>
            <w:rFonts w:asciiTheme="minorHAnsi" w:hAnsiTheme="minorHAnsi" w:cstheme="minorHAnsi"/>
            <w:b/>
            <w:bCs/>
            <w:sz w:val="22"/>
            <w:szCs w:val="22"/>
          </w:rPr>
          <w:t>www.epa.gov/lead</w:t>
        </w:r>
        <w:r w:rsidRPr="00497269">
          <w:rPr>
            <w:rFonts w:asciiTheme="minorHAnsi" w:hAnsiTheme="minorHAnsi" w:cstheme="minorHAnsi"/>
            <w:color w:val="211D1E"/>
            <w:sz w:val="22"/>
            <w:szCs w:val="22"/>
          </w:rPr>
          <w:t>,</w:t>
        </w:r>
      </w:hyperlink>
      <w:r w:rsidRPr="00497269">
        <w:rPr>
          <w:rFonts w:asciiTheme="minorHAnsi" w:hAnsiTheme="minorHAnsi" w:cstheme="minorHAnsi"/>
          <w:color w:val="211D1E"/>
          <w:sz w:val="22"/>
          <w:szCs w:val="22"/>
        </w:rPr>
        <w:t xml:space="preserve"> call the National Lead Information Center</w:t>
      </w:r>
      <w:r w:rsidRPr="00497269">
        <w:rPr>
          <w:rFonts w:asciiTheme="minorHAnsi" w:hAnsiTheme="minorHAnsi" w:cstheme="minorHAnsi"/>
          <w:color w:val="211D1E"/>
          <w:spacing w:val="-17"/>
          <w:sz w:val="22"/>
          <w:szCs w:val="22"/>
        </w:rPr>
        <w:t xml:space="preserve"> </w:t>
      </w:r>
      <w:r w:rsidRPr="00497269">
        <w:rPr>
          <w:rFonts w:asciiTheme="minorHAnsi" w:hAnsiTheme="minorHAnsi" w:cstheme="minorHAnsi"/>
          <w:color w:val="211D1E"/>
          <w:sz w:val="22"/>
          <w:szCs w:val="22"/>
        </w:rPr>
        <w:t>at 800-424-LEAD, or contact your health care provider.</w:t>
      </w:r>
    </w:p>
    <w:p w14:paraId="2F73317B" w14:textId="77777777" w:rsidR="009B6722" w:rsidRPr="00497269" w:rsidRDefault="009B6722" w:rsidP="009B6722">
      <w:pPr>
        <w:autoSpaceDE/>
        <w:autoSpaceDN/>
        <w:adjustRightInd/>
        <w:rPr>
          <w:rFonts w:asciiTheme="minorHAnsi" w:hAnsiTheme="minorHAnsi" w:cstheme="minorHAnsi"/>
          <w:sz w:val="22"/>
          <w:szCs w:val="22"/>
        </w:rPr>
      </w:pPr>
    </w:p>
    <w:p w14:paraId="713E16DE" w14:textId="4D7DCF70" w:rsidR="009B6722" w:rsidRPr="00497269" w:rsidRDefault="009B6722" w:rsidP="009B6722">
      <w:pPr>
        <w:tabs>
          <w:tab w:val="left" w:pos="6160"/>
          <w:tab w:val="left" w:pos="10260"/>
        </w:tabs>
        <w:autoSpaceDE/>
        <w:autoSpaceDN/>
        <w:adjustRightInd/>
        <w:spacing w:line="360" w:lineRule="auto"/>
        <w:ind w:left="120" w:right="40"/>
        <w:rPr>
          <w:rFonts w:asciiTheme="minorHAnsi" w:hAnsiTheme="minorHAnsi" w:cstheme="minorHAnsi"/>
          <w:color w:val="211D1E"/>
          <w:sz w:val="22"/>
          <w:szCs w:val="22"/>
          <w:u w:val="single" w:color="201C1D"/>
        </w:rPr>
      </w:pPr>
      <w:r w:rsidRPr="00497269">
        <w:rPr>
          <w:rFonts w:asciiTheme="minorHAnsi" w:hAnsiTheme="minorHAnsi" w:cstheme="minorHAnsi"/>
          <w:color w:val="211D1E"/>
          <w:sz w:val="22"/>
          <w:szCs w:val="22"/>
        </w:rPr>
        <w:t>If you need more information concerning this result, please call</w:t>
      </w:r>
      <w:r w:rsidRPr="00497269">
        <w:rPr>
          <w:rFonts w:asciiTheme="minorHAnsi" w:hAnsiTheme="minorHAnsi" w:cstheme="minorHAnsi"/>
          <w:color w:val="211D1E"/>
          <w:spacing w:val="-7"/>
          <w:sz w:val="22"/>
          <w:szCs w:val="22"/>
        </w:rPr>
        <w:t xml:space="preserve"> </w:t>
      </w:r>
      <w:r w:rsidR="00D574AF" w:rsidRPr="00497269">
        <w:rPr>
          <w:rFonts w:asciiTheme="minorHAnsi" w:hAnsiTheme="minorHAnsi" w:cstheme="minorHAnsi"/>
          <w:color w:val="211D1E"/>
          <w:sz w:val="22"/>
          <w:szCs w:val="22"/>
        </w:rPr>
        <w:t>the</w:t>
      </w:r>
      <w:r w:rsidR="00D574AF" w:rsidRPr="00497269">
        <w:rPr>
          <w:rFonts w:asciiTheme="minorHAnsi" w:hAnsiTheme="minorHAnsi" w:cstheme="minorHAnsi"/>
          <w:color w:val="211D1E"/>
          <w:spacing w:val="-1"/>
          <w:sz w:val="22"/>
          <w:szCs w:val="22"/>
        </w:rPr>
        <w:t xml:space="preserve"> </w:t>
      </w:r>
      <w:r w:rsidR="00D574AF" w:rsidRPr="00497269">
        <w:rPr>
          <w:rFonts w:asciiTheme="minorHAnsi" w:hAnsiTheme="minorHAnsi" w:cstheme="minorHAnsi"/>
          <w:color w:val="211D1E"/>
          <w:sz w:val="22"/>
          <w:szCs w:val="22"/>
        </w:rPr>
        <w:tab/>
      </w:r>
      <w:r w:rsidRPr="00497269">
        <w:rPr>
          <w:rFonts w:asciiTheme="minorHAnsi" w:hAnsiTheme="minorHAnsi" w:cstheme="minorHAnsi"/>
          <w:color w:val="211D1E"/>
          <w:sz w:val="22"/>
          <w:szCs w:val="22"/>
        </w:rPr>
        <w:t>____________________________</w:t>
      </w:r>
    </w:p>
    <w:p w14:paraId="76004505" w14:textId="77777777" w:rsidR="009B6722" w:rsidRPr="00497269" w:rsidRDefault="009B6722" w:rsidP="009B6722">
      <w:pPr>
        <w:tabs>
          <w:tab w:val="left" w:pos="6160"/>
          <w:tab w:val="left" w:pos="10260"/>
        </w:tabs>
        <w:autoSpaceDE/>
        <w:autoSpaceDN/>
        <w:adjustRightInd/>
        <w:spacing w:line="360" w:lineRule="auto"/>
        <w:ind w:left="120" w:right="40"/>
        <w:rPr>
          <w:rFonts w:asciiTheme="minorHAnsi" w:hAnsiTheme="minorHAnsi" w:cstheme="minorHAnsi"/>
          <w:sz w:val="22"/>
          <w:szCs w:val="22"/>
        </w:rPr>
      </w:pPr>
      <w:r w:rsidRPr="00497269">
        <w:rPr>
          <w:rFonts w:asciiTheme="minorHAnsi" w:hAnsiTheme="minorHAnsi" w:cstheme="minorHAnsi"/>
          <w:color w:val="211D1E"/>
          <w:sz w:val="22"/>
          <w:szCs w:val="22"/>
        </w:rPr>
        <w:t>community water supply at______________________ and ask for______________________________.</w:t>
      </w:r>
    </w:p>
    <w:p w14:paraId="0364D31F" w14:textId="77777777" w:rsidR="009B6722" w:rsidRPr="00497269" w:rsidRDefault="009B6722" w:rsidP="009B6722">
      <w:pPr>
        <w:autoSpaceDE/>
        <w:autoSpaceDN/>
        <w:adjustRightInd/>
        <w:spacing w:line="360" w:lineRule="auto"/>
        <w:rPr>
          <w:rFonts w:asciiTheme="minorHAnsi" w:hAnsiTheme="minorHAnsi" w:cstheme="minorHAnsi"/>
          <w:sz w:val="22"/>
          <w:szCs w:val="22"/>
        </w:rPr>
      </w:pPr>
    </w:p>
    <w:p w14:paraId="4E03FAF1" w14:textId="77777777" w:rsidR="009B6722" w:rsidRPr="00497269" w:rsidRDefault="009B6722" w:rsidP="009B6722">
      <w:pPr>
        <w:autoSpaceDE/>
        <w:autoSpaceDN/>
        <w:adjustRightInd/>
        <w:ind w:left="120" w:right="101"/>
        <w:outlineLvl w:val="0"/>
        <w:rPr>
          <w:rFonts w:asciiTheme="minorHAnsi" w:hAnsiTheme="minorHAnsi" w:cstheme="minorHAnsi"/>
          <w:szCs w:val="24"/>
        </w:rPr>
      </w:pPr>
      <w:r w:rsidRPr="00497269">
        <w:rPr>
          <w:rFonts w:asciiTheme="minorHAnsi" w:hAnsiTheme="minorHAnsi" w:cstheme="minorHAnsi"/>
          <w:b/>
          <w:bCs/>
          <w:szCs w:val="24"/>
        </w:rPr>
        <w:t>ONLY the statement that is checked below applies to your sample</w:t>
      </w:r>
      <w:r w:rsidRPr="00497269">
        <w:rPr>
          <w:rFonts w:asciiTheme="minorHAnsi" w:hAnsiTheme="minorHAnsi" w:cstheme="minorHAnsi"/>
          <w:b/>
          <w:bCs/>
          <w:spacing w:val="-15"/>
          <w:szCs w:val="24"/>
        </w:rPr>
        <w:t xml:space="preserve"> </w:t>
      </w:r>
      <w:r w:rsidRPr="00497269">
        <w:rPr>
          <w:rFonts w:asciiTheme="minorHAnsi" w:hAnsiTheme="minorHAnsi" w:cstheme="minorHAnsi"/>
          <w:b/>
          <w:bCs/>
          <w:szCs w:val="24"/>
        </w:rPr>
        <w:t>location.</w:t>
      </w:r>
    </w:p>
    <w:p w14:paraId="09BECF9D" w14:textId="77777777" w:rsidR="009B6722" w:rsidRPr="00497269" w:rsidRDefault="009B6722" w:rsidP="009B6722">
      <w:pPr>
        <w:autoSpaceDE/>
        <w:autoSpaceDN/>
        <w:adjustRightInd/>
        <w:spacing w:before="9"/>
        <w:rPr>
          <w:rFonts w:asciiTheme="minorHAnsi" w:hAnsiTheme="minorHAnsi" w:cstheme="minorHAnsi"/>
          <w:b/>
          <w:bCs/>
          <w:sz w:val="22"/>
          <w:szCs w:val="22"/>
        </w:rPr>
      </w:pPr>
    </w:p>
    <w:p w14:paraId="782F6843" w14:textId="13EE5F37" w:rsidR="009B6722" w:rsidRPr="00497269" w:rsidRDefault="0042762B" w:rsidP="009B6722">
      <w:pPr>
        <w:tabs>
          <w:tab w:val="left" w:pos="719"/>
        </w:tabs>
        <w:autoSpaceDE/>
        <w:autoSpaceDN/>
        <w:adjustRightInd/>
        <w:spacing w:before="69"/>
        <w:ind w:left="120" w:right="101"/>
        <w:rPr>
          <w:rFonts w:asciiTheme="minorHAnsi" w:hAnsiTheme="minorHAnsi" w:cstheme="minorHAnsi"/>
          <w:sz w:val="22"/>
          <w:szCs w:val="22"/>
        </w:rPr>
      </w:pPr>
      <w:r w:rsidRPr="00497269">
        <w:rPr>
          <w:rFonts w:asciiTheme="minorHAnsi" w:hAnsiTheme="minorHAnsi" w:cstheme="minorHAnsi"/>
          <w:color w:val="211D1E"/>
          <w:sz w:val="22"/>
          <w:szCs w:val="22"/>
          <w:u w:val="single" w:color="201C1D"/>
        </w:rPr>
        <w:t xml:space="preserve">  </w:t>
      </w:r>
      <w:sdt>
        <w:sdtPr>
          <w:rPr>
            <w:rFonts w:asciiTheme="minorHAnsi" w:hAnsiTheme="minorHAnsi" w:cstheme="minorHAnsi"/>
            <w:color w:val="211D1E"/>
            <w:sz w:val="22"/>
            <w:szCs w:val="22"/>
            <w:u w:val="single" w:color="201C1D"/>
          </w:rPr>
          <w:id w:val="-1802530359"/>
          <w14:checkbox>
            <w14:checked w14:val="0"/>
            <w14:checkedState w14:val="2612" w14:font="MS Gothic"/>
            <w14:uncheckedState w14:val="2610" w14:font="MS Gothic"/>
          </w14:checkbox>
        </w:sdtPr>
        <w:sdtEndPr/>
        <w:sdtContent>
          <w:r w:rsidRPr="00497269">
            <w:rPr>
              <w:rFonts w:ascii="Segoe UI Symbol" w:eastAsia="MS Gothic" w:hAnsi="Segoe UI Symbol" w:cs="Segoe UI Symbol"/>
              <w:color w:val="211D1E"/>
              <w:sz w:val="22"/>
              <w:szCs w:val="22"/>
              <w:u w:val="single" w:color="201C1D"/>
            </w:rPr>
            <w:t>☐</w:t>
          </w:r>
        </w:sdtContent>
      </w:sdt>
      <w:r w:rsidRPr="00497269">
        <w:rPr>
          <w:rFonts w:asciiTheme="minorHAnsi" w:hAnsiTheme="minorHAnsi" w:cstheme="minorHAnsi"/>
          <w:color w:val="211D1E"/>
          <w:sz w:val="22"/>
          <w:szCs w:val="22"/>
          <w:u w:val="single" w:color="201C1D"/>
        </w:rPr>
        <w:t xml:space="preserve">  </w:t>
      </w:r>
      <w:r w:rsidR="009B6722" w:rsidRPr="00497269">
        <w:rPr>
          <w:rFonts w:asciiTheme="minorHAnsi" w:hAnsiTheme="minorHAnsi" w:cstheme="minorHAnsi"/>
          <w:color w:val="211D1E"/>
          <w:sz w:val="22"/>
          <w:szCs w:val="22"/>
        </w:rPr>
        <w:t xml:space="preserve">Lead was </w:t>
      </w:r>
      <w:r w:rsidR="009B6722" w:rsidRPr="00497269">
        <w:rPr>
          <w:rFonts w:asciiTheme="minorHAnsi" w:hAnsiTheme="minorHAnsi" w:cstheme="minorHAnsi"/>
          <w:color w:val="211D1E"/>
          <w:sz w:val="22"/>
          <w:szCs w:val="22"/>
          <w:u w:val="single"/>
        </w:rPr>
        <w:t>NOT DETECTED</w:t>
      </w:r>
      <w:r w:rsidR="009B6722" w:rsidRPr="00497269">
        <w:rPr>
          <w:rFonts w:asciiTheme="minorHAnsi" w:hAnsiTheme="minorHAnsi" w:cstheme="minorHAnsi"/>
          <w:color w:val="211D1E"/>
          <w:sz w:val="22"/>
          <w:szCs w:val="22"/>
        </w:rPr>
        <w:t xml:space="preserve"> at this sample</w:t>
      </w:r>
      <w:r w:rsidR="009B6722" w:rsidRPr="00497269">
        <w:rPr>
          <w:rFonts w:asciiTheme="minorHAnsi" w:hAnsiTheme="minorHAnsi" w:cstheme="minorHAnsi"/>
          <w:color w:val="211D1E"/>
          <w:spacing w:val="-17"/>
          <w:sz w:val="22"/>
          <w:szCs w:val="22"/>
        </w:rPr>
        <w:t xml:space="preserve"> </w:t>
      </w:r>
      <w:r w:rsidR="009B6722" w:rsidRPr="00497269">
        <w:rPr>
          <w:rFonts w:asciiTheme="minorHAnsi" w:hAnsiTheme="minorHAnsi" w:cstheme="minorHAnsi"/>
          <w:color w:val="211D1E"/>
          <w:sz w:val="22"/>
          <w:szCs w:val="22"/>
        </w:rPr>
        <w:t>location.</w:t>
      </w:r>
    </w:p>
    <w:p w14:paraId="4DBFD550" w14:textId="77777777" w:rsidR="009B6722" w:rsidRPr="00497269" w:rsidRDefault="009B6722" w:rsidP="009B6722">
      <w:pPr>
        <w:autoSpaceDE/>
        <w:autoSpaceDN/>
        <w:adjustRightInd/>
        <w:spacing w:before="11"/>
        <w:rPr>
          <w:rFonts w:asciiTheme="minorHAnsi" w:hAnsiTheme="minorHAnsi" w:cstheme="minorHAnsi"/>
          <w:sz w:val="22"/>
          <w:szCs w:val="22"/>
        </w:rPr>
      </w:pPr>
    </w:p>
    <w:p w14:paraId="53674B62" w14:textId="5719FC46" w:rsidR="009B6722" w:rsidRPr="00497269" w:rsidRDefault="00450F41" w:rsidP="0042762B">
      <w:pPr>
        <w:tabs>
          <w:tab w:val="left" w:pos="720"/>
          <w:tab w:val="left" w:pos="4166"/>
        </w:tabs>
        <w:autoSpaceDE/>
        <w:autoSpaceDN/>
        <w:adjustRightInd/>
        <w:spacing w:before="69"/>
        <w:ind w:left="120"/>
        <w:rPr>
          <w:rFonts w:asciiTheme="minorHAnsi" w:hAnsiTheme="minorHAnsi" w:cstheme="minorHAnsi"/>
          <w:color w:val="211D1E"/>
          <w:sz w:val="22"/>
          <w:szCs w:val="22"/>
          <w:u w:val="single" w:color="201C1D"/>
        </w:rPr>
      </w:pPr>
      <w:r w:rsidRPr="00497269">
        <w:rPr>
          <w:rFonts w:asciiTheme="minorHAnsi" w:hAnsiTheme="minorHAnsi" w:cstheme="minorHAnsi"/>
          <w:color w:val="211D1E"/>
          <w:sz w:val="22"/>
          <w:szCs w:val="22"/>
          <w:u w:val="single" w:color="201C1D"/>
        </w:rPr>
        <w:t xml:space="preserve">  </w:t>
      </w:r>
      <w:sdt>
        <w:sdtPr>
          <w:rPr>
            <w:rFonts w:asciiTheme="minorHAnsi" w:hAnsiTheme="minorHAnsi" w:cstheme="minorHAnsi"/>
            <w:color w:val="211D1E"/>
            <w:sz w:val="22"/>
            <w:szCs w:val="22"/>
            <w:u w:val="single" w:color="201C1D"/>
          </w:rPr>
          <w:id w:val="1515645054"/>
          <w14:checkbox>
            <w14:checked w14:val="0"/>
            <w14:checkedState w14:val="2612" w14:font="MS Gothic"/>
            <w14:uncheckedState w14:val="2610" w14:font="MS Gothic"/>
          </w14:checkbox>
        </w:sdtPr>
        <w:sdtEndPr/>
        <w:sdtContent>
          <w:r w:rsidR="00EF28BF" w:rsidRPr="00497269">
            <w:rPr>
              <w:rFonts w:ascii="Segoe UI Symbol" w:eastAsia="MS Gothic" w:hAnsi="Segoe UI Symbol" w:cs="Segoe UI Symbol"/>
              <w:color w:val="211D1E"/>
              <w:sz w:val="22"/>
              <w:szCs w:val="22"/>
              <w:u w:val="single" w:color="201C1D"/>
            </w:rPr>
            <w:t>☐</w:t>
          </w:r>
        </w:sdtContent>
      </w:sdt>
      <w:r w:rsidRPr="00497269">
        <w:rPr>
          <w:rFonts w:asciiTheme="minorHAnsi" w:hAnsiTheme="minorHAnsi" w:cstheme="minorHAnsi"/>
          <w:color w:val="211D1E"/>
          <w:sz w:val="22"/>
          <w:szCs w:val="22"/>
          <w:u w:val="single" w:color="201C1D"/>
        </w:rPr>
        <w:t xml:space="preserve">  </w:t>
      </w:r>
      <w:r w:rsidR="009B6722" w:rsidRPr="00497269">
        <w:rPr>
          <w:rFonts w:asciiTheme="minorHAnsi" w:hAnsiTheme="minorHAnsi" w:cstheme="minorHAnsi"/>
          <w:color w:val="211D1E"/>
          <w:sz w:val="22"/>
          <w:szCs w:val="22"/>
        </w:rPr>
        <w:t>Lead was detected</w:t>
      </w:r>
      <w:r w:rsidR="009B6722" w:rsidRPr="00497269">
        <w:rPr>
          <w:rFonts w:asciiTheme="minorHAnsi" w:hAnsiTheme="minorHAnsi" w:cstheme="minorHAnsi"/>
          <w:color w:val="211D1E"/>
          <w:spacing w:val="-3"/>
          <w:sz w:val="22"/>
          <w:szCs w:val="22"/>
        </w:rPr>
        <w:t xml:space="preserve"> </w:t>
      </w:r>
      <w:r w:rsidR="009B6722" w:rsidRPr="00497269">
        <w:rPr>
          <w:rFonts w:asciiTheme="minorHAnsi" w:hAnsiTheme="minorHAnsi" w:cstheme="minorHAnsi"/>
          <w:color w:val="211D1E"/>
          <w:sz w:val="22"/>
          <w:szCs w:val="22"/>
        </w:rPr>
        <w:t>at________ mg/L</w:t>
      </w:r>
      <w:r w:rsidRPr="00497269">
        <w:rPr>
          <w:rFonts w:asciiTheme="minorHAnsi" w:hAnsiTheme="minorHAnsi" w:cstheme="minorHAnsi"/>
          <w:color w:val="211D1E"/>
          <w:sz w:val="22"/>
          <w:szCs w:val="22"/>
        </w:rPr>
        <w:t xml:space="preserve"> (ppm)</w:t>
      </w:r>
      <w:r w:rsidR="009B6722" w:rsidRPr="00497269">
        <w:rPr>
          <w:rFonts w:asciiTheme="minorHAnsi" w:hAnsiTheme="minorHAnsi" w:cstheme="minorHAnsi"/>
          <w:color w:val="211D1E"/>
          <w:sz w:val="22"/>
          <w:szCs w:val="22"/>
        </w:rPr>
        <w:t xml:space="preserve">. This result is </w:t>
      </w:r>
      <w:r w:rsidR="009B6722" w:rsidRPr="00497269">
        <w:rPr>
          <w:rFonts w:asciiTheme="minorHAnsi" w:hAnsiTheme="minorHAnsi" w:cstheme="minorHAnsi"/>
          <w:color w:val="211D1E"/>
          <w:sz w:val="22"/>
          <w:szCs w:val="22"/>
          <w:u w:val="single"/>
        </w:rPr>
        <w:t>BELOW</w:t>
      </w:r>
      <w:r w:rsidR="009B6722" w:rsidRPr="00497269">
        <w:rPr>
          <w:rFonts w:asciiTheme="minorHAnsi" w:hAnsiTheme="minorHAnsi" w:cstheme="minorHAnsi"/>
          <w:color w:val="211D1E"/>
          <w:sz w:val="22"/>
          <w:szCs w:val="22"/>
        </w:rPr>
        <w:t xml:space="preserve"> the lead</w:t>
      </w:r>
      <w:r w:rsidR="009B6722" w:rsidRPr="00497269">
        <w:rPr>
          <w:rFonts w:asciiTheme="minorHAnsi" w:hAnsiTheme="minorHAnsi" w:cstheme="minorHAnsi"/>
          <w:color w:val="211D1E"/>
          <w:spacing w:val="-14"/>
          <w:sz w:val="22"/>
          <w:szCs w:val="22"/>
        </w:rPr>
        <w:t xml:space="preserve"> </w:t>
      </w:r>
      <w:r w:rsidR="009B6722" w:rsidRPr="00497269">
        <w:rPr>
          <w:rFonts w:asciiTheme="minorHAnsi" w:hAnsiTheme="minorHAnsi" w:cstheme="minorHAnsi"/>
          <w:color w:val="211D1E"/>
          <w:sz w:val="22"/>
          <w:szCs w:val="22"/>
        </w:rPr>
        <w:t>action level of 0.015 mg/L</w:t>
      </w:r>
      <w:r w:rsidRPr="00497269">
        <w:rPr>
          <w:rFonts w:asciiTheme="minorHAnsi" w:hAnsiTheme="minorHAnsi" w:cstheme="minorHAnsi"/>
          <w:color w:val="211D1E"/>
          <w:sz w:val="22"/>
          <w:szCs w:val="22"/>
        </w:rPr>
        <w:t xml:space="preserve"> (ppm)</w:t>
      </w:r>
      <w:r w:rsidR="009B6722" w:rsidRPr="00497269">
        <w:rPr>
          <w:rFonts w:asciiTheme="minorHAnsi" w:hAnsiTheme="minorHAnsi" w:cstheme="minorHAnsi"/>
          <w:color w:val="211D1E"/>
          <w:sz w:val="22"/>
          <w:szCs w:val="22"/>
        </w:rPr>
        <w:t>.</w:t>
      </w:r>
    </w:p>
    <w:p w14:paraId="3CC3C8F7" w14:textId="77777777" w:rsidR="009B6722" w:rsidRPr="00497269" w:rsidRDefault="009B6722" w:rsidP="009B6722">
      <w:pPr>
        <w:autoSpaceDE/>
        <w:autoSpaceDN/>
        <w:adjustRightInd/>
        <w:spacing w:before="11"/>
        <w:rPr>
          <w:rFonts w:asciiTheme="minorHAnsi" w:hAnsiTheme="minorHAnsi" w:cstheme="minorHAnsi"/>
          <w:sz w:val="22"/>
          <w:szCs w:val="22"/>
        </w:rPr>
      </w:pPr>
    </w:p>
    <w:p w14:paraId="5BC43FD4" w14:textId="7DF75C30" w:rsidR="009B6722" w:rsidRPr="00497269" w:rsidRDefault="0042762B" w:rsidP="0042762B">
      <w:pPr>
        <w:tabs>
          <w:tab w:val="left" w:pos="720"/>
          <w:tab w:val="left" w:pos="4166"/>
        </w:tabs>
        <w:autoSpaceDE/>
        <w:autoSpaceDN/>
        <w:adjustRightInd/>
        <w:spacing w:before="69"/>
        <w:ind w:left="120" w:right="203"/>
        <w:rPr>
          <w:rFonts w:asciiTheme="minorHAnsi" w:hAnsiTheme="minorHAnsi" w:cstheme="minorHAnsi"/>
          <w:sz w:val="22"/>
          <w:szCs w:val="22"/>
        </w:rPr>
      </w:pPr>
      <w:r w:rsidRPr="00497269">
        <w:rPr>
          <w:rFonts w:asciiTheme="minorHAnsi" w:hAnsiTheme="minorHAnsi" w:cstheme="minorHAnsi"/>
          <w:color w:val="211D1E"/>
          <w:sz w:val="22"/>
          <w:szCs w:val="22"/>
          <w:u w:val="single" w:color="201C1D"/>
        </w:rPr>
        <w:t xml:space="preserve">  </w:t>
      </w:r>
      <w:sdt>
        <w:sdtPr>
          <w:rPr>
            <w:rFonts w:asciiTheme="minorHAnsi" w:hAnsiTheme="minorHAnsi" w:cstheme="minorHAnsi"/>
            <w:color w:val="211D1E"/>
            <w:sz w:val="22"/>
            <w:szCs w:val="22"/>
            <w:u w:val="single" w:color="201C1D"/>
          </w:rPr>
          <w:id w:val="686721866"/>
          <w14:checkbox>
            <w14:checked w14:val="0"/>
            <w14:checkedState w14:val="2612" w14:font="MS Gothic"/>
            <w14:uncheckedState w14:val="2610" w14:font="MS Gothic"/>
          </w14:checkbox>
        </w:sdtPr>
        <w:sdtEndPr/>
        <w:sdtContent>
          <w:r w:rsidRPr="00497269">
            <w:rPr>
              <w:rFonts w:ascii="Segoe UI Symbol" w:eastAsia="MS Gothic" w:hAnsi="Segoe UI Symbol" w:cs="Segoe UI Symbol"/>
              <w:color w:val="211D1E"/>
              <w:sz w:val="22"/>
              <w:szCs w:val="22"/>
              <w:u w:val="single" w:color="201C1D"/>
            </w:rPr>
            <w:t>☐</w:t>
          </w:r>
        </w:sdtContent>
      </w:sdt>
      <w:r w:rsidRPr="00497269">
        <w:rPr>
          <w:rFonts w:asciiTheme="minorHAnsi" w:hAnsiTheme="minorHAnsi" w:cstheme="minorHAnsi"/>
          <w:color w:val="211D1E"/>
          <w:sz w:val="22"/>
          <w:szCs w:val="22"/>
          <w:u w:val="single" w:color="201C1D"/>
        </w:rPr>
        <w:t xml:space="preserve">  </w:t>
      </w:r>
      <w:r w:rsidR="009B6722" w:rsidRPr="00497269">
        <w:rPr>
          <w:rFonts w:asciiTheme="minorHAnsi" w:hAnsiTheme="minorHAnsi" w:cstheme="minorHAnsi"/>
          <w:color w:val="211D1E"/>
          <w:sz w:val="22"/>
          <w:szCs w:val="22"/>
        </w:rPr>
        <w:t>Lead was detected</w:t>
      </w:r>
      <w:r w:rsidR="009B6722" w:rsidRPr="00497269">
        <w:rPr>
          <w:rFonts w:asciiTheme="minorHAnsi" w:hAnsiTheme="minorHAnsi" w:cstheme="minorHAnsi"/>
          <w:color w:val="211D1E"/>
          <w:spacing w:val="-3"/>
          <w:sz w:val="22"/>
          <w:szCs w:val="22"/>
        </w:rPr>
        <w:t xml:space="preserve"> </w:t>
      </w:r>
      <w:r w:rsidR="009B6722" w:rsidRPr="00497269">
        <w:rPr>
          <w:rFonts w:asciiTheme="minorHAnsi" w:hAnsiTheme="minorHAnsi" w:cstheme="minorHAnsi"/>
          <w:color w:val="211D1E"/>
          <w:sz w:val="22"/>
          <w:szCs w:val="22"/>
        </w:rPr>
        <w:t>at______</w:t>
      </w:r>
      <w:r w:rsidR="00D574AF" w:rsidRPr="00497269">
        <w:rPr>
          <w:rFonts w:asciiTheme="minorHAnsi" w:hAnsiTheme="minorHAnsi" w:cstheme="minorHAnsi"/>
          <w:color w:val="211D1E"/>
          <w:sz w:val="22"/>
          <w:szCs w:val="22"/>
        </w:rPr>
        <w:t xml:space="preserve">_ </w:t>
      </w:r>
      <w:r w:rsidR="00D574AF" w:rsidRPr="00497269">
        <w:rPr>
          <w:rFonts w:asciiTheme="minorHAnsi" w:hAnsiTheme="minorHAnsi" w:cstheme="minorHAnsi"/>
          <w:color w:val="211D1E"/>
          <w:sz w:val="22"/>
          <w:szCs w:val="22"/>
          <w:u w:color="201C1D"/>
        </w:rPr>
        <w:t>mg</w:t>
      </w:r>
      <w:r w:rsidR="009B6722" w:rsidRPr="00497269">
        <w:rPr>
          <w:rFonts w:asciiTheme="minorHAnsi" w:hAnsiTheme="minorHAnsi" w:cstheme="minorHAnsi"/>
          <w:color w:val="211D1E"/>
          <w:sz w:val="22"/>
          <w:szCs w:val="22"/>
        </w:rPr>
        <w:t>/L</w:t>
      </w:r>
      <w:r w:rsidR="00450F41" w:rsidRPr="00497269">
        <w:rPr>
          <w:rFonts w:asciiTheme="minorHAnsi" w:hAnsiTheme="minorHAnsi" w:cstheme="minorHAnsi"/>
          <w:color w:val="211D1E"/>
          <w:sz w:val="22"/>
          <w:szCs w:val="22"/>
        </w:rPr>
        <w:t xml:space="preserve"> (ppm)</w:t>
      </w:r>
      <w:r w:rsidR="009B6722" w:rsidRPr="00497269">
        <w:rPr>
          <w:rFonts w:asciiTheme="minorHAnsi" w:hAnsiTheme="minorHAnsi" w:cstheme="minorHAnsi"/>
          <w:color w:val="211D1E"/>
          <w:sz w:val="22"/>
          <w:szCs w:val="22"/>
        </w:rPr>
        <w:t xml:space="preserve">. This result is </w:t>
      </w:r>
      <w:r w:rsidR="009B6722" w:rsidRPr="00497269">
        <w:rPr>
          <w:rFonts w:asciiTheme="minorHAnsi" w:hAnsiTheme="minorHAnsi" w:cstheme="minorHAnsi"/>
          <w:color w:val="211D1E"/>
          <w:sz w:val="22"/>
          <w:szCs w:val="22"/>
          <w:u w:val="single"/>
        </w:rPr>
        <w:t>ABOVE</w:t>
      </w:r>
      <w:r w:rsidR="009B6722" w:rsidRPr="00497269">
        <w:rPr>
          <w:rFonts w:asciiTheme="minorHAnsi" w:hAnsiTheme="minorHAnsi" w:cstheme="minorHAnsi"/>
          <w:color w:val="211D1E"/>
          <w:sz w:val="22"/>
          <w:szCs w:val="22"/>
        </w:rPr>
        <w:t xml:space="preserve"> the lead</w:t>
      </w:r>
      <w:r w:rsidR="009B6722" w:rsidRPr="00497269">
        <w:rPr>
          <w:rFonts w:asciiTheme="minorHAnsi" w:hAnsiTheme="minorHAnsi" w:cstheme="minorHAnsi"/>
          <w:color w:val="211D1E"/>
          <w:spacing w:val="-12"/>
          <w:sz w:val="22"/>
          <w:szCs w:val="22"/>
        </w:rPr>
        <w:t xml:space="preserve"> </w:t>
      </w:r>
      <w:r w:rsidR="009B6722" w:rsidRPr="00497269">
        <w:rPr>
          <w:rFonts w:asciiTheme="minorHAnsi" w:hAnsiTheme="minorHAnsi" w:cstheme="minorHAnsi"/>
          <w:color w:val="211D1E"/>
          <w:sz w:val="22"/>
          <w:szCs w:val="22"/>
        </w:rPr>
        <w:t>action level of 0.015 mg/L</w:t>
      </w:r>
      <w:r w:rsidR="00450F41" w:rsidRPr="00497269">
        <w:rPr>
          <w:rFonts w:asciiTheme="minorHAnsi" w:hAnsiTheme="minorHAnsi" w:cstheme="minorHAnsi"/>
          <w:color w:val="211D1E"/>
          <w:sz w:val="22"/>
          <w:szCs w:val="22"/>
        </w:rPr>
        <w:t xml:space="preserve"> (ppm)</w:t>
      </w:r>
      <w:r w:rsidR="009B6722" w:rsidRPr="00497269">
        <w:rPr>
          <w:rFonts w:asciiTheme="minorHAnsi" w:hAnsiTheme="minorHAnsi" w:cstheme="minorHAnsi"/>
          <w:color w:val="211D1E"/>
          <w:sz w:val="22"/>
          <w:szCs w:val="22"/>
        </w:rPr>
        <w:t>.</w:t>
      </w:r>
    </w:p>
    <w:p w14:paraId="0ED64D8A" w14:textId="77777777" w:rsidR="009B6722" w:rsidRPr="00497269" w:rsidRDefault="009B6722" w:rsidP="00EF28BF">
      <w:pPr>
        <w:autoSpaceDE/>
        <w:autoSpaceDN/>
        <w:adjustRightInd/>
        <w:spacing w:before="240" w:line="275" w:lineRule="exact"/>
        <w:ind w:left="120" w:right="101"/>
        <w:outlineLvl w:val="0"/>
        <w:rPr>
          <w:rFonts w:asciiTheme="minorHAnsi" w:hAnsiTheme="minorHAnsi" w:cstheme="minorHAnsi"/>
          <w:szCs w:val="24"/>
        </w:rPr>
      </w:pPr>
      <w:r w:rsidRPr="00497269">
        <w:rPr>
          <w:rFonts w:asciiTheme="minorHAnsi" w:hAnsiTheme="minorHAnsi" w:cstheme="minorHAnsi"/>
          <w:b/>
          <w:bCs/>
          <w:color w:val="211D1E"/>
          <w:szCs w:val="24"/>
        </w:rPr>
        <w:t>What Does This Mean?</w:t>
      </w:r>
    </w:p>
    <w:p w14:paraId="4E6955F6" w14:textId="62819428" w:rsidR="009B6722" w:rsidRPr="00497269" w:rsidRDefault="0039436C" w:rsidP="00E75B5C">
      <w:pPr>
        <w:autoSpaceDE/>
        <w:autoSpaceDN/>
        <w:adjustRightInd/>
        <w:ind w:left="115" w:right="130"/>
        <w:rPr>
          <w:rFonts w:asciiTheme="minorHAnsi" w:hAnsiTheme="minorHAnsi" w:cstheme="minorHAnsi"/>
          <w:sz w:val="22"/>
          <w:szCs w:val="22"/>
        </w:rPr>
      </w:pPr>
      <w:r>
        <w:rPr>
          <w:rFonts w:asciiTheme="minorHAnsi" w:hAnsiTheme="minorHAnsi" w:cstheme="minorHAnsi"/>
          <w:color w:val="211D1E"/>
          <w:sz w:val="22"/>
          <w:szCs w:val="22"/>
        </w:rPr>
        <w:t xml:space="preserve">The lead </w:t>
      </w:r>
      <w:r w:rsidR="009B6722" w:rsidRPr="00497269">
        <w:rPr>
          <w:rFonts w:asciiTheme="minorHAnsi" w:hAnsiTheme="minorHAnsi" w:cstheme="minorHAnsi"/>
          <w:color w:val="211D1E"/>
          <w:sz w:val="22"/>
          <w:szCs w:val="22"/>
        </w:rPr>
        <w:t>action level for lead in drinking</w:t>
      </w:r>
      <w:r w:rsidR="009B6722" w:rsidRPr="00497269">
        <w:rPr>
          <w:rFonts w:asciiTheme="minorHAnsi" w:hAnsiTheme="minorHAnsi" w:cstheme="minorHAnsi"/>
          <w:color w:val="211D1E"/>
          <w:spacing w:val="-20"/>
          <w:sz w:val="22"/>
          <w:szCs w:val="22"/>
        </w:rPr>
        <w:t xml:space="preserve"> </w:t>
      </w:r>
      <w:r w:rsidR="009B6722" w:rsidRPr="00497269">
        <w:rPr>
          <w:rFonts w:asciiTheme="minorHAnsi" w:hAnsiTheme="minorHAnsi" w:cstheme="minorHAnsi"/>
          <w:color w:val="211D1E"/>
          <w:sz w:val="22"/>
          <w:szCs w:val="22"/>
        </w:rPr>
        <w:t>water at 0.015 mg/L</w:t>
      </w:r>
      <w:r>
        <w:rPr>
          <w:rFonts w:asciiTheme="minorHAnsi" w:hAnsiTheme="minorHAnsi" w:cstheme="minorHAnsi"/>
          <w:color w:val="211D1E"/>
          <w:sz w:val="22"/>
          <w:szCs w:val="22"/>
        </w:rPr>
        <w:t xml:space="preserve"> (Safe Drinking Water Act)</w:t>
      </w:r>
      <w:r w:rsidR="009B6722" w:rsidRPr="00497269">
        <w:rPr>
          <w:rFonts w:asciiTheme="minorHAnsi" w:hAnsiTheme="minorHAnsi" w:cstheme="minorHAnsi"/>
          <w:color w:val="211D1E"/>
          <w:sz w:val="22"/>
          <w:szCs w:val="22"/>
        </w:rPr>
        <w:t xml:space="preserve">. </w:t>
      </w:r>
      <w:r w:rsidRPr="00497269">
        <w:rPr>
          <w:rFonts w:asciiTheme="minorHAnsi" w:hAnsiTheme="minorHAnsi" w:cstheme="minorHAnsi"/>
          <w:color w:val="211D1E"/>
          <w:sz w:val="22"/>
          <w:szCs w:val="22"/>
        </w:rPr>
        <w:t>The action level is the</w:t>
      </w:r>
      <w:r w:rsidRPr="00497269">
        <w:rPr>
          <w:rFonts w:asciiTheme="minorHAnsi" w:hAnsiTheme="minorHAnsi" w:cstheme="minorHAnsi"/>
          <w:color w:val="211D1E"/>
          <w:spacing w:val="-22"/>
          <w:sz w:val="22"/>
          <w:szCs w:val="22"/>
        </w:rPr>
        <w:t xml:space="preserve"> </w:t>
      </w:r>
      <w:r w:rsidRPr="00497269">
        <w:rPr>
          <w:rFonts w:asciiTheme="minorHAnsi" w:hAnsiTheme="minorHAnsi" w:cstheme="minorHAnsi"/>
          <w:color w:val="211D1E"/>
          <w:sz w:val="22"/>
          <w:szCs w:val="22"/>
        </w:rPr>
        <w:t xml:space="preserve">concentration of a contaminant which, if exceeded, triggers </w:t>
      </w:r>
      <w:r w:rsidR="00E75B5C">
        <w:rPr>
          <w:rFonts w:asciiTheme="minorHAnsi" w:hAnsiTheme="minorHAnsi" w:cstheme="minorHAnsi"/>
          <w:color w:val="211D1E"/>
          <w:sz w:val="22"/>
          <w:szCs w:val="22"/>
        </w:rPr>
        <w:t xml:space="preserve">water </w:t>
      </w:r>
      <w:r w:rsidRPr="00497269">
        <w:rPr>
          <w:rFonts w:asciiTheme="minorHAnsi" w:hAnsiTheme="minorHAnsi" w:cstheme="minorHAnsi"/>
          <w:color w:val="211D1E"/>
          <w:sz w:val="22"/>
          <w:szCs w:val="22"/>
        </w:rPr>
        <w:t>treatment or other requirements which a water</w:t>
      </w:r>
      <w:r w:rsidRPr="00497269">
        <w:rPr>
          <w:rFonts w:asciiTheme="minorHAnsi" w:hAnsiTheme="minorHAnsi" w:cstheme="minorHAnsi"/>
          <w:color w:val="211D1E"/>
          <w:spacing w:val="-21"/>
          <w:sz w:val="22"/>
          <w:szCs w:val="22"/>
        </w:rPr>
        <w:t xml:space="preserve"> </w:t>
      </w:r>
      <w:r w:rsidRPr="00497269">
        <w:rPr>
          <w:rFonts w:asciiTheme="minorHAnsi" w:hAnsiTheme="minorHAnsi" w:cstheme="minorHAnsi"/>
          <w:color w:val="211D1E"/>
          <w:sz w:val="22"/>
          <w:szCs w:val="22"/>
        </w:rPr>
        <w:t xml:space="preserve">system must follow. </w:t>
      </w:r>
      <w:r w:rsidR="009B6722" w:rsidRPr="00497269">
        <w:rPr>
          <w:rFonts w:asciiTheme="minorHAnsi" w:hAnsiTheme="minorHAnsi" w:cstheme="minorHAnsi"/>
          <w:color w:val="211D1E"/>
          <w:sz w:val="22"/>
          <w:szCs w:val="22"/>
        </w:rPr>
        <w:t>This means utilities must ensure that water from the customer’s tap does not exceed this</w:t>
      </w:r>
      <w:r w:rsidR="009B6722" w:rsidRPr="00497269">
        <w:rPr>
          <w:rFonts w:asciiTheme="minorHAnsi" w:hAnsiTheme="minorHAnsi" w:cstheme="minorHAnsi"/>
          <w:color w:val="211D1E"/>
          <w:spacing w:val="-16"/>
          <w:sz w:val="22"/>
          <w:szCs w:val="22"/>
        </w:rPr>
        <w:t xml:space="preserve"> </w:t>
      </w:r>
      <w:r w:rsidR="009B6722" w:rsidRPr="00497269">
        <w:rPr>
          <w:rFonts w:asciiTheme="minorHAnsi" w:hAnsiTheme="minorHAnsi" w:cstheme="minorHAnsi"/>
          <w:color w:val="211D1E"/>
          <w:sz w:val="22"/>
          <w:szCs w:val="22"/>
        </w:rPr>
        <w:t>level in at least 90 percent of the homes sampled (90th percentile value). If water from the tap exceed</w:t>
      </w:r>
      <w:r w:rsidR="00E75B5C">
        <w:rPr>
          <w:rFonts w:asciiTheme="minorHAnsi" w:hAnsiTheme="minorHAnsi" w:cstheme="minorHAnsi"/>
          <w:color w:val="211D1E"/>
          <w:sz w:val="22"/>
          <w:szCs w:val="22"/>
        </w:rPr>
        <w:t>s</w:t>
      </w:r>
      <w:r w:rsidR="009B6722" w:rsidRPr="00497269">
        <w:rPr>
          <w:rFonts w:asciiTheme="minorHAnsi" w:hAnsiTheme="minorHAnsi" w:cstheme="minorHAnsi"/>
          <w:color w:val="211D1E"/>
          <w:sz w:val="22"/>
          <w:szCs w:val="22"/>
        </w:rPr>
        <w:t xml:space="preserve"> this limit, then the utility must take certain steps</w:t>
      </w:r>
      <w:r w:rsidR="009B6722" w:rsidRPr="00497269">
        <w:rPr>
          <w:rFonts w:asciiTheme="minorHAnsi" w:hAnsiTheme="minorHAnsi" w:cstheme="minorHAnsi"/>
          <w:color w:val="211D1E"/>
          <w:spacing w:val="-14"/>
          <w:sz w:val="22"/>
          <w:szCs w:val="22"/>
        </w:rPr>
        <w:t xml:space="preserve"> </w:t>
      </w:r>
      <w:r w:rsidR="009B6722" w:rsidRPr="00497269">
        <w:rPr>
          <w:rFonts w:asciiTheme="minorHAnsi" w:hAnsiTheme="minorHAnsi" w:cstheme="minorHAnsi"/>
          <w:color w:val="211D1E"/>
          <w:sz w:val="22"/>
          <w:szCs w:val="22"/>
        </w:rPr>
        <w:t>to correct the problem. Because lead may pose serious health risks, the EPA set a Maximum</w:t>
      </w:r>
      <w:r w:rsidR="009B6722" w:rsidRPr="00497269">
        <w:rPr>
          <w:rFonts w:asciiTheme="minorHAnsi" w:hAnsiTheme="minorHAnsi" w:cstheme="minorHAnsi"/>
          <w:color w:val="211D1E"/>
          <w:spacing w:val="-14"/>
          <w:sz w:val="22"/>
          <w:szCs w:val="22"/>
        </w:rPr>
        <w:t xml:space="preserve"> </w:t>
      </w:r>
      <w:r w:rsidR="009B6722" w:rsidRPr="00497269">
        <w:rPr>
          <w:rFonts w:asciiTheme="minorHAnsi" w:hAnsiTheme="minorHAnsi" w:cstheme="minorHAnsi"/>
          <w:color w:val="211D1E"/>
          <w:sz w:val="22"/>
          <w:szCs w:val="22"/>
        </w:rPr>
        <w:t>Contaminant Level Goal (MCLG) of zero for lead. The MCLG is the level of a contaminant in drinking water</w:t>
      </w:r>
      <w:r w:rsidR="009B6722" w:rsidRPr="00497269">
        <w:rPr>
          <w:rFonts w:asciiTheme="minorHAnsi" w:hAnsiTheme="minorHAnsi" w:cstheme="minorHAnsi"/>
          <w:color w:val="211D1E"/>
          <w:spacing w:val="-12"/>
          <w:sz w:val="22"/>
          <w:szCs w:val="22"/>
        </w:rPr>
        <w:t xml:space="preserve"> </w:t>
      </w:r>
      <w:r w:rsidR="009B6722" w:rsidRPr="00497269">
        <w:rPr>
          <w:rFonts w:asciiTheme="minorHAnsi" w:hAnsiTheme="minorHAnsi" w:cstheme="minorHAnsi"/>
          <w:color w:val="211D1E"/>
          <w:sz w:val="22"/>
          <w:szCs w:val="22"/>
        </w:rPr>
        <w:t>below which there is no known or expected risk to health.  MCLGs allow for a margin of</w:t>
      </w:r>
      <w:r w:rsidR="009B6722" w:rsidRPr="00497269">
        <w:rPr>
          <w:rFonts w:asciiTheme="minorHAnsi" w:hAnsiTheme="minorHAnsi" w:cstheme="minorHAnsi"/>
          <w:color w:val="211D1E"/>
          <w:spacing w:val="-11"/>
          <w:sz w:val="22"/>
          <w:szCs w:val="22"/>
        </w:rPr>
        <w:t xml:space="preserve"> </w:t>
      </w:r>
      <w:r w:rsidR="009B6722" w:rsidRPr="00497269">
        <w:rPr>
          <w:rFonts w:asciiTheme="minorHAnsi" w:hAnsiTheme="minorHAnsi" w:cstheme="minorHAnsi"/>
          <w:color w:val="211D1E"/>
          <w:sz w:val="22"/>
          <w:szCs w:val="22"/>
        </w:rPr>
        <w:t>safety.</w:t>
      </w:r>
    </w:p>
    <w:p w14:paraId="3A13AC5D" w14:textId="77777777" w:rsidR="009B6722" w:rsidRPr="00497269" w:rsidRDefault="009B6722" w:rsidP="009B6722">
      <w:pPr>
        <w:autoSpaceDE/>
        <w:autoSpaceDN/>
        <w:adjustRightInd/>
        <w:rPr>
          <w:rFonts w:asciiTheme="minorHAnsi" w:hAnsiTheme="minorHAnsi" w:cstheme="minorHAnsi"/>
          <w:sz w:val="22"/>
          <w:szCs w:val="22"/>
        </w:rPr>
      </w:pPr>
    </w:p>
    <w:p w14:paraId="1FC83824" w14:textId="72168C8F" w:rsidR="009B6722" w:rsidRPr="00497269" w:rsidRDefault="009B6722" w:rsidP="009B6722">
      <w:pPr>
        <w:autoSpaceDE/>
        <w:autoSpaceDN/>
        <w:adjustRightInd/>
        <w:ind w:left="119" w:right="101"/>
        <w:rPr>
          <w:rFonts w:asciiTheme="minorHAnsi" w:hAnsiTheme="minorHAnsi" w:cstheme="minorHAnsi"/>
          <w:sz w:val="22"/>
          <w:szCs w:val="22"/>
        </w:rPr>
      </w:pPr>
      <w:r w:rsidRPr="00497269">
        <w:rPr>
          <w:rFonts w:asciiTheme="minorHAnsi" w:hAnsiTheme="minorHAnsi" w:cstheme="minorHAnsi"/>
          <w:color w:val="211D1E"/>
          <w:sz w:val="22"/>
          <w:szCs w:val="22"/>
        </w:rPr>
        <w:t>If detected, your lead level may be due to conditions unique to your home, such as the presence</w:t>
      </w:r>
      <w:r w:rsidR="00E75B5C">
        <w:rPr>
          <w:rFonts w:asciiTheme="minorHAnsi" w:hAnsiTheme="minorHAnsi" w:cstheme="minorHAnsi"/>
          <w:color w:val="211D1E"/>
          <w:sz w:val="22"/>
          <w:szCs w:val="22"/>
        </w:rPr>
        <w:t xml:space="preserve"> of </w:t>
      </w:r>
      <w:r w:rsidRPr="00497269">
        <w:rPr>
          <w:rFonts w:asciiTheme="minorHAnsi" w:hAnsiTheme="minorHAnsi" w:cstheme="minorHAnsi"/>
          <w:color w:val="211D1E"/>
          <w:spacing w:val="-36"/>
          <w:sz w:val="22"/>
          <w:szCs w:val="22"/>
        </w:rPr>
        <w:t xml:space="preserve"> </w:t>
      </w:r>
      <w:r w:rsidRPr="00497269">
        <w:rPr>
          <w:rFonts w:asciiTheme="minorHAnsi" w:hAnsiTheme="minorHAnsi" w:cstheme="minorHAnsi"/>
          <w:color w:val="211D1E"/>
          <w:sz w:val="22"/>
          <w:szCs w:val="22"/>
        </w:rPr>
        <w:t>lead solder or brass faucets, fittings and valves that may contain lead. Our system works to keep</w:t>
      </w:r>
      <w:r w:rsidRPr="00497269">
        <w:rPr>
          <w:rFonts w:asciiTheme="minorHAnsi" w:hAnsiTheme="minorHAnsi" w:cstheme="minorHAnsi"/>
          <w:color w:val="211D1E"/>
          <w:spacing w:val="-8"/>
          <w:sz w:val="22"/>
          <w:szCs w:val="22"/>
        </w:rPr>
        <w:t xml:space="preserve"> </w:t>
      </w:r>
      <w:r w:rsidRPr="00497269">
        <w:rPr>
          <w:rFonts w:asciiTheme="minorHAnsi" w:hAnsiTheme="minorHAnsi" w:cstheme="minorHAnsi"/>
          <w:color w:val="211D1E"/>
          <w:sz w:val="22"/>
          <w:szCs w:val="22"/>
        </w:rPr>
        <w:t>the corrosivity of our water as low as possible (corrosive water can cause lead to leach from</w:t>
      </w:r>
      <w:r w:rsidRPr="00497269">
        <w:rPr>
          <w:rFonts w:asciiTheme="minorHAnsi" w:hAnsiTheme="minorHAnsi" w:cstheme="minorHAnsi"/>
          <w:color w:val="211D1E"/>
          <w:spacing w:val="-10"/>
          <w:sz w:val="22"/>
          <w:szCs w:val="22"/>
        </w:rPr>
        <w:t xml:space="preserve"> </w:t>
      </w:r>
      <w:r w:rsidRPr="00497269">
        <w:rPr>
          <w:rFonts w:asciiTheme="minorHAnsi" w:hAnsiTheme="minorHAnsi" w:cstheme="minorHAnsi"/>
          <w:color w:val="211D1E"/>
          <w:sz w:val="22"/>
          <w:szCs w:val="22"/>
        </w:rPr>
        <w:t>plumbing materials that contain lead</w:t>
      </w:r>
      <w:r w:rsidR="00E75B5C">
        <w:rPr>
          <w:rFonts w:asciiTheme="minorHAnsi" w:hAnsiTheme="minorHAnsi" w:cstheme="minorHAnsi"/>
          <w:color w:val="211D1E"/>
          <w:sz w:val="22"/>
          <w:szCs w:val="22"/>
        </w:rPr>
        <w:t>)</w:t>
      </w:r>
      <w:r w:rsidRPr="00497269">
        <w:rPr>
          <w:rFonts w:asciiTheme="minorHAnsi" w:hAnsiTheme="minorHAnsi" w:cstheme="minorHAnsi"/>
          <w:color w:val="211D1E"/>
          <w:sz w:val="22"/>
          <w:szCs w:val="22"/>
        </w:rPr>
        <w:t>. We recommend that</w:t>
      </w:r>
      <w:r w:rsidRPr="00497269">
        <w:rPr>
          <w:rFonts w:asciiTheme="minorHAnsi" w:hAnsiTheme="minorHAnsi" w:cstheme="minorHAnsi"/>
          <w:color w:val="211D1E"/>
          <w:spacing w:val="-7"/>
          <w:sz w:val="22"/>
          <w:szCs w:val="22"/>
        </w:rPr>
        <w:t xml:space="preserve"> </w:t>
      </w:r>
      <w:r w:rsidRPr="00497269">
        <w:rPr>
          <w:rFonts w:asciiTheme="minorHAnsi" w:hAnsiTheme="minorHAnsi" w:cstheme="minorHAnsi"/>
          <w:color w:val="211D1E"/>
          <w:sz w:val="22"/>
          <w:szCs w:val="22"/>
        </w:rPr>
        <w:t>you to take the steps below to reduce your exposure to lead in drinking</w:t>
      </w:r>
      <w:r w:rsidRPr="00497269">
        <w:rPr>
          <w:rFonts w:asciiTheme="minorHAnsi" w:hAnsiTheme="minorHAnsi" w:cstheme="minorHAnsi"/>
          <w:color w:val="211D1E"/>
          <w:spacing w:val="-30"/>
          <w:sz w:val="22"/>
          <w:szCs w:val="22"/>
        </w:rPr>
        <w:t xml:space="preserve"> </w:t>
      </w:r>
      <w:r w:rsidRPr="00497269">
        <w:rPr>
          <w:rFonts w:asciiTheme="minorHAnsi" w:hAnsiTheme="minorHAnsi" w:cstheme="minorHAnsi"/>
          <w:color w:val="211D1E"/>
          <w:sz w:val="22"/>
          <w:szCs w:val="22"/>
        </w:rPr>
        <w:t>water.</w:t>
      </w:r>
    </w:p>
    <w:p w14:paraId="5F1E7413" w14:textId="77777777" w:rsidR="009B6722" w:rsidRPr="00497269" w:rsidRDefault="009B6722" w:rsidP="009B6722">
      <w:pPr>
        <w:autoSpaceDE/>
        <w:autoSpaceDN/>
        <w:adjustRightInd/>
        <w:rPr>
          <w:rFonts w:asciiTheme="minorHAnsi" w:hAnsiTheme="minorHAnsi" w:cstheme="minorHAnsi"/>
          <w:sz w:val="22"/>
          <w:szCs w:val="22"/>
        </w:rPr>
      </w:pPr>
    </w:p>
    <w:p w14:paraId="2E57E32E" w14:textId="6B1618DC" w:rsidR="009B6722" w:rsidRPr="00497269" w:rsidRDefault="009B6722" w:rsidP="009B6722">
      <w:pPr>
        <w:autoSpaceDE/>
        <w:autoSpaceDN/>
        <w:adjustRightInd/>
        <w:ind w:left="119" w:right="101"/>
        <w:rPr>
          <w:rFonts w:asciiTheme="minorHAnsi" w:hAnsiTheme="minorHAnsi" w:cstheme="minorHAnsi"/>
          <w:sz w:val="22"/>
          <w:szCs w:val="22"/>
        </w:rPr>
      </w:pPr>
      <w:r w:rsidRPr="00497269">
        <w:rPr>
          <w:rFonts w:asciiTheme="minorHAnsi" w:hAnsiTheme="minorHAnsi" w:cstheme="minorHAnsi"/>
          <w:sz w:val="22"/>
          <w:szCs w:val="22"/>
        </w:rPr>
        <w:t>Should the lead 90</w:t>
      </w:r>
      <w:r w:rsidRPr="00497269">
        <w:rPr>
          <w:rFonts w:asciiTheme="minorHAnsi" w:hAnsiTheme="minorHAnsi" w:cstheme="minorHAnsi"/>
          <w:sz w:val="22"/>
          <w:szCs w:val="22"/>
          <w:vertAlign w:val="superscript"/>
        </w:rPr>
        <w:t>th</w:t>
      </w:r>
      <w:r w:rsidRPr="00497269">
        <w:rPr>
          <w:rFonts w:asciiTheme="minorHAnsi" w:hAnsiTheme="minorHAnsi" w:cstheme="minorHAnsi"/>
          <w:sz w:val="22"/>
          <w:szCs w:val="22"/>
        </w:rPr>
        <w:t xml:space="preserve"> percentile for this water supply exceed</w:t>
      </w:r>
      <w:r w:rsidRPr="00497269">
        <w:rPr>
          <w:rFonts w:asciiTheme="minorHAnsi" w:hAnsiTheme="minorHAnsi" w:cstheme="minorHAnsi"/>
          <w:spacing w:val="-14"/>
          <w:sz w:val="22"/>
          <w:szCs w:val="22"/>
        </w:rPr>
        <w:t xml:space="preserve"> </w:t>
      </w:r>
      <w:r w:rsidRPr="00497269">
        <w:rPr>
          <w:rFonts w:asciiTheme="minorHAnsi" w:hAnsiTheme="minorHAnsi" w:cstheme="minorHAnsi"/>
          <w:sz w:val="22"/>
          <w:szCs w:val="22"/>
        </w:rPr>
        <w:t xml:space="preserve">the lead action level, we would take </w:t>
      </w:r>
      <w:proofErr w:type="gramStart"/>
      <w:r w:rsidRPr="00497269">
        <w:rPr>
          <w:rFonts w:asciiTheme="minorHAnsi" w:hAnsiTheme="minorHAnsi" w:cstheme="minorHAnsi"/>
          <w:sz w:val="22"/>
          <w:szCs w:val="22"/>
        </w:rPr>
        <w:t>a number of</w:t>
      </w:r>
      <w:proofErr w:type="gramEnd"/>
      <w:r w:rsidRPr="00497269">
        <w:rPr>
          <w:rFonts w:asciiTheme="minorHAnsi" w:hAnsiTheme="minorHAnsi" w:cstheme="minorHAnsi"/>
          <w:sz w:val="22"/>
          <w:szCs w:val="22"/>
        </w:rPr>
        <w:t xml:space="preserve"> steps to correct the problem.</w:t>
      </w:r>
      <w:r w:rsidRPr="00497269">
        <w:rPr>
          <w:rFonts w:asciiTheme="minorHAnsi" w:hAnsiTheme="minorHAnsi" w:cstheme="minorHAnsi"/>
          <w:spacing w:val="-10"/>
          <w:sz w:val="22"/>
          <w:szCs w:val="22"/>
        </w:rPr>
        <w:t xml:space="preserve"> </w:t>
      </w:r>
      <w:r w:rsidRPr="00497269">
        <w:rPr>
          <w:rFonts w:asciiTheme="minorHAnsi" w:hAnsiTheme="minorHAnsi" w:cstheme="minorHAnsi"/>
          <w:sz w:val="22"/>
          <w:szCs w:val="22"/>
        </w:rPr>
        <w:t xml:space="preserve">Such steps </w:t>
      </w:r>
      <w:proofErr w:type="gramStart"/>
      <w:r w:rsidRPr="00497269">
        <w:rPr>
          <w:rFonts w:asciiTheme="minorHAnsi" w:hAnsiTheme="minorHAnsi" w:cstheme="minorHAnsi"/>
          <w:sz w:val="22"/>
          <w:szCs w:val="22"/>
        </w:rPr>
        <w:t>include</w:t>
      </w:r>
      <w:r w:rsidR="00450F41" w:rsidRPr="00497269">
        <w:rPr>
          <w:rFonts w:asciiTheme="minorHAnsi" w:hAnsiTheme="minorHAnsi" w:cstheme="minorHAnsi"/>
          <w:sz w:val="22"/>
          <w:szCs w:val="22"/>
        </w:rPr>
        <w:t>:</w:t>
      </w:r>
      <w:proofErr w:type="gramEnd"/>
      <w:r w:rsidRPr="00497269">
        <w:rPr>
          <w:rFonts w:asciiTheme="minorHAnsi" w:hAnsiTheme="minorHAnsi" w:cstheme="minorHAnsi"/>
          <w:sz w:val="22"/>
          <w:szCs w:val="22"/>
        </w:rPr>
        <w:t xml:space="preserve"> </w:t>
      </w:r>
      <w:r w:rsidRPr="00497269">
        <w:rPr>
          <w:rFonts w:asciiTheme="minorHAnsi" w:hAnsiTheme="minorHAnsi" w:cstheme="minorHAnsi"/>
          <w:color w:val="211D1E"/>
          <w:sz w:val="22"/>
          <w:szCs w:val="22"/>
        </w:rPr>
        <w:t>monitor our source water for lead content, initiate controls to reduce the corrosivity of</w:t>
      </w:r>
      <w:r w:rsidRPr="00497269">
        <w:rPr>
          <w:rFonts w:asciiTheme="minorHAnsi" w:hAnsiTheme="minorHAnsi" w:cstheme="minorHAnsi"/>
          <w:color w:val="211D1E"/>
          <w:spacing w:val="-16"/>
          <w:sz w:val="22"/>
          <w:szCs w:val="22"/>
        </w:rPr>
        <w:t xml:space="preserve"> </w:t>
      </w:r>
      <w:r w:rsidRPr="00497269">
        <w:rPr>
          <w:rFonts w:asciiTheme="minorHAnsi" w:hAnsiTheme="minorHAnsi" w:cstheme="minorHAnsi"/>
          <w:color w:val="211D1E"/>
          <w:sz w:val="22"/>
          <w:szCs w:val="22"/>
        </w:rPr>
        <w:t>our water, and</w:t>
      </w:r>
      <w:r w:rsidRPr="00497269">
        <w:rPr>
          <w:rFonts w:asciiTheme="minorHAnsi" w:hAnsiTheme="minorHAnsi" w:cstheme="minorHAnsi"/>
          <w:color w:val="211D1E"/>
          <w:spacing w:val="-17"/>
          <w:sz w:val="22"/>
          <w:szCs w:val="22"/>
        </w:rPr>
        <w:t xml:space="preserve"> </w:t>
      </w:r>
      <w:r w:rsidRPr="00497269">
        <w:rPr>
          <w:rFonts w:asciiTheme="minorHAnsi" w:hAnsiTheme="minorHAnsi" w:cstheme="minorHAnsi"/>
          <w:color w:val="211D1E"/>
          <w:sz w:val="22"/>
          <w:szCs w:val="22"/>
        </w:rPr>
        <w:t>initiate lead service line replacement if</w:t>
      </w:r>
      <w:r w:rsidRPr="00497269">
        <w:rPr>
          <w:rFonts w:asciiTheme="minorHAnsi" w:hAnsiTheme="minorHAnsi" w:cstheme="minorHAnsi"/>
          <w:color w:val="211D1E"/>
          <w:spacing w:val="-6"/>
          <w:sz w:val="22"/>
          <w:szCs w:val="22"/>
        </w:rPr>
        <w:t xml:space="preserve"> </w:t>
      </w:r>
      <w:r w:rsidRPr="00497269">
        <w:rPr>
          <w:rFonts w:asciiTheme="minorHAnsi" w:hAnsiTheme="minorHAnsi" w:cstheme="minorHAnsi"/>
          <w:color w:val="211D1E"/>
          <w:sz w:val="22"/>
          <w:szCs w:val="22"/>
        </w:rPr>
        <w:t>needed.</w:t>
      </w:r>
    </w:p>
    <w:p w14:paraId="58B0C18C" w14:textId="77777777" w:rsidR="00DF6E62" w:rsidRPr="00497269" w:rsidRDefault="00DF6E62">
      <w:pPr>
        <w:widowControl/>
        <w:autoSpaceDE/>
        <w:autoSpaceDN/>
        <w:adjustRightInd/>
        <w:spacing w:after="160" w:line="259" w:lineRule="auto"/>
        <w:rPr>
          <w:rFonts w:asciiTheme="minorHAnsi" w:hAnsiTheme="minorHAnsi" w:cstheme="minorHAnsi"/>
          <w:b/>
          <w:bCs/>
          <w:color w:val="211D1E"/>
          <w:sz w:val="22"/>
          <w:szCs w:val="22"/>
        </w:rPr>
      </w:pPr>
      <w:r w:rsidRPr="00497269">
        <w:rPr>
          <w:rFonts w:asciiTheme="minorHAnsi" w:hAnsiTheme="minorHAnsi" w:cstheme="minorHAnsi"/>
          <w:b/>
          <w:bCs/>
          <w:color w:val="211D1E"/>
          <w:sz w:val="22"/>
          <w:szCs w:val="22"/>
        </w:rPr>
        <w:br w:type="page"/>
      </w:r>
    </w:p>
    <w:p w14:paraId="7CB33339" w14:textId="63C6B23D" w:rsidR="009B6722" w:rsidRPr="00497269" w:rsidRDefault="009B6722" w:rsidP="00DF6E62">
      <w:pPr>
        <w:autoSpaceDE/>
        <w:autoSpaceDN/>
        <w:adjustRightInd/>
        <w:spacing w:before="240" w:line="275" w:lineRule="exact"/>
        <w:ind w:left="120" w:right="117"/>
        <w:outlineLvl w:val="0"/>
        <w:rPr>
          <w:rFonts w:asciiTheme="minorHAnsi" w:hAnsiTheme="minorHAnsi" w:cstheme="minorHAnsi"/>
          <w:sz w:val="22"/>
          <w:szCs w:val="22"/>
        </w:rPr>
      </w:pPr>
      <w:r w:rsidRPr="00497269">
        <w:rPr>
          <w:rFonts w:asciiTheme="minorHAnsi" w:hAnsiTheme="minorHAnsi" w:cstheme="minorHAnsi"/>
          <w:b/>
          <w:bCs/>
          <w:color w:val="211D1E"/>
          <w:sz w:val="22"/>
          <w:szCs w:val="22"/>
        </w:rPr>
        <w:lastRenderedPageBreak/>
        <w:t xml:space="preserve">What Are </w:t>
      </w:r>
      <w:r w:rsidR="00D574AF" w:rsidRPr="00497269">
        <w:rPr>
          <w:rFonts w:asciiTheme="minorHAnsi" w:hAnsiTheme="minorHAnsi" w:cstheme="minorHAnsi"/>
          <w:b/>
          <w:bCs/>
          <w:color w:val="211D1E"/>
          <w:sz w:val="22"/>
          <w:szCs w:val="22"/>
        </w:rPr>
        <w:t>the</w:t>
      </w:r>
      <w:r w:rsidRPr="00497269">
        <w:rPr>
          <w:rFonts w:asciiTheme="minorHAnsi" w:hAnsiTheme="minorHAnsi" w:cstheme="minorHAnsi"/>
          <w:b/>
          <w:bCs/>
          <w:color w:val="211D1E"/>
          <w:sz w:val="22"/>
          <w:szCs w:val="22"/>
        </w:rPr>
        <w:t xml:space="preserve"> Health Effects of</w:t>
      </w:r>
      <w:r w:rsidRPr="00497269">
        <w:rPr>
          <w:rFonts w:asciiTheme="minorHAnsi" w:hAnsiTheme="minorHAnsi" w:cstheme="minorHAnsi"/>
          <w:b/>
          <w:bCs/>
          <w:color w:val="211D1E"/>
          <w:spacing w:val="-6"/>
          <w:sz w:val="22"/>
          <w:szCs w:val="22"/>
        </w:rPr>
        <w:t xml:space="preserve"> </w:t>
      </w:r>
      <w:r w:rsidRPr="00497269">
        <w:rPr>
          <w:rFonts w:asciiTheme="minorHAnsi" w:hAnsiTheme="minorHAnsi" w:cstheme="minorHAnsi"/>
          <w:b/>
          <w:bCs/>
          <w:color w:val="211D1E"/>
          <w:sz w:val="22"/>
          <w:szCs w:val="22"/>
        </w:rPr>
        <w:t>Lead?</w:t>
      </w:r>
    </w:p>
    <w:p w14:paraId="01C117E8" w14:textId="651087B1" w:rsidR="009B6722" w:rsidRPr="00497269" w:rsidRDefault="0060190B" w:rsidP="009B6722">
      <w:pPr>
        <w:autoSpaceDE/>
        <w:autoSpaceDN/>
        <w:adjustRightInd/>
        <w:ind w:left="120" w:right="117"/>
        <w:rPr>
          <w:rFonts w:asciiTheme="minorHAnsi" w:hAnsiTheme="minorHAnsi" w:cstheme="minorHAnsi"/>
          <w:sz w:val="22"/>
          <w:szCs w:val="22"/>
        </w:rPr>
      </w:pPr>
      <w:r w:rsidRPr="0060190B">
        <w:rPr>
          <w:rFonts w:asciiTheme="minorHAnsi" w:hAnsiTheme="minorHAnsi" w:cstheme="minorHAnsi"/>
          <w:sz w:val="22"/>
          <w:szCs w:val="22"/>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w:t>
      </w:r>
      <w:proofErr w:type="gramStart"/>
      <w:r w:rsidRPr="0060190B">
        <w:rPr>
          <w:rFonts w:asciiTheme="minorHAnsi" w:hAnsiTheme="minorHAnsi" w:cstheme="minorHAnsi"/>
          <w:sz w:val="22"/>
          <w:szCs w:val="22"/>
        </w:rPr>
        <w:t>kidney</w:t>
      </w:r>
      <w:proofErr w:type="gramEnd"/>
      <w:r w:rsidRPr="0060190B">
        <w:rPr>
          <w:rFonts w:asciiTheme="minorHAnsi" w:hAnsiTheme="minorHAnsi" w:cstheme="minorHAnsi"/>
          <w:sz w:val="22"/>
          <w:szCs w:val="22"/>
        </w:rPr>
        <w:t xml:space="preserve"> or nervous system problems.</w:t>
      </w:r>
    </w:p>
    <w:p w14:paraId="67BEDF0B" w14:textId="77777777" w:rsidR="009B6722" w:rsidRPr="00497269" w:rsidRDefault="009B6722" w:rsidP="009B6722">
      <w:pPr>
        <w:autoSpaceDE/>
        <w:autoSpaceDN/>
        <w:adjustRightInd/>
        <w:spacing w:before="2"/>
        <w:rPr>
          <w:rFonts w:asciiTheme="minorHAnsi" w:hAnsiTheme="minorHAnsi" w:cstheme="minorHAnsi"/>
          <w:sz w:val="22"/>
          <w:szCs w:val="22"/>
        </w:rPr>
      </w:pPr>
    </w:p>
    <w:p w14:paraId="207F98F2" w14:textId="244CC1BE" w:rsidR="009B6722" w:rsidRPr="00497269" w:rsidRDefault="009B6722" w:rsidP="009B6722">
      <w:pPr>
        <w:autoSpaceDE/>
        <w:autoSpaceDN/>
        <w:adjustRightInd/>
        <w:spacing w:line="275" w:lineRule="exact"/>
        <w:ind w:left="120" w:right="117"/>
        <w:outlineLvl w:val="0"/>
        <w:rPr>
          <w:rFonts w:asciiTheme="minorHAnsi" w:hAnsiTheme="minorHAnsi" w:cstheme="minorHAnsi"/>
          <w:sz w:val="22"/>
          <w:szCs w:val="22"/>
        </w:rPr>
      </w:pPr>
      <w:r w:rsidRPr="00497269">
        <w:rPr>
          <w:rFonts w:asciiTheme="minorHAnsi" w:hAnsiTheme="minorHAnsi" w:cstheme="minorHAnsi"/>
          <w:b/>
          <w:bCs/>
          <w:color w:val="211D1E"/>
          <w:sz w:val="22"/>
          <w:szCs w:val="22"/>
        </w:rPr>
        <w:t xml:space="preserve">What Are </w:t>
      </w:r>
      <w:r w:rsidR="00D574AF" w:rsidRPr="00497269">
        <w:rPr>
          <w:rFonts w:asciiTheme="minorHAnsi" w:hAnsiTheme="minorHAnsi" w:cstheme="minorHAnsi"/>
          <w:b/>
          <w:bCs/>
          <w:color w:val="211D1E"/>
          <w:sz w:val="22"/>
          <w:szCs w:val="22"/>
        </w:rPr>
        <w:t>the</w:t>
      </w:r>
      <w:r w:rsidRPr="00497269">
        <w:rPr>
          <w:rFonts w:asciiTheme="minorHAnsi" w:hAnsiTheme="minorHAnsi" w:cstheme="minorHAnsi"/>
          <w:b/>
          <w:bCs/>
          <w:color w:val="211D1E"/>
          <w:sz w:val="22"/>
          <w:szCs w:val="22"/>
        </w:rPr>
        <w:t xml:space="preserve"> Sources of Lead?</w:t>
      </w:r>
    </w:p>
    <w:p w14:paraId="5A1B2E44" w14:textId="115F3A35" w:rsidR="009B6722" w:rsidRPr="00497269" w:rsidRDefault="009B6722" w:rsidP="009B6722">
      <w:pPr>
        <w:autoSpaceDE/>
        <w:autoSpaceDN/>
        <w:adjustRightInd/>
        <w:ind w:left="120" w:right="117"/>
        <w:rPr>
          <w:rFonts w:asciiTheme="minorHAnsi" w:hAnsiTheme="minorHAnsi" w:cstheme="minorHAnsi"/>
          <w:sz w:val="22"/>
          <w:szCs w:val="22"/>
        </w:rPr>
      </w:pPr>
      <w:r w:rsidRPr="00497269">
        <w:rPr>
          <w:rFonts w:asciiTheme="minorHAnsi" w:hAnsiTheme="minorHAnsi" w:cstheme="minorHAnsi"/>
          <w:color w:val="211D1E"/>
          <w:sz w:val="22"/>
          <w:szCs w:val="22"/>
        </w:rPr>
        <w:t>The primary sources of lead exposure for most children are deteriorating lead-based paint,</w:t>
      </w:r>
      <w:r w:rsidRPr="00497269">
        <w:rPr>
          <w:rFonts w:asciiTheme="minorHAnsi" w:hAnsiTheme="minorHAnsi" w:cstheme="minorHAnsi"/>
          <w:color w:val="211D1E"/>
          <w:spacing w:val="-9"/>
          <w:sz w:val="22"/>
          <w:szCs w:val="22"/>
        </w:rPr>
        <w:t xml:space="preserve"> </w:t>
      </w:r>
      <w:r w:rsidRPr="00497269">
        <w:rPr>
          <w:rFonts w:asciiTheme="minorHAnsi" w:hAnsiTheme="minorHAnsi" w:cstheme="minorHAnsi"/>
          <w:color w:val="211D1E"/>
          <w:sz w:val="22"/>
          <w:szCs w:val="22"/>
        </w:rPr>
        <w:t>lead- contaminated dust, and lead-contaminated residential soil. Exposure to lead is a significant</w:t>
      </w:r>
      <w:r w:rsidRPr="00497269">
        <w:rPr>
          <w:rFonts w:asciiTheme="minorHAnsi" w:hAnsiTheme="minorHAnsi" w:cstheme="minorHAnsi"/>
          <w:color w:val="211D1E"/>
          <w:spacing w:val="-12"/>
          <w:sz w:val="22"/>
          <w:szCs w:val="22"/>
        </w:rPr>
        <w:t xml:space="preserve"> </w:t>
      </w:r>
      <w:r w:rsidRPr="00497269">
        <w:rPr>
          <w:rFonts w:asciiTheme="minorHAnsi" w:hAnsiTheme="minorHAnsi" w:cstheme="minorHAnsi"/>
          <w:color w:val="211D1E"/>
          <w:sz w:val="22"/>
          <w:szCs w:val="22"/>
        </w:rPr>
        <w:t>health concern, especially for young children and infants whose growing bodies tend to absorb more lead</w:t>
      </w:r>
      <w:r w:rsidRPr="00497269">
        <w:rPr>
          <w:rFonts w:asciiTheme="minorHAnsi" w:hAnsiTheme="minorHAnsi" w:cstheme="minorHAnsi"/>
          <w:color w:val="211D1E"/>
          <w:spacing w:val="-33"/>
          <w:sz w:val="22"/>
          <w:szCs w:val="22"/>
        </w:rPr>
        <w:t xml:space="preserve"> </w:t>
      </w:r>
      <w:r w:rsidRPr="00497269">
        <w:rPr>
          <w:rFonts w:asciiTheme="minorHAnsi" w:hAnsiTheme="minorHAnsi" w:cstheme="minorHAnsi"/>
          <w:color w:val="211D1E"/>
          <w:sz w:val="22"/>
          <w:szCs w:val="22"/>
        </w:rPr>
        <w:t>than the average adult. Lead is rarely found in source water but enters tap water through corrosion</w:t>
      </w:r>
      <w:r w:rsidRPr="00497269">
        <w:rPr>
          <w:rFonts w:asciiTheme="minorHAnsi" w:hAnsiTheme="minorHAnsi" w:cstheme="minorHAnsi"/>
          <w:color w:val="211D1E"/>
          <w:spacing w:val="-13"/>
          <w:sz w:val="22"/>
          <w:szCs w:val="22"/>
        </w:rPr>
        <w:t xml:space="preserve"> </w:t>
      </w:r>
      <w:r w:rsidRPr="00497269">
        <w:rPr>
          <w:rFonts w:asciiTheme="minorHAnsi" w:hAnsiTheme="minorHAnsi" w:cstheme="minorHAnsi"/>
          <w:color w:val="211D1E"/>
          <w:sz w:val="22"/>
          <w:szCs w:val="22"/>
        </w:rPr>
        <w:t xml:space="preserve">of plumbing materials. Homes built before 1988 are more likely to have lead pipes, </w:t>
      </w:r>
      <w:r w:rsidR="00D574AF" w:rsidRPr="00497269">
        <w:rPr>
          <w:rFonts w:asciiTheme="minorHAnsi" w:hAnsiTheme="minorHAnsi" w:cstheme="minorHAnsi"/>
          <w:color w:val="211D1E"/>
          <w:sz w:val="22"/>
          <w:szCs w:val="22"/>
        </w:rPr>
        <w:t>fixtures,</w:t>
      </w:r>
      <w:r w:rsidRPr="00497269">
        <w:rPr>
          <w:rFonts w:asciiTheme="minorHAnsi" w:hAnsiTheme="minorHAnsi" w:cstheme="minorHAnsi"/>
          <w:color w:val="211D1E"/>
          <w:sz w:val="22"/>
          <w:szCs w:val="22"/>
        </w:rPr>
        <w:t xml:space="preserve"> and</w:t>
      </w:r>
      <w:r w:rsidRPr="00497269">
        <w:rPr>
          <w:rFonts w:asciiTheme="minorHAnsi" w:hAnsiTheme="minorHAnsi" w:cstheme="minorHAnsi"/>
          <w:color w:val="211D1E"/>
          <w:spacing w:val="-10"/>
          <w:sz w:val="22"/>
          <w:szCs w:val="22"/>
        </w:rPr>
        <w:t xml:space="preserve"> </w:t>
      </w:r>
      <w:r w:rsidRPr="00497269">
        <w:rPr>
          <w:rFonts w:asciiTheme="minorHAnsi" w:hAnsiTheme="minorHAnsi" w:cstheme="minorHAnsi"/>
          <w:color w:val="211D1E"/>
          <w:sz w:val="22"/>
          <w:szCs w:val="22"/>
        </w:rPr>
        <w:t>solder.</w:t>
      </w:r>
    </w:p>
    <w:p w14:paraId="5FCAC2F0" w14:textId="77777777" w:rsidR="009B6722" w:rsidRPr="00497269" w:rsidRDefault="009B6722" w:rsidP="009B6722">
      <w:pPr>
        <w:autoSpaceDE/>
        <w:autoSpaceDN/>
        <w:adjustRightInd/>
        <w:spacing w:before="2"/>
        <w:rPr>
          <w:rFonts w:asciiTheme="minorHAnsi" w:hAnsiTheme="minorHAnsi" w:cstheme="minorHAnsi"/>
          <w:sz w:val="22"/>
          <w:szCs w:val="22"/>
        </w:rPr>
      </w:pPr>
    </w:p>
    <w:p w14:paraId="00A56209" w14:textId="3D120D84" w:rsidR="009B6722" w:rsidRPr="00497269" w:rsidRDefault="009B6722" w:rsidP="009B6722">
      <w:pPr>
        <w:autoSpaceDE/>
        <w:autoSpaceDN/>
        <w:adjustRightInd/>
        <w:spacing w:line="275" w:lineRule="exact"/>
        <w:ind w:left="120" w:right="117"/>
        <w:outlineLvl w:val="0"/>
        <w:rPr>
          <w:rFonts w:asciiTheme="minorHAnsi" w:hAnsiTheme="minorHAnsi" w:cstheme="minorHAnsi"/>
          <w:sz w:val="22"/>
          <w:szCs w:val="22"/>
        </w:rPr>
      </w:pPr>
      <w:r w:rsidRPr="00497269">
        <w:rPr>
          <w:rFonts w:asciiTheme="minorHAnsi" w:hAnsiTheme="minorHAnsi" w:cstheme="minorHAnsi"/>
          <w:b/>
          <w:bCs/>
          <w:color w:val="211D1E"/>
          <w:sz w:val="22"/>
          <w:szCs w:val="22"/>
        </w:rPr>
        <w:t>What</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Can</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I</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Do</w:t>
      </w:r>
      <w:r w:rsidRPr="00497269">
        <w:rPr>
          <w:rFonts w:asciiTheme="minorHAnsi" w:hAnsiTheme="minorHAnsi" w:cstheme="minorHAnsi"/>
          <w:b/>
          <w:bCs/>
          <w:color w:val="211D1E"/>
          <w:spacing w:val="-5"/>
          <w:sz w:val="22"/>
          <w:szCs w:val="22"/>
        </w:rPr>
        <w:t xml:space="preserve"> </w:t>
      </w:r>
      <w:r w:rsidR="00D574AF" w:rsidRPr="00497269">
        <w:rPr>
          <w:rFonts w:asciiTheme="minorHAnsi" w:hAnsiTheme="minorHAnsi" w:cstheme="minorHAnsi"/>
          <w:b/>
          <w:bCs/>
          <w:color w:val="211D1E"/>
          <w:sz w:val="22"/>
          <w:szCs w:val="22"/>
        </w:rPr>
        <w:t>to</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Reduce</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Exposure</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to</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Lead</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in</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Drinking</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Water?</w:t>
      </w:r>
    </w:p>
    <w:p w14:paraId="63AE9583" w14:textId="77777777" w:rsidR="009B6722" w:rsidRPr="00497269" w:rsidRDefault="009B6722" w:rsidP="009B6722">
      <w:pPr>
        <w:autoSpaceDE/>
        <w:autoSpaceDN/>
        <w:adjustRightInd/>
        <w:spacing w:line="275" w:lineRule="exact"/>
        <w:ind w:left="120" w:right="117"/>
        <w:rPr>
          <w:rFonts w:asciiTheme="minorHAnsi" w:hAnsiTheme="minorHAnsi" w:cstheme="minorHAnsi"/>
          <w:sz w:val="22"/>
          <w:szCs w:val="22"/>
        </w:rPr>
      </w:pPr>
      <w:r w:rsidRPr="00497269">
        <w:rPr>
          <w:rFonts w:asciiTheme="minorHAnsi" w:hAnsiTheme="minorHAnsi" w:cstheme="minorHAnsi"/>
          <w:sz w:val="22"/>
          <w:szCs w:val="22"/>
        </w:rPr>
        <w:t>If you are concerned about the lead levels at your location, there are several things you can</w:t>
      </w:r>
      <w:r w:rsidRPr="00497269">
        <w:rPr>
          <w:rFonts w:asciiTheme="minorHAnsi" w:hAnsiTheme="minorHAnsi" w:cstheme="minorHAnsi"/>
          <w:spacing w:val="-31"/>
          <w:sz w:val="22"/>
          <w:szCs w:val="22"/>
        </w:rPr>
        <w:t xml:space="preserve"> </w:t>
      </w:r>
      <w:r w:rsidRPr="00497269">
        <w:rPr>
          <w:rFonts w:asciiTheme="minorHAnsi" w:hAnsiTheme="minorHAnsi" w:cstheme="minorHAnsi"/>
          <w:sz w:val="22"/>
          <w:szCs w:val="22"/>
        </w:rPr>
        <w:t>do:</w:t>
      </w:r>
    </w:p>
    <w:p w14:paraId="3BAA9CCE" w14:textId="77777777" w:rsidR="009B6722" w:rsidRPr="00497269" w:rsidRDefault="009B6722" w:rsidP="009B6722">
      <w:pPr>
        <w:autoSpaceDE/>
        <w:autoSpaceDN/>
        <w:adjustRightInd/>
        <w:rPr>
          <w:rFonts w:asciiTheme="minorHAnsi" w:hAnsiTheme="minorHAnsi" w:cstheme="minorHAnsi"/>
          <w:sz w:val="22"/>
          <w:szCs w:val="22"/>
        </w:rPr>
      </w:pPr>
    </w:p>
    <w:p w14:paraId="1B4E6474" w14:textId="77777777" w:rsidR="009B6722" w:rsidRPr="00497269" w:rsidRDefault="009B6722" w:rsidP="009B6722">
      <w:pPr>
        <w:numPr>
          <w:ilvl w:val="0"/>
          <w:numId w:val="1"/>
        </w:numPr>
        <w:tabs>
          <w:tab w:val="left" w:pos="263"/>
        </w:tabs>
        <w:autoSpaceDE/>
        <w:autoSpaceDN/>
        <w:adjustRightInd/>
        <w:spacing w:after="240"/>
        <w:ind w:left="990" w:right="193" w:hanging="270"/>
        <w:rPr>
          <w:rFonts w:asciiTheme="minorHAnsi" w:hAnsiTheme="minorHAnsi" w:cstheme="minorHAnsi"/>
          <w:color w:val="007475"/>
          <w:sz w:val="22"/>
          <w:szCs w:val="22"/>
        </w:rPr>
      </w:pPr>
      <w:r w:rsidRPr="00497269">
        <w:rPr>
          <w:rFonts w:asciiTheme="minorHAnsi" w:hAnsiTheme="minorHAnsi" w:cstheme="minorHAnsi"/>
          <w:b/>
          <w:bCs/>
          <w:i/>
          <w:color w:val="211D1E"/>
          <w:sz w:val="22"/>
          <w:szCs w:val="22"/>
        </w:rPr>
        <w:t xml:space="preserve">Run your water to flush out lead. </w:t>
      </w:r>
      <w:r w:rsidRPr="00497269">
        <w:rPr>
          <w:rFonts w:asciiTheme="minorHAnsi" w:hAnsiTheme="minorHAnsi" w:cstheme="minorHAnsi"/>
          <w:color w:val="211D1E"/>
          <w:sz w:val="22"/>
          <w:szCs w:val="22"/>
        </w:rPr>
        <w:t>If water hasn’t been used for several hours, run water for</w:t>
      </w:r>
      <w:r w:rsidRPr="00497269">
        <w:rPr>
          <w:rFonts w:asciiTheme="minorHAnsi" w:hAnsiTheme="minorHAnsi" w:cstheme="minorHAnsi"/>
          <w:color w:val="211D1E"/>
          <w:spacing w:val="-21"/>
          <w:sz w:val="22"/>
          <w:szCs w:val="22"/>
        </w:rPr>
        <w:t xml:space="preserve"> </w:t>
      </w:r>
      <w:r w:rsidRPr="00497269">
        <w:rPr>
          <w:rFonts w:asciiTheme="minorHAnsi" w:hAnsiTheme="minorHAnsi" w:cstheme="minorHAnsi"/>
          <w:color w:val="211D1E"/>
          <w:sz w:val="22"/>
          <w:szCs w:val="22"/>
        </w:rPr>
        <w:t>15-30 seconds or until it becomes cold or reaches a steady temperature before using it for drinking or</w:t>
      </w:r>
      <w:r w:rsidRPr="00497269">
        <w:rPr>
          <w:rFonts w:asciiTheme="minorHAnsi" w:hAnsiTheme="minorHAnsi" w:cstheme="minorHAnsi"/>
          <w:color w:val="211D1E"/>
          <w:spacing w:val="-23"/>
          <w:sz w:val="22"/>
          <w:szCs w:val="22"/>
        </w:rPr>
        <w:t xml:space="preserve"> </w:t>
      </w:r>
      <w:r w:rsidRPr="00497269">
        <w:rPr>
          <w:rFonts w:asciiTheme="minorHAnsi" w:hAnsiTheme="minorHAnsi" w:cstheme="minorHAnsi"/>
          <w:color w:val="211D1E"/>
          <w:sz w:val="22"/>
          <w:szCs w:val="22"/>
        </w:rPr>
        <w:t>cooking. This will help flush lead-containing water from the</w:t>
      </w:r>
      <w:r w:rsidRPr="00497269">
        <w:rPr>
          <w:rFonts w:asciiTheme="minorHAnsi" w:hAnsiTheme="minorHAnsi" w:cstheme="minorHAnsi"/>
          <w:color w:val="211D1E"/>
          <w:spacing w:val="-3"/>
          <w:sz w:val="22"/>
          <w:szCs w:val="22"/>
        </w:rPr>
        <w:t xml:space="preserve"> </w:t>
      </w:r>
      <w:r w:rsidRPr="00497269">
        <w:rPr>
          <w:rFonts w:asciiTheme="minorHAnsi" w:hAnsiTheme="minorHAnsi" w:cstheme="minorHAnsi"/>
          <w:color w:val="211D1E"/>
          <w:sz w:val="22"/>
          <w:szCs w:val="22"/>
        </w:rPr>
        <w:t>pipes.</w:t>
      </w:r>
    </w:p>
    <w:p w14:paraId="297072E9" w14:textId="34BFF5F1" w:rsidR="009B6722" w:rsidRPr="00497269" w:rsidRDefault="009B6722" w:rsidP="009B6722">
      <w:pPr>
        <w:numPr>
          <w:ilvl w:val="0"/>
          <w:numId w:val="1"/>
        </w:numPr>
        <w:tabs>
          <w:tab w:val="left" w:pos="263"/>
        </w:tabs>
        <w:autoSpaceDE/>
        <w:autoSpaceDN/>
        <w:adjustRightInd/>
        <w:spacing w:after="240"/>
        <w:ind w:left="990" w:right="193" w:hanging="270"/>
        <w:rPr>
          <w:rFonts w:asciiTheme="minorHAnsi" w:hAnsiTheme="minorHAnsi" w:cstheme="minorHAnsi"/>
          <w:color w:val="007475"/>
          <w:sz w:val="22"/>
          <w:szCs w:val="22"/>
        </w:rPr>
      </w:pPr>
      <w:r w:rsidRPr="00497269">
        <w:rPr>
          <w:rFonts w:asciiTheme="minorHAnsi" w:eastAsiaTheme="minorHAnsi" w:hAnsiTheme="minorHAnsi" w:cstheme="minorHAnsi"/>
          <w:b/>
          <w:i/>
          <w:color w:val="211D1E"/>
          <w:sz w:val="22"/>
          <w:szCs w:val="22"/>
        </w:rPr>
        <w:t xml:space="preserve">Use cold water for cooking and preparing baby formula. </w:t>
      </w:r>
      <w:r w:rsidRPr="00497269">
        <w:rPr>
          <w:rFonts w:asciiTheme="minorHAnsi" w:eastAsiaTheme="minorHAnsi" w:hAnsiTheme="minorHAnsi" w:cstheme="minorHAnsi"/>
          <w:color w:val="211D1E"/>
          <w:sz w:val="22"/>
          <w:szCs w:val="22"/>
        </w:rPr>
        <w:t>Do not cook with or drink water from</w:t>
      </w:r>
      <w:r w:rsidRPr="00497269">
        <w:rPr>
          <w:rFonts w:asciiTheme="minorHAnsi" w:eastAsiaTheme="minorHAnsi" w:hAnsiTheme="minorHAnsi" w:cstheme="minorHAnsi"/>
          <w:color w:val="211D1E"/>
          <w:spacing w:val="14"/>
          <w:sz w:val="22"/>
          <w:szCs w:val="22"/>
        </w:rPr>
        <w:t xml:space="preserve"> </w:t>
      </w:r>
      <w:r w:rsidRPr="00497269">
        <w:rPr>
          <w:rFonts w:asciiTheme="minorHAnsi" w:eastAsiaTheme="minorHAnsi" w:hAnsiTheme="minorHAnsi" w:cstheme="minorHAnsi"/>
          <w:color w:val="211D1E"/>
          <w:sz w:val="22"/>
          <w:szCs w:val="22"/>
        </w:rPr>
        <w:t>the hot water tap</w:t>
      </w:r>
      <w:r w:rsidR="00450F41" w:rsidRPr="00497269">
        <w:rPr>
          <w:rFonts w:asciiTheme="minorHAnsi" w:eastAsiaTheme="minorHAnsi" w:hAnsiTheme="minorHAnsi" w:cstheme="minorHAnsi"/>
          <w:color w:val="211D1E"/>
          <w:sz w:val="22"/>
          <w:szCs w:val="22"/>
        </w:rPr>
        <w:t>,</w:t>
      </w:r>
      <w:r w:rsidRPr="00497269">
        <w:rPr>
          <w:rFonts w:asciiTheme="minorHAnsi" w:eastAsiaTheme="minorHAnsi" w:hAnsiTheme="minorHAnsi" w:cstheme="minorHAnsi"/>
          <w:color w:val="211D1E"/>
          <w:sz w:val="22"/>
          <w:szCs w:val="22"/>
        </w:rPr>
        <w:t xml:space="preserve"> lead dissolves more easily into hot water. Do not use water from the hot water tap to</w:t>
      </w:r>
      <w:r w:rsidRPr="00497269">
        <w:rPr>
          <w:rFonts w:asciiTheme="minorHAnsi" w:eastAsiaTheme="minorHAnsi" w:hAnsiTheme="minorHAnsi" w:cstheme="minorHAnsi"/>
          <w:color w:val="211D1E"/>
          <w:spacing w:val="-23"/>
          <w:sz w:val="22"/>
          <w:szCs w:val="22"/>
        </w:rPr>
        <w:t xml:space="preserve"> </w:t>
      </w:r>
      <w:r w:rsidRPr="00497269">
        <w:rPr>
          <w:rFonts w:asciiTheme="minorHAnsi" w:eastAsiaTheme="minorHAnsi" w:hAnsiTheme="minorHAnsi" w:cstheme="minorHAnsi"/>
          <w:color w:val="211D1E"/>
          <w:sz w:val="22"/>
          <w:szCs w:val="22"/>
        </w:rPr>
        <w:t>make baby formula.</w:t>
      </w:r>
    </w:p>
    <w:p w14:paraId="59F51408" w14:textId="77777777" w:rsidR="009B6722" w:rsidRPr="00497269" w:rsidRDefault="009B6722" w:rsidP="009B6722">
      <w:pPr>
        <w:numPr>
          <w:ilvl w:val="0"/>
          <w:numId w:val="1"/>
        </w:numPr>
        <w:tabs>
          <w:tab w:val="left" w:pos="263"/>
        </w:tabs>
        <w:autoSpaceDE/>
        <w:autoSpaceDN/>
        <w:adjustRightInd/>
        <w:spacing w:after="240"/>
        <w:ind w:left="990" w:right="193" w:hanging="270"/>
        <w:rPr>
          <w:rFonts w:asciiTheme="minorHAnsi" w:hAnsiTheme="minorHAnsi" w:cstheme="minorHAnsi"/>
          <w:color w:val="007475"/>
          <w:sz w:val="22"/>
          <w:szCs w:val="22"/>
        </w:rPr>
      </w:pPr>
      <w:r w:rsidRPr="00497269">
        <w:rPr>
          <w:rFonts w:asciiTheme="minorHAnsi" w:eastAsiaTheme="minorHAnsi" w:hAnsiTheme="minorHAnsi" w:cstheme="minorHAnsi"/>
          <w:b/>
          <w:i/>
          <w:color w:val="211D1E"/>
          <w:sz w:val="22"/>
          <w:szCs w:val="22"/>
        </w:rPr>
        <w:t xml:space="preserve">Do not boil water to remove lead. </w:t>
      </w:r>
      <w:r w:rsidRPr="00497269">
        <w:rPr>
          <w:rFonts w:asciiTheme="minorHAnsi" w:eastAsiaTheme="minorHAnsi" w:hAnsiTheme="minorHAnsi" w:cstheme="minorHAnsi"/>
          <w:color w:val="211D1E"/>
          <w:sz w:val="22"/>
          <w:szCs w:val="22"/>
        </w:rPr>
        <w:t>Boiling water will not reduce</w:t>
      </w:r>
      <w:r w:rsidRPr="00497269">
        <w:rPr>
          <w:rFonts w:asciiTheme="minorHAnsi" w:eastAsiaTheme="minorHAnsi" w:hAnsiTheme="minorHAnsi" w:cstheme="minorHAnsi"/>
          <w:color w:val="211D1E"/>
          <w:spacing w:val="-3"/>
          <w:sz w:val="22"/>
          <w:szCs w:val="22"/>
        </w:rPr>
        <w:t xml:space="preserve"> </w:t>
      </w:r>
      <w:r w:rsidRPr="00497269">
        <w:rPr>
          <w:rFonts w:asciiTheme="minorHAnsi" w:eastAsiaTheme="minorHAnsi" w:hAnsiTheme="minorHAnsi" w:cstheme="minorHAnsi"/>
          <w:color w:val="211D1E"/>
          <w:sz w:val="22"/>
          <w:szCs w:val="22"/>
        </w:rPr>
        <w:t>lead.</w:t>
      </w:r>
    </w:p>
    <w:p w14:paraId="2A0E6A5F" w14:textId="77777777" w:rsidR="009B6722" w:rsidRPr="00497269" w:rsidRDefault="009B6722" w:rsidP="009B6722">
      <w:pPr>
        <w:numPr>
          <w:ilvl w:val="0"/>
          <w:numId w:val="1"/>
        </w:numPr>
        <w:tabs>
          <w:tab w:val="left" w:pos="263"/>
        </w:tabs>
        <w:autoSpaceDE/>
        <w:autoSpaceDN/>
        <w:adjustRightInd/>
        <w:spacing w:after="240"/>
        <w:ind w:left="990" w:right="193" w:hanging="270"/>
        <w:rPr>
          <w:rFonts w:asciiTheme="minorHAnsi" w:hAnsiTheme="minorHAnsi" w:cstheme="minorHAnsi"/>
          <w:color w:val="007475"/>
          <w:sz w:val="22"/>
          <w:szCs w:val="22"/>
        </w:rPr>
      </w:pPr>
      <w:r w:rsidRPr="00497269">
        <w:rPr>
          <w:rFonts w:asciiTheme="minorHAnsi" w:eastAsiaTheme="minorHAnsi" w:hAnsiTheme="minorHAnsi" w:cstheme="minorHAnsi"/>
          <w:b/>
          <w:i/>
          <w:color w:val="211D1E"/>
          <w:sz w:val="22"/>
          <w:szCs w:val="22"/>
        </w:rPr>
        <w:t>Look for alternative sources or treatment of</w:t>
      </w:r>
      <w:r w:rsidRPr="00497269">
        <w:rPr>
          <w:rFonts w:asciiTheme="minorHAnsi" w:eastAsiaTheme="minorHAnsi" w:hAnsiTheme="minorHAnsi" w:cstheme="minorHAnsi"/>
          <w:b/>
          <w:i/>
          <w:color w:val="211D1E"/>
          <w:spacing w:val="-9"/>
          <w:sz w:val="22"/>
          <w:szCs w:val="22"/>
        </w:rPr>
        <w:t xml:space="preserve"> </w:t>
      </w:r>
      <w:r w:rsidRPr="00497269">
        <w:rPr>
          <w:rFonts w:asciiTheme="minorHAnsi" w:eastAsiaTheme="minorHAnsi" w:hAnsiTheme="minorHAnsi" w:cstheme="minorHAnsi"/>
          <w:b/>
          <w:i/>
          <w:color w:val="211D1E"/>
          <w:sz w:val="22"/>
          <w:szCs w:val="22"/>
        </w:rPr>
        <w:t>water.</w:t>
      </w:r>
    </w:p>
    <w:p w14:paraId="061394D5" w14:textId="77777777" w:rsidR="009B6722" w:rsidRPr="00497269" w:rsidRDefault="009B6722" w:rsidP="009B6722">
      <w:pPr>
        <w:numPr>
          <w:ilvl w:val="0"/>
          <w:numId w:val="1"/>
        </w:numPr>
        <w:tabs>
          <w:tab w:val="left" w:pos="263"/>
        </w:tabs>
        <w:autoSpaceDE/>
        <w:autoSpaceDN/>
        <w:adjustRightInd/>
        <w:spacing w:after="240"/>
        <w:ind w:left="990" w:right="193" w:hanging="270"/>
        <w:rPr>
          <w:rFonts w:asciiTheme="minorHAnsi" w:hAnsiTheme="minorHAnsi" w:cstheme="minorHAnsi"/>
          <w:color w:val="007475"/>
          <w:sz w:val="22"/>
          <w:szCs w:val="22"/>
        </w:rPr>
      </w:pPr>
      <w:r w:rsidRPr="00497269">
        <w:rPr>
          <w:rFonts w:asciiTheme="minorHAnsi" w:eastAsiaTheme="minorHAnsi" w:hAnsiTheme="minorHAnsi" w:cstheme="minorHAnsi"/>
          <w:b/>
          <w:i/>
          <w:color w:val="211D1E"/>
          <w:sz w:val="22"/>
          <w:szCs w:val="22"/>
        </w:rPr>
        <w:t xml:space="preserve">Test your water for lead. </w:t>
      </w:r>
      <w:r w:rsidRPr="00497269">
        <w:rPr>
          <w:rFonts w:asciiTheme="minorHAnsi" w:eastAsiaTheme="minorHAnsi" w:hAnsiTheme="minorHAnsi" w:cstheme="minorHAnsi"/>
          <w:color w:val="211D1E"/>
          <w:sz w:val="22"/>
          <w:szCs w:val="22"/>
        </w:rPr>
        <w:t>Call us at the number above to find out how to get your water tested for</w:t>
      </w:r>
      <w:r w:rsidRPr="00497269">
        <w:rPr>
          <w:rFonts w:asciiTheme="minorHAnsi" w:eastAsiaTheme="minorHAnsi" w:hAnsiTheme="minorHAnsi" w:cstheme="minorHAnsi"/>
          <w:color w:val="211D1E"/>
          <w:spacing w:val="-3"/>
          <w:sz w:val="22"/>
          <w:szCs w:val="22"/>
        </w:rPr>
        <w:t xml:space="preserve"> </w:t>
      </w:r>
      <w:r w:rsidRPr="00497269">
        <w:rPr>
          <w:rFonts w:asciiTheme="minorHAnsi" w:eastAsiaTheme="minorHAnsi" w:hAnsiTheme="minorHAnsi" w:cstheme="minorHAnsi"/>
          <w:color w:val="211D1E"/>
          <w:sz w:val="22"/>
          <w:szCs w:val="22"/>
        </w:rPr>
        <w:t>lead.</w:t>
      </w:r>
    </w:p>
    <w:p w14:paraId="38416C72" w14:textId="77777777" w:rsidR="009B6722" w:rsidRPr="00497269" w:rsidRDefault="009B6722" w:rsidP="009B6722">
      <w:pPr>
        <w:numPr>
          <w:ilvl w:val="0"/>
          <w:numId w:val="1"/>
        </w:numPr>
        <w:tabs>
          <w:tab w:val="left" w:pos="263"/>
        </w:tabs>
        <w:autoSpaceDE/>
        <w:autoSpaceDN/>
        <w:adjustRightInd/>
        <w:ind w:left="990" w:right="193" w:hanging="270"/>
        <w:rPr>
          <w:rFonts w:asciiTheme="minorHAnsi" w:hAnsiTheme="minorHAnsi" w:cstheme="minorHAnsi"/>
          <w:color w:val="007475"/>
          <w:sz w:val="22"/>
          <w:szCs w:val="22"/>
        </w:rPr>
      </w:pPr>
      <w:r w:rsidRPr="00497269">
        <w:rPr>
          <w:rFonts w:asciiTheme="minorHAnsi" w:hAnsiTheme="minorHAnsi" w:cstheme="minorHAnsi"/>
          <w:b/>
          <w:bCs/>
          <w:i/>
          <w:color w:val="211D1E"/>
          <w:sz w:val="22"/>
          <w:szCs w:val="22"/>
        </w:rPr>
        <w:t>Identify if your plumbing fixtures contain lead</w:t>
      </w:r>
      <w:r w:rsidRPr="00497269">
        <w:rPr>
          <w:rFonts w:asciiTheme="minorHAnsi" w:hAnsiTheme="minorHAnsi" w:cstheme="minorHAnsi"/>
          <w:b/>
          <w:bCs/>
          <w:color w:val="211D1E"/>
          <w:sz w:val="22"/>
          <w:szCs w:val="22"/>
        </w:rPr>
        <w:t xml:space="preserve">. </w:t>
      </w:r>
      <w:r w:rsidRPr="00497269">
        <w:rPr>
          <w:rFonts w:asciiTheme="minorHAnsi" w:eastAsiaTheme="minorHAnsi" w:hAnsiTheme="minorHAnsi" w:cstheme="minorHAnsi"/>
          <w:color w:val="211D1E"/>
          <w:sz w:val="22"/>
          <w:szCs w:val="22"/>
        </w:rPr>
        <w:t>Brass faucets, fittings, and valves, including those advertised as "lead-free,'' may contribute lead to drinking water. The law currently allows pipes, fittings, and fixtures with up to .25 percent weighted average of lead to be identified as "lead-free."</w:t>
      </w:r>
    </w:p>
    <w:p w14:paraId="40EA2CAD" w14:textId="77777777" w:rsidR="009B6722" w:rsidRPr="00497269" w:rsidRDefault="009B6722" w:rsidP="009B6722">
      <w:pPr>
        <w:autoSpaceDE/>
        <w:autoSpaceDN/>
        <w:adjustRightInd/>
        <w:rPr>
          <w:rFonts w:asciiTheme="minorHAnsi" w:eastAsiaTheme="minorHAnsi" w:hAnsiTheme="minorHAnsi" w:cstheme="minorHAnsi"/>
          <w:color w:val="211D1E"/>
          <w:sz w:val="22"/>
          <w:szCs w:val="22"/>
        </w:rPr>
      </w:pPr>
    </w:p>
    <w:p w14:paraId="72C0CBD3" w14:textId="77777777" w:rsidR="009B6722" w:rsidRPr="00497269" w:rsidRDefault="009B6722" w:rsidP="009B6722">
      <w:pPr>
        <w:pStyle w:val="StyleLeft10LinespacingAtleast12pt"/>
        <w:tabs>
          <w:tab w:val="left" w:pos="720"/>
        </w:tabs>
        <w:ind w:left="0"/>
        <w:rPr>
          <w:rFonts w:asciiTheme="minorHAnsi" w:hAnsiTheme="minorHAnsi" w:cstheme="minorHAnsi"/>
          <w:szCs w:val="24"/>
        </w:rPr>
      </w:pPr>
    </w:p>
    <w:p w14:paraId="69585BD4" w14:textId="77777777" w:rsidR="009B6722" w:rsidRPr="00497269" w:rsidRDefault="009B6722" w:rsidP="009B6722">
      <w:pPr>
        <w:pStyle w:val="StyleLeft10LinespacingAtleast12pt"/>
        <w:tabs>
          <w:tab w:val="left" w:pos="720"/>
        </w:tabs>
        <w:ind w:left="0"/>
        <w:rPr>
          <w:rFonts w:asciiTheme="minorHAnsi" w:hAnsiTheme="minorHAnsi" w:cstheme="minorHAnsi"/>
          <w:szCs w:val="24"/>
        </w:rPr>
      </w:pPr>
    </w:p>
    <w:p w14:paraId="7DC7CFB8" w14:textId="77777777" w:rsidR="009B6722" w:rsidRPr="00497269" w:rsidRDefault="009B6722" w:rsidP="009B6722">
      <w:pPr>
        <w:pStyle w:val="StyleLeft10LinespacingAtleast12pt"/>
        <w:tabs>
          <w:tab w:val="left" w:pos="720"/>
        </w:tabs>
        <w:ind w:left="0"/>
        <w:rPr>
          <w:rFonts w:asciiTheme="minorHAnsi" w:hAnsiTheme="minorHAnsi" w:cstheme="minorHAnsi"/>
          <w:szCs w:val="24"/>
        </w:rPr>
      </w:pPr>
    </w:p>
    <w:p w14:paraId="7578C1C6" w14:textId="77777777" w:rsidR="009B6722" w:rsidRPr="00497269" w:rsidRDefault="009B6722" w:rsidP="009B6722">
      <w:pPr>
        <w:pStyle w:val="StyleLeft10LinespacingAtleast12pt"/>
        <w:tabs>
          <w:tab w:val="left" w:pos="720"/>
        </w:tabs>
        <w:ind w:left="0"/>
        <w:rPr>
          <w:rFonts w:asciiTheme="minorHAnsi" w:hAnsiTheme="minorHAnsi" w:cstheme="minorHAnsi"/>
          <w:szCs w:val="24"/>
        </w:rPr>
      </w:pPr>
    </w:p>
    <w:p w14:paraId="698D3763" w14:textId="77777777" w:rsidR="009B6722" w:rsidRPr="00497269" w:rsidRDefault="009B6722" w:rsidP="009B6722">
      <w:pPr>
        <w:pStyle w:val="StyleLeft10LinespacingAtleast12pt"/>
        <w:tabs>
          <w:tab w:val="left" w:pos="720"/>
        </w:tabs>
        <w:ind w:left="0"/>
        <w:rPr>
          <w:rFonts w:asciiTheme="minorHAnsi" w:hAnsiTheme="minorHAnsi" w:cstheme="minorHAnsi"/>
          <w:szCs w:val="24"/>
        </w:rPr>
      </w:pPr>
    </w:p>
    <w:sectPr w:rsidR="009B6722" w:rsidRPr="00497269" w:rsidSect="0042762B">
      <w:footerReference w:type="even" r:id="rId8"/>
      <w:footerReference w:type="default" r:id="rId9"/>
      <w:endnotePr>
        <w:numFmt w:val="decimal"/>
      </w:endnotePr>
      <w:pgSz w:w="12240" w:h="15840"/>
      <w:pgMar w:top="1080" w:right="810" w:bottom="990" w:left="1080" w:header="1440" w:footer="1440" w:gutter="0"/>
      <w:pgNumType w:start="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BC61" w14:textId="77777777" w:rsidR="00D1658B" w:rsidRDefault="00450F41">
      <w:r>
        <w:separator/>
      </w:r>
    </w:p>
  </w:endnote>
  <w:endnote w:type="continuationSeparator" w:id="0">
    <w:p w14:paraId="220C2C23" w14:textId="77777777" w:rsidR="00D1658B" w:rsidRDefault="0045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1664" w14:textId="3A5D62CE" w:rsidR="00867063" w:rsidRDefault="009B6722" w:rsidP="00EE0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6E62">
      <w:rPr>
        <w:rStyle w:val="PageNumber"/>
        <w:noProof/>
      </w:rPr>
      <w:t>3</w:t>
    </w:r>
    <w:r>
      <w:rPr>
        <w:rStyle w:val="PageNumber"/>
      </w:rPr>
      <w:fldChar w:fldCharType="end"/>
    </w:r>
  </w:p>
  <w:p w14:paraId="7473C567" w14:textId="77777777" w:rsidR="00867063" w:rsidRDefault="00867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6541" w14:textId="77777777" w:rsidR="00867063" w:rsidRDefault="00867063" w:rsidP="00EE0149">
    <w:pPr>
      <w:pStyle w:val="Footer"/>
      <w:framePr w:wrap="around" w:vAnchor="text" w:hAnchor="margin" w:xAlign="center" w:y="1"/>
      <w:rPr>
        <w:rStyle w:val="PageNumber"/>
      </w:rPr>
    </w:pPr>
  </w:p>
  <w:p w14:paraId="73EC205D" w14:textId="77777777" w:rsidR="00867063" w:rsidRDefault="00867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D51D" w14:textId="77777777" w:rsidR="00D1658B" w:rsidRDefault="00450F41">
      <w:r>
        <w:separator/>
      </w:r>
    </w:p>
  </w:footnote>
  <w:footnote w:type="continuationSeparator" w:id="0">
    <w:p w14:paraId="764BF333" w14:textId="77777777" w:rsidR="00D1658B" w:rsidRDefault="00450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26137"/>
    <w:multiLevelType w:val="hybridMultilevel"/>
    <w:tmpl w:val="9A60CFC8"/>
    <w:lvl w:ilvl="0" w:tplc="BDB2F1B4">
      <w:start w:val="1"/>
      <w:numFmt w:val="bullet"/>
      <w:lvlText w:val="•"/>
      <w:lvlJc w:val="left"/>
      <w:pPr>
        <w:ind w:left="863" w:hanging="143"/>
      </w:pPr>
      <w:rPr>
        <w:rFonts w:ascii="Times New Roman" w:eastAsia="Times New Roman" w:hAnsi="Times New Roman" w:hint="default"/>
        <w:w w:val="100"/>
      </w:rPr>
    </w:lvl>
    <w:lvl w:ilvl="1" w:tplc="33EC424A">
      <w:start w:val="1"/>
      <w:numFmt w:val="bullet"/>
      <w:lvlText w:val="•"/>
      <w:lvlJc w:val="left"/>
      <w:pPr>
        <w:ind w:left="1138" w:hanging="143"/>
      </w:pPr>
      <w:rPr>
        <w:rFonts w:hint="default"/>
      </w:rPr>
    </w:lvl>
    <w:lvl w:ilvl="2" w:tplc="8EBAE31A">
      <w:start w:val="1"/>
      <w:numFmt w:val="bullet"/>
      <w:lvlText w:val="•"/>
      <w:lvlJc w:val="left"/>
      <w:pPr>
        <w:ind w:left="2156" w:hanging="143"/>
      </w:pPr>
      <w:rPr>
        <w:rFonts w:hint="default"/>
      </w:rPr>
    </w:lvl>
    <w:lvl w:ilvl="3" w:tplc="ECC02304">
      <w:start w:val="1"/>
      <w:numFmt w:val="bullet"/>
      <w:lvlText w:val="•"/>
      <w:lvlJc w:val="left"/>
      <w:pPr>
        <w:ind w:left="3174" w:hanging="143"/>
      </w:pPr>
      <w:rPr>
        <w:rFonts w:hint="default"/>
      </w:rPr>
    </w:lvl>
    <w:lvl w:ilvl="4" w:tplc="989893A4">
      <w:start w:val="1"/>
      <w:numFmt w:val="bullet"/>
      <w:lvlText w:val="•"/>
      <w:lvlJc w:val="left"/>
      <w:pPr>
        <w:ind w:left="4192" w:hanging="143"/>
      </w:pPr>
      <w:rPr>
        <w:rFonts w:hint="default"/>
      </w:rPr>
    </w:lvl>
    <w:lvl w:ilvl="5" w:tplc="8A44EB14">
      <w:start w:val="1"/>
      <w:numFmt w:val="bullet"/>
      <w:lvlText w:val="•"/>
      <w:lvlJc w:val="left"/>
      <w:pPr>
        <w:ind w:left="5210" w:hanging="143"/>
      </w:pPr>
      <w:rPr>
        <w:rFonts w:hint="default"/>
      </w:rPr>
    </w:lvl>
    <w:lvl w:ilvl="6" w:tplc="EDA463E6">
      <w:start w:val="1"/>
      <w:numFmt w:val="bullet"/>
      <w:lvlText w:val="•"/>
      <w:lvlJc w:val="left"/>
      <w:pPr>
        <w:ind w:left="6228" w:hanging="143"/>
      </w:pPr>
      <w:rPr>
        <w:rFonts w:hint="default"/>
      </w:rPr>
    </w:lvl>
    <w:lvl w:ilvl="7" w:tplc="0526DDB8">
      <w:start w:val="1"/>
      <w:numFmt w:val="bullet"/>
      <w:lvlText w:val="•"/>
      <w:lvlJc w:val="left"/>
      <w:pPr>
        <w:ind w:left="7246" w:hanging="143"/>
      </w:pPr>
      <w:rPr>
        <w:rFonts w:hint="default"/>
      </w:rPr>
    </w:lvl>
    <w:lvl w:ilvl="8" w:tplc="86480CAE">
      <w:start w:val="1"/>
      <w:numFmt w:val="bullet"/>
      <w:lvlText w:val="•"/>
      <w:lvlJc w:val="left"/>
      <w:pPr>
        <w:ind w:left="8264" w:hanging="143"/>
      </w:pPr>
      <w:rPr>
        <w:rFonts w:hint="default"/>
      </w:rPr>
    </w:lvl>
  </w:abstractNum>
  <w:num w:numId="1" w16cid:durableId="310140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22"/>
    <w:rsid w:val="0039436C"/>
    <w:rsid w:val="003F3545"/>
    <w:rsid w:val="0042762B"/>
    <w:rsid w:val="00450F41"/>
    <w:rsid w:val="00497269"/>
    <w:rsid w:val="0060190B"/>
    <w:rsid w:val="00867063"/>
    <w:rsid w:val="009B6722"/>
    <w:rsid w:val="009D58EB"/>
    <w:rsid w:val="00A16CA9"/>
    <w:rsid w:val="00D1658B"/>
    <w:rsid w:val="00D574AF"/>
    <w:rsid w:val="00DF6E62"/>
    <w:rsid w:val="00E75B5C"/>
    <w:rsid w:val="00EF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337B"/>
  <w15:chartTrackingRefBased/>
  <w15:docId w15:val="{C696CE23-A427-44A5-BA03-27B80CC3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722"/>
    <w:pPr>
      <w:widowControl w:val="0"/>
      <w:autoSpaceDE w:val="0"/>
      <w:autoSpaceDN w:val="0"/>
      <w:adjustRightInd w:val="0"/>
      <w:spacing w:after="0" w:line="240" w:lineRule="auto"/>
    </w:pPr>
    <w:rPr>
      <w:rFonts w:ascii="Times New Roman" w:eastAsia="Times New Roman" w:hAnsi="Times New Roman" w:cs="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10LinespacingAtleast12pt">
    <w:name w:val="Style Left:  1.0&quot; Line spacing:  At least 12 pt"/>
    <w:basedOn w:val="Salutation"/>
    <w:rsid w:val="009B6722"/>
    <w:pPr>
      <w:spacing w:line="240" w:lineRule="atLeast"/>
      <w:ind w:left="-720"/>
    </w:pPr>
    <w:rPr>
      <w:rFonts w:cs="Times New Roman"/>
    </w:rPr>
  </w:style>
  <w:style w:type="paragraph" w:styleId="Footer">
    <w:name w:val="footer"/>
    <w:basedOn w:val="Normal"/>
    <w:link w:val="FooterChar"/>
    <w:rsid w:val="009B6722"/>
    <w:pPr>
      <w:tabs>
        <w:tab w:val="center" w:pos="4320"/>
        <w:tab w:val="right" w:pos="8640"/>
      </w:tabs>
    </w:pPr>
  </w:style>
  <w:style w:type="character" w:customStyle="1" w:styleId="FooterChar">
    <w:name w:val="Footer Char"/>
    <w:basedOn w:val="DefaultParagraphFont"/>
    <w:link w:val="Footer"/>
    <w:rsid w:val="009B6722"/>
    <w:rPr>
      <w:rFonts w:ascii="Times New Roman" w:eastAsia="Times New Roman" w:hAnsi="Times New Roman" w:cs="Courier New"/>
      <w:sz w:val="24"/>
      <w:szCs w:val="20"/>
    </w:rPr>
  </w:style>
  <w:style w:type="character" w:styleId="PageNumber">
    <w:name w:val="page number"/>
    <w:basedOn w:val="DefaultParagraphFont"/>
    <w:rsid w:val="009B6722"/>
  </w:style>
  <w:style w:type="paragraph" w:styleId="Salutation">
    <w:name w:val="Salutation"/>
    <w:basedOn w:val="Normal"/>
    <w:next w:val="Normal"/>
    <w:link w:val="SalutationChar"/>
    <w:uiPriority w:val="99"/>
    <w:semiHidden/>
    <w:unhideWhenUsed/>
    <w:rsid w:val="009B6722"/>
  </w:style>
  <w:style w:type="character" w:customStyle="1" w:styleId="SalutationChar">
    <w:name w:val="Salutation Char"/>
    <w:basedOn w:val="DefaultParagraphFont"/>
    <w:link w:val="Salutation"/>
    <w:uiPriority w:val="99"/>
    <w:semiHidden/>
    <w:rsid w:val="009B6722"/>
    <w:rPr>
      <w:rFonts w:ascii="Times New Roman" w:eastAsia="Times New Roman" w:hAnsi="Times New Roman" w:cs="Courier New"/>
      <w:sz w:val="24"/>
      <w:szCs w:val="20"/>
    </w:rPr>
  </w:style>
  <w:style w:type="character" w:styleId="Strong">
    <w:name w:val="Strong"/>
    <w:basedOn w:val="DefaultParagraphFont"/>
    <w:uiPriority w:val="22"/>
    <w:qFormat/>
    <w:rsid w:val="0060190B"/>
    <w:rPr>
      <w:b/>
      <w:bCs/>
    </w:rPr>
  </w:style>
  <w:style w:type="character" w:styleId="CommentReference">
    <w:name w:val="annotation reference"/>
    <w:basedOn w:val="DefaultParagraphFont"/>
    <w:uiPriority w:val="99"/>
    <w:semiHidden/>
    <w:unhideWhenUsed/>
    <w:rsid w:val="0060190B"/>
    <w:rPr>
      <w:sz w:val="16"/>
      <w:szCs w:val="16"/>
    </w:rPr>
  </w:style>
  <w:style w:type="paragraph" w:styleId="CommentText">
    <w:name w:val="annotation text"/>
    <w:basedOn w:val="Normal"/>
    <w:link w:val="CommentTextChar"/>
    <w:uiPriority w:val="99"/>
    <w:unhideWhenUsed/>
    <w:rsid w:val="0060190B"/>
    <w:rPr>
      <w:sz w:val="20"/>
    </w:rPr>
  </w:style>
  <w:style w:type="character" w:customStyle="1" w:styleId="CommentTextChar">
    <w:name w:val="Comment Text Char"/>
    <w:basedOn w:val="DefaultParagraphFont"/>
    <w:link w:val="CommentText"/>
    <w:uiPriority w:val="99"/>
    <w:rsid w:val="0060190B"/>
    <w:rPr>
      <w:rFonts w:ascii="Times New Roman" w:eastAsia="Times New Roman" w:hAnsi="Times New Roman" w:cs="Courier New"/>
      <w:sz w:val="20"/>
      <w:szCs w:val="20"/>
    </w:rPr>
  </w:style>
  <w:style w:type="paragraph" w:styleId="Header">
    <w:name w:val="header"/>
    <w:basedOn w:val="Normal"/>
    <w:link w:val="HeaderChar"/>
    <w:uiPriority w:val="99"/>
    <w:unhideWhenUsed/>
    <w:rsid w:val="0060190B"/>
    <w:pPr>
      <w:tabs>
        <w:tab w:val="center" w:pos="4680"/>
        <w:tab w:val="right" w:pos="9360"/>
      </w:tabs>
    </w:pPr>
  </w:style>
  <w:style w:type="character" w:customStyle="1" w:styleId="HeaderChar">
    <w:name w:val="Header Char"/>
    <w:basedOn w:val="DefaultParagraphFont"/>
    <w:link w:val="Header"/>
    <w:uiPriority w:val="99"/>
    <w:rsid w:val="0060190B"/>
    <w:rPr>
      <w:rFonts w:ascii="Times New Roman" w:eastAsia="Times New Roman" w:hAnsi="Times New Roman" w:cs="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Chelsea</dc:creator>
  <cp:keywords/>
  <dc:description/>
  <cp:lastModifiedBy>Bertelmann, Bolor</cp:lastModifiedBy>
  <cp:revision>12</cp:revision>
  <dcterms:created xsi:type="dcterms:W3CDTF">2021-03-04T16:05:00Z</dcterms:created>
  <dcterms:modified xsi:type="dcterms:W3CDTF">2024-12-12T21:53:00Z</dcterms:modified>
</cp:coreProperties>
</file>