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49F3" w14:textId="77777777" w:rsidR="005B1634" w:rsidRPr="00AF349E" w:rsidRDefault="005B1634" w:rsidP="005B1634">
      <w:pPr>
        <w:jc w:val="center"/>
        <w:outlineLvl w:val="0"/>
        <w:rPr>
          <w:rFonts w:asciiTheme="minorHAnsi" w:hAnsiTheme="minorHAnsi" w:cstheme="minorHAnsi"/>
          <w:b/>
          <w:i/>
        </w:rPr>
      </w:pPr>
    </w:p>
    <w:p w14:paraId="53B9D062" w14:textId="77777777" w:rsidR="005B1634" w:rsidRPr="00AF349E" w:rsidRDefault="005B1634" w:rsidP="005B1634">
      <w:pPr>
        <w:jc w:val="center"/>
        <w:outlineLvl w:val="0"/>
        <w:rPr>
          <w:rFonts w:asciiTheme="minorHAnsi" w:hAnsiTheme="minorHAnsi" w:cstheme="minorHAnsi"/>
          <w:b/>
          <w:i/>
        </w:rPr>
      </w:pPr>
      <w:r w:rsidRPr="00AF349E">
        <w:rPr>
          <w:rFonts w:asciiTheme="minorHAnsi" w:hAnsiTheme="minorHAnsi" w:cstheme="minorHAnsi"/>
          <w:b/>
          <w:i/>
        </w:rPr>
        <w:t>2024 Diesel Emission Reduction Act Tribal and Territory Grants</w:t>
      </w:r>
    </w:p>
    <w:p w14:paraId="1A7C2907" w14:textId="77777777" w:rsidR="005B1634" w:rsidRPr="00AF349E" w:rsidRDefault="005B1634" w:rsidP="005B1634">
      <w:pPr>
        <w:jc w:val="center"/>
        <w:outlineLvl w:val="0"/>
        <w:rPr>
          <w:rFonts w:asciiTheme="minorHAnsi" w:hAnsiTheme="minorHAnsi" w:cstheme="minorHAnsi"/>
          <w:b/>
          <w:i/>
        </w:rPr>
      </w:pPr>
      <w:r w:rsidRPr="00AF349E">
        <w:rPr>
          <w:rFonts w:asciiTheme="minorHAnsi" w:hAnsiTheme="minorHAnsi" w:cstheme="minorHAnsi"/>
          <w:b/>
          <w:i/>
        </w:rPr>
        <w:t>Notice of Funding Opportunity</w:t>
      </w:r>
    </w:p>
    <w:p w14:paraId="283EBAD3" w14:textId="77777777" w:rsidR="005B1634" w:rsidRPr="00AF349E" w:rsidRDefault="005B1634" w:rsidP="005B1634">
      <w:pPr>
        <w:rPr>
          <w:rFonts w:asciiTheme="minorHAnsi" w:hAnsiTheme="minorHAnsi" w:cstheme="minorHAnsi"/>
          <w:b/>
          <w:i/>
        </w:rPr>
      </w:pPr>
    </w:p>
    <w:p w14:paraId="0991FCDC" w14:textId="77777777" w:rsidR="005B1634" w:rsidRPr="00AF349E" w:rsidRDefault="005B1634" w:rsidP="005B1634">
      <w:pPr>
        <w:jc w:val="center"/>
        <w:rPr>
          <w:rFonts w:asciiTheme="minorHAnsi" w:hAnsiTheme="minorHAnsi" w:cstheme="minorHAnsi"/>
          <w:b/>
          <w:i/>
        </w:rPr>
      </w:pPr>
      <w:r w:rsidRPr="00AF349E">
        <w:rPr>
          <w:rFonts w:asciiTheme="minorHAnsi" w:hAnsiTheme="minorHAnsi" w:cstheme="minorHAnsi"/>
          <w:b/>
          <w:i/>
        </w:rPr>
        <w:t>Project Narrative Sample Format</w:t>
      </w:r>
    </w:p>
    <w:p w14:paraId="409E2CFC" w14:textId="77777777" w:rsidR="005B1634" w:rsidRPr="00AF349E" w:rsidRDefault="005B1634" w:rsidP="005B1634">
      <w:pPr>
        <w:jc w:val="center"/>
        <w:rPr>
          <w:rFonts w:asciiTheme="minorHAnsi" w:hAnsiTheme="minorHAnsi" w:cstheme="minorHAnsi"/>
          <w:b/>
          <w:i/>
        </w:rPr>
      </w:pPr>
      <w:r w:rsidRPr="00AF349E">
        <w:rPr>
          <w:rFonts w:asciiTheme="minorHAnsi" w:hAnsiTheme="minorHAnsi" w:cstheme="minorHAnsi"/>
          <w:b/>
          <w:i/>
        </w:rPr>
        <w:t>Funding Opportunity Number: EPA-OAR-OTAQ-24-02</w:t>
      </w:r>
    </w:p>
    <w:p w14:paraId="0F3087B5" w14:textId="77777777" w:rsidR="005B1634" w:rsidRPr="00AF349E" w:rsidRDefault="005B1634" w:rsidP="005B1634">
      <w:pPr>
        <w:jc w:val="center"/>
        <w:rPr>
          <w:rFonts w:asciiTheme="minorHAnsi" w:hAnsiTheme="minorHAnsi" w:cstheme="minorHAnsi"/>
          <w:b/>
          <w:i/>
        </w:rPr>
      </w:pPr>
    </w:p>
    <w:p w14:paraId="4528BB08" w14:textId="77777777" w:rsidR="00785ABA" w:rsidRPr="00AF349E" w:rsidRDefault="00785ABA" w:rsidP="00785ABA">
      <w:pPr>
        <w:widowControl w:val="0"/>
        <w:autoSpaceDE w:val="0"/>
        <w:autoSpaceDN w:val="0"/>
        <w:adjustRightInd w:val="0"/>
        <w:contextualSpacing/>
        <w:rPr>
          <w:rFonts w:asciiTheme="minorHAnsi" w:hAnsiTheme="minorHAnsi" w:cstheme="minorHAnsi"/>
          <w:i/>
          <w:iCs/>
          <w:color w:val="000000"/>
        </w:rPr>
      </w:pPr>
      <w:r w:rsidRPr="00AF349E">
        <w:rPr>
          <w:rFonts w:asciiTheme="minorHAnsi" w:hAnsiTheme="minorHAnsi" w:cstheme="minorHAnsi"/>
          <w:b/>
          <w:i/>
          <w:iCs/>
          <w:color w:val="000000"/>
        </w:rPr>
        <w:t xml:space="preserve">Instructions: </w:t>
      </w:r>
      <w:r w:rsidRPr="00AF349E">
        <w:rPr>
          <w:rFonts w:asciiTheme="minorHAnsi" w:hAnsiTheme="minorHAnsi" w:cstheme="minorHAnsi"/>
          <w:i/>
          <w:iCs/>
          <w:color w:val="000000"/>
        </w:rPr>
        <w:t xml:space="preserve">The project narrative should substantially comply with the instructions and content described below. It should also address the evaluation criteria in </w:t>
      </w:r>
      <w:hyperlink w:anchor="_A._Evaluation_Criteria" w:history="1">
        <w:r w:rsidRPr="00AF349E">
          <w:rPr>
            <w:rStyle w:val="Hyperlink"/>
            <w:rFonts w:asciiTheme="minorHAnsi" w:hAnsiTheme="minorHAnsi" w:cstheme="minorHAnsi"/>
            <w:i/>
            <w:iCs/>
          </w:rPr>
          <w:t>Section V.A.</w:t>
        </w:r>
      </w:hyperlink>
      <w:r w:rsidRPr="00AF349E">
        <w:rPr>
          <w:rFonts w:asciiTheme="minorHAnsi" w:hAnsiTheme="minorHAnsi" w:cstheme="minorHAnsi"/>
          <w:i/>
          <w:iCs/>
          <w:color w:val="000000"/>
        </w:rPr>
        <w:t xml:space="preserve"> of the NOFO. The project narrative, including the cover page, workplan, and budget table and detail, must not exceed a maximum of 14 single-spaced typewritten pages. Pages over the 14-page limit will not be reviewed.</w:t>
      </w:r>
    </w:p>
    <w:p w14:paraId="6C703EC2" w14:textId="77777777" w:rsidR="007337DC" w:rsidRPr="00AF349E" w:rsidRDefault="007337DC" w:rsidP="007337DC">
      <w:pPr>
        <w:widowControl w:val="0"/>
        <w:autoSpaceDE w:val="0"/>
        <w:autoSpaceDN w:val="0"/>
        <w:adjustRightInd w:val="0"/>
        <w:contextualSpacing/>
        <w:rPr>
          <w:rFonts w:asciiTheme="minorHAnsi" w:hAnsiTheme="minorHAnsi" w:cstheme="minorHAnsi"/>
          <w:i/>
          <w:iCs/>
        </w:rPr>
      </w:pPr>
    </w:p>
    <w:p w14:paraId="29248F51" w14:textId="77777777" w:rsidR="007337DC" w:rsidRDefault="007337DC" w:rsidP="007337DC">
      <w:pPr>
        <w:widowControl w:val="0"/>
        <w:autoSpaceDE w:val="0"/>
        <w:autoSpaceDN w:val="0"/>
        <w:adjustRightInd w:val="0"/>
        <w:contextualSpacing/>
        <w:rPr>
          <w:rFonts w:asciiTheme="minorHAnsi" w:hAnsiTheme="minorHAnsi" w:cstheme="minorHAnsi"/>
          <w:i/>
          <w:iCs/>
        </w:rPr>
      </w:pPr>
      <w:r w:rsidRPr="00AF349E">
        <w:rPr>
          <w:rFonts w:asciiTheme="minorHAnsi" w:hAnsiTheme="minorHAnsi" w:cstheme="minorHAnsi"/>
          <w:i/>
          <w:iCs/>
        </w:rPr>
        <w:t xml:space="preserve">Supporting materials, such as the applicant fleet sheet, partnership letters, and emissions calculations can be submitted as attachments and are not included in the 14-page limit. Eligible supporting materials should be submitted using the Other Attachments Form, as described in </w:t>
      </w:r>
      <w:hyperlink w:anchor="_Application_Process" w:history="1">
        <w:r w:rsidRPr="00AF349E">
          <w:rPr>
            <w:rStyle w:val="Hyperlink"/>
            <w:rFonts w:asciiTheme="minorHAnsi" w:hAnsiTheme="minorHAnsi" w:cstheme="minorHAnsi"/>
            <w:i/>
            <w:iCs/>
          </w:rPr>
          <w:t>Section IV.B.</w:t>
        </w:r>
      </w:hyperlink>
      <w:r w:rsidRPr="00AF349E">
        <w:rPr>
          <w:rFonts w:asciiTheme="minorHAnsi" w:hAnsiTheme="minorHAnsi" w:cstheme="minorHAnsi"/>
          <w:i/>
          <w:iCs/>
        </w:rPr>
        <w:t xml:space="preserve"> above.</w:t>
      </w:r>
      <w:r w:rsidRPr="00AF349E" w:rsidDel="00642910">
        <w:rPr>
          <w:rFonts w:asciiTheme="minorHAnsi" w:hAnsiTheme="minorHAnsi" w:cstheme="minorHAnsi"/>
          <w:i/>
          <w:iCs/>
        </w:rPr>
        <w:t xml:space="preserve"> </w:t>
      </w:r>
    </w:p>
    <w:p w14:paraId="0C1DEF61" w14:textId="77777777" w:rsidR="00821162" w:rsidRPr="00AF349E" w:rsidRDefault="00821162" w:rsidP="007337DC">
      <w:pPr>
        <w:widowControl w:val="0"/>
        <w:autoSpaceDE w:val="0"/>
        <w:autoSpaceDN w:val="0"/>
        <w:adjustRightInd w:val="0"/>
        <w:contextualSpacing/>
        <w:rPr>
          <w:rFonts w:asciiTheme="minorHAnsi" w:hAnsiTheme="minorHAnsi" w:cstheme="minorHAnsi"/>
          <w:b/>
          <w:i/>
          <w:iCs/>
          <w:color w:val="000000"/>
        </w:rPr>
      </w:pPr>
    </w:p>
    <w:p w14:paraId="48345D82" w14:textId="77777777" w:rsidR="00821162" w:rsidRPr="00821162" w:rsidRDefault="00821162" w:rsidP="00821162">
      <w:pPr>
        <w:rPr>
          <w:rFonts w:asciiTheme="minorHAnsi" w:hAnsiTheme="minorHAnsi" w:cstheme="minorHAnsi"/>
          <w:i/>
        </w:rPr>
      </w:pPr>
      <w:r w:rsidRPr="00821162">
        <w:rPr>
          <w:rFonts w:asciiTheme="minorHAnsi" w:hAnsiTheme="minorHAnsi" w:cstheme="minorHAnsi"/>
          <w:i/>
        </w:rPr>
        <w:t>Applicants should ensure that their project narratives are written clearly using understandable terms. Doing so will help ensure that the evaluation team members understand the purpose, outputs, and outcomes of the proposed project.</w:t>
      </w:r>
    </w:p>
    <w:p w14:paraId="1BF42F14" w14:textId="77777777" w:rsidR="00821162" w:rsidRPr="00821162" w:rsidRDefault="00821162" w:rsidP="00821162">
      <w:pPr>
        <w:rPr>
          <w:rFonts w:asciiTheme="minorHAnsi" w:hAnsiTheme="minorHAnsi" w:cstheme="minorHAnsi"/>
          <w:i/>
        </w:rPr>
      </w:pPr>
    </w:p>
    <w:p w14:paraId="4402FBBD" w14:textId="01BEC67F" w:rsidR="005B1634" w:rsidRPr="00AF349E" w:rsidRDefault="00821162" w:rsidP="00821162">
      <w:pPr>
        <w:rPr>
          <w:rFonts w:asciiTheme="minorHAnsi" w:hAnsiTheme="minorHAnsi" w:cstheme="minorHAnsi"/>
          <w:i/>
        </w:rPr>
      </w:pPr>
      <w:r w:rsidRPr="00821162">
        <w:rPr>
          <w:rFonts w:asciiTheme="minorHAnsi" w:hAnsiTheme="minorHAnsi" w:cstheme="minorHAnsi"/>
          <w:i/>
        </w:rPr>
        <w:t>Applicants are not required, but are highly encouraged, to use the format below for the cover page and project narrative.</w:t>
      </w:r>
    </w:p>
    <w:p w14:paraId="6D1C6ED2" w14:textId="77777777" w:rsidR="00821162" w:rsidRDefault="00821162" w:rsidP="005B1634">
      <w:pPr>
        <w:rPr>
          <w:rFonts w:asciiTheme="minorHAnsi" w:hAnsiTheme="minorHAnsi" w:cstheme="minorHAnsi"/>
          <w:i/>
        </w:rPr>
      </w:pPr>
    </w:p>
    <w:p w14:paraId="41804E76" w14:textId="7375110F" w:rsidR="005B1634" w:rsidRPr="00AF349E" w:rsidRDefault="005B1634" w:rsidP="005B1634">
      <w:pPr>
        <w:rPr>
          <w:rFonts w:asciiTheme="minorHAnsi" w:hAnsiTheme="minorHAnsi" w:cstheme="minorHAnsi"/>
          <w:i/>
        </w:rPr>
      </w:pPr>
      <w:r w:rsidRPr="00AF349E">
        <w:rPr>
          <w:rFonts w:asciiTheme="minorHAnsi" w:hAnsiTheme="minorHAnsi" w:cstheme="minorHAnsi"/>
          <w:i/>
        </w:rPr>
        <w:t>All content italicized in brackets [] may be deleted to conserve space.</w:t>
      </w:r>
    </w:p>
    <w:p w14:paraId="724EE5AC" w14:textId="77777777" w:rsidR="005B1634" w:rsidRPr="00AF349E" w:rsidRDefault="005B1634" w:rsidP="005B1634">
      <w:pPr>
        <w:rPr>
          <w:rFonts w:asciiTheme="minorHAnsi" w:hAnsiTheme="minorHAnsi" w:cstheme="minorHAnsi"/>
          <w:i/>
        </w:rPr>
      </w:pPr>
    </w:p>
    <w:p w14:paraId="57CDEB66" w14:textId="77777777" w:rsidR="005B1634" w:rsidRPr="00AF349E" w:rsidRDefault="005B1634" w:rsidP="005B1634">
      <w:pPr>
        <w:rPr>
          <w:rFonts w:asciiTheme="minorHAnsi" w:hAnsiTheme="minorHAnsi" w:cstheme="minorHAnsi"/>
          <w:b/>
          <w:i/>
        </w:rPr>
      </w:pPr>
      <w:r w:rsidRPr="00AF349E">
        <w:rPr>
          <w:rFonts w:asciiTheme="minorHAnsi" w:hAnsiTheme="minorHAnsi" w:cstheme="minorHAnsi"/>
          <w:b/>
          <w:i/>
        </w:rPr>
        <w:t xml:space="preserve">Please </w:t>
      </w:r>
      <w:r w:rsidRPr="00AF349E">
        <w:rPr>
          <w:rFonts w:asciiTheme="minorHAnsi" w:hAnsiTheme="minorHAnsi" w:cstheme="minorHAnsi"/>
          <w:b/>
          <w:i/>
          <w:u w:val="single"/>
        </w:rPr>
        <w:t>delete</w:t>
      </w:r>
      <w:r w:rsidRPr="00AF349E">
        <w:rPr>
          <w:rFonts w:asciiTheme="minorHAnsi" w:hAnsiTheme="minorHAnsi" w:cstheme="minorHAnsi"/>
          <w:b/>
          <w:i/>
        </w:rPr>
        <w:t xml:space="preserve"> this instruction page from your final project narrative.  </w:t>
      </w:r>
    </w:p>
    <w:p w14:paraId="11CC81E6" w14:textId="77777777" w:rsidR="005B1634" w:rsidRPr="00AF349E" w:rsidRDefault="005B1634" w:rsidP="005B1634">
      <w:pPr>
        <w:rPr>
          <w:rFonts w:asciiTheme="minorHAnsi" w:hAnsiTheme="minorHAnsi" w:cstheme="minorHAnsi"/>
          <w:i/>
          <w:sz w:val="32"/>
          <w:szCs w:val="32"/>
        </w:rPr>
      </w:pPr>
    </w:p>
    <w:p w14:paraId="6D9FFFDC" w14:textId="77777777" w:rsidR="005B1634" w:rsidRPr="00AF349E" w:rsidRDefault="005B1634" w:rsidP="005B1634">
      <w:pPr>
        <w:rPr>
          <w:rFonts w:asciiTheme="minorHAnsi" w:hAnsiTheme="minorHAnsi" w:cstheme="minorHAnsi"/>
          <w:i/>
          <w:sz w:val="32"/>
          <w:szCs w:val="32"/>
        </w:rPr>
      </w:pPr>
    </w:p>
    <w:p w14:paraId="2E279AAD" w14:textId="77777777" w:rsidR="005B1634" w:rsidRPr="00AF349E" w:rsidRDefault="005B1634" w:rsidP="005B1634">
      <w:pPr>
        <w:jc w:val="center"/>
        <w:outlineLvl w:val="0"/>
        <w:rPr>
          <w:rFonts w:asciiTheme="minorHAnsi" w:hAnsiTheme="minorHAnsi" w:cstheme="minorHAnsi"/>
          <w:b/>
          <w:sz w:val="32"/>
          <w:szCs w:val="32"/>
        </w:rPr>
      </w:pPr>
    </w:p>
    <w:p w14:paraId="4065AD26" w14:textId="77777777" w:rsidR="005B1634" w:rsidRPr="00AF349E" w:rsidRDefault="005B1634" w:rsidP="005B1634">
      <w:pPr>
        <w:jc w:val="center"/>
        <w:outlineLvl w:val="0"/>
        <w:rPr>
          <w:rFonts w:asciiTheme="minorHAnsi" w:hAnsiTheme="minorHAnsi" w:cstheme="minorHAnsi"/>
          <w:b/>
        </w:rPr>
      </w:pPr>
    </w:p>
    <w:p w14:paraId="17B05D87" w14:textId="77777777" w:rsidR="005B1634" w:rsidRPr="00AF349E" w:rsidRDefault="005B1634" w:rsidP="005B1634">
      <w:pPr>
        <w:jc w:val="center"/>
        <w:outlineLvl w:val="0"/>
        <w:rPr>
          <w:rFonts w:asciiTheme="minorHAnsi" w:hAnsiTheme="minorHAnsi" w:cstheme="minorHAnsi"/>
          <w:b/>
        </w:rPr>
      </w:pPr>
    </w:p>
    <w:p w14:paraId="6400CBE6" w14:textId="77777777" w:rsidR="005B1634" w:rsidRPr="00AF349E" w:rsidRDefault="005B1634" w:rsidP="005B1634">
      <w:pPr>
        <w:jc w:val="center"/>
        <w:outlineLvl w:val="0"/>
        <w:rPr>
          <w:rFonts w:asciiTheme="minorHAnsi" w:hAnsiTheme="minorHAnsi" w:cstheme="minorHAnsi"/>
          <w:b/>
        </w:rPr>
      </w:pPr>
    </w:p>
    <w:p w14:paraId="7C8153D2" w14:textId="77777777" w:rsidR="00116075" w:rsidRPr="00AF349E" w:rsidRDefault="00116075">
      <w:pPr>
        <w:rPr>
          <w:rFonts w:asciiTheme="minorHAnsi" w:hAnsiTheme="minorHAnsi" w:cstheme="minorHAnsi"/>
        </w:rPr>
      </w:pPr>
    </w:p>
    <w:p w14:paraId="2A8D19DA" w14:textId="77777777" w:rsidR="005B1634" w:rsidRPr="00AF349E" w:rsidRDefault="005B1634">
      <w:pPr>
        <w:rPr>
          <w:rFonts w:asciiTheme="minorHAnsi" w:hAnsiTheme="minorHAnsi" w:cstheme="minorHAnsi"/>
        </w:rPr>
      </w:pPr>
    </w:p>
    <w:p w14:paraId="75FDCF2C" w14:textId="77777777" w:rsidR="005B1634" w:rsidRPr="00AF349E" w:rsidRDefault="005B1634">
      <w:pPr>
        <w:rPr>
          <w:rFonts w:asciiTheme="minorHAnsi" w:hAnsiTheme="minorHAnsi" w:cstheme="minorHAnsi"/>
        </w:rPr>
      </w:pPr>
    </w:p>
    <w:p w14:paraId="51A33043" w14:textId="77777777" w:rsidR="005B1634" w:rsidRPr="00AF349E" w:rsidRDefault="005B1634">
      <w:pPr>
        <w:rPr>
          <w:rFonts w:asciiTheme="minorHAnsi" w:hAnsiTheme="minorHAnsi" w:cstheme="minorHAnsi"/>
        </w:rPr>
      </w:pPr>
    </w:p>
    <w:p w14:paraId="3ECCB7DA" w14:textId="77777777" w:rsidR="005B1634" w:rsidRPr="00AF349E" w:rsidRDefault="005B1634">
      <w:pPr>
        <w:rPr>
          <w:rFonts w:asciiTheme="minorHAnsi" w:hAnsiTheme="minorHAnsi" w:cstheme="minorHAnsi"/>
        </w:rPr>
      </w:pPr>
    </w:p>
    <w:p w14:paraId="38F25682" w14:textId="77777777" w:rsidR="005B1634" w:rsidRPr="00AF349E" w:rsidRDefault="005B1634">
      <w:pPr>
        <w:rPr>
          <w:rFonts w:asciiTheme="minorHAnsi" w:hAnsiTheme="minorHAnsi" w:cstheme="minorHAnsi"/>
        </w:rPr>
      </w:pPr>
    </w:p>
    <w:p w14:paraId="0C46C3D1" w14:textId="77777777" w:rsidR="005B1634" w:rsidRPr="00AF349E" w:rsidRDefault="005B1634">
      <w:pPr>
        <w:rPr>
          <w:rFonts w:asciiTheme="minorHAnsi" w:hAnsiTheme="minorHAnsi" w:cstheme="minorHAnsi"/>
        </w:rPr>
      </w:pPr>
    </w:p>
    <w:p w14:paraId="621BE48D" w14:textId="77777777" w:rsidR="005B1634" w:rsidRPr="00AF349E" w:rsidRDefault="005B1634">
      <w:pPr>
        <w:rPr>
          <w:rFonts w:asciiTheme="minorHAnsi" w:hAnsiTheme="minorHAnsi" w:cstheme="minorHAnsi"/>
        </w:rPr>
      </w:pPr>
    </w:p>
    <w:p w14:paraId="420DAEFF" w14:textId="77777777" w:rsidR="005B1634" w:rsidRPr="00AF349E" w:rsidRDefault="005B1634">
      <w:pPr>
        <w:rPr>
          <w:rFonts w:asciiTheme="minorHAnsi" w:hAnsiTheme="minorHAnsi" w:cstheme="minorHAnsi"/>
        </w:rPr>
      </w:pPr>
    </w:p>
    <w:p w14:paraId="086BD85C" w14:textId="77777777" w:rsidR="00697FA1" w:rsidRPr="00AF349E" w:rsidRDefault="00697FA1" w:rsidP="00697FA1">
      <w:pPr>
        <w:jc w:val="center"/>
        <w:outlineLvl w:val="0"/>
        <w:rPr>
          <w:rFonts w:asciiTheme="minorHAnsi" w:hAnsiTheme="minorHAnsi" w:cstheme="minorHAnsi"/>
          <w:b/>
        </w:rPr>
      </w:pPr>
      <w:r w:rsidRPr="00AF349E">
        <w:rPr>
          <w:rFonts w:asciiTheme="minorHAnsi" w:hAnsiTheme="minorHAnsi" w:cstheme="minorHAnsi"/>
          <w:b/>
        </w:rPr>
        <w:lastRenderedPageBreak/>
        <w:t>ENVIRONMENTAL PROTECTION AGENCY (EPA)</w:t>
      </w:r>
    </w:p>
    <w:p w14:paraId="2C580695" w14:textId="77777777" w:rsidR="00697FA1" w:rsidRPr="00AF349E" w:rsidRDefault="00697FA1" w:rsidP="00697FA1">
      <w:pPr>
        <w:jc w:val="center"/>
        <w:outlineLvl w:val="0"/>
        <w:rPr>
          <w:rFonts w:asciiTheme="minorHAnsi" w:hAnsiTheme="minorHAnsi" w:cstheme="minorHAnsi"/>
          <w:b/>
        </w:rPr>
      </w:pPr>
      <w:r w:rsidRPr="00AF349E">
        <w:rPr>
          <w:rFonts w:asciiTheme="minorHAnsi" w:hAnsiTheme="minorHAnsi" w:cstheme="minorHAnsi"/>
          <w:b/>
        </w:rPr>
        <w:t>2024 Diesel Emission Reduction Act Tribal and Territory Grants</w:t>
      </w:r>
    </w:p>
    <w:p w14:paraId="48014EB5" w14:textId="77777777" w:rsidR="00697FA1" w:rsidRPr="00AF349E" w:rsidRDefault="00697FA1" w:rsidP="00697FA1">
      <w:pPr>
        <w:jc w:val="center"/>
        <w:outlineLvl w:val="0"/>
        <w:rPr>
          <w:rFonts w:asciiTheme="minorHAnsi" w:hAnsiTheme="minorHAnsi" w:cstheme="minorHAnsi"/>
          <w:b/>
        </w:rPr>
      </w:pPr>
      <w:r w:rsidRPr="00AF349E">
        <w:rPr>
          <w:rFonts w:asciiTheme="minorHAnsi" w:hAnsiTheme="minorHAnsi" w:cstheme="minorHAnsi"/>
          <w:b/>
        </w:rPr>
        <w:t>Notice of Funding Opportunity</w:t>
      </w:r>
    </w:p>
    <w:p w14:paraId="4DCB5605" w14:textId="77777777" w:rsidR="008E1C9D" w:rsidRPr="00AF349E" w:rsidRDefault="00697FA1" w:rsidP="00335862">
      <w:pPr>
        <w:jc w:val="center"/>
        <w:rPr>
          <w:rFonts w:asciiTheme="minorHAnsi" w:hAnsiTheme="minorHAnsi" w:cstheme="minorHAnsi"/>
        </w:rPr>
      </w:pPr>
      <w:r w:rsidRPr="00AF349E">
        <w:rPr>
          <w:rFonts w:asciiTheme="minorHAnsi" w:hAnsiTheme="minorHAnsi" w:cstheme="minorHAnsi"/>
          <w:b/>
        </w:rPr>
        <w:t>EPA-OAR-OTAQ-24-02</w:t>
      </w:r>
      <w:r w:rsidRPr="00AF349E">
        <w:rPr>
          <w:rFonts w:asciiTheme="minorHAnsi" w:hAnsiTheme="minorHAnsi" w:cstheme="minorHAnsi"/>
          <w:b/>
        </w:rPr>
        <w:br/>
      </w:r>
    </w:p>
    <w:p w14:paraId="4FC90706" w14:textId="01605619" w:rsidR="008E1C9D" w:rsidRPr="00412421" w:rsidRDefault="008E1C9D" w:rsidP="00962654">
      <w:pPr>
        <w:pStyle w:val="ListParagraph"/>
        <w:numPr>
          <w:ilvl w:val="0"/>
          <w:numId w:val="18"/>
        </w:numPr>
        <w:rPr>
          <w:rFonts w:asciiTheme="minorHAnsi" w:hAnsiTheme="minorHAnsi" w:cstheme="minorHAnsi"/>
        </w:rPr>
      </w:pPr>
      <w:r w:rsidRPr="00AF349E">
        <w:rPr>
          <w:rFonts w:asciiTheme="minorHAnsi" w:hAnsiTheme="minorHAnsi" w:cstheme="minorHAnsi"/>
          <w:b/>
        </w:rPr>
        <w:t>Cover Page:</w:t>
      </w:r>
      <w:r w:rsidRPr="00AF349E">
        <w:rPr>
          <w:rFonts w:asciiTheme="minorHAnsi" w:hAnsiTheme="minorHAnsi" w:cstheme="minorHAnsi"/>
        </w:rPr>
        <w:t xml:space="preserve"> It is recommended that the cover page does not exceed one page. The cover page should include the following information:</w:t>
      </w:r>
    </w:p>
    <w:tbl>
      <w:tblPr>
        <w:tblStyle w:val="TableGrid"/>
        <w:tblW w:w="0" w:type="auto"/>
        <w:tblInd w:w="0" w:type="dxa"/>
        <w:tblLook w:val="04A0" w:firstRow="1" w:lastRow="0" w:firstColumn="1" w:lastColumn="0" w:noHBand="0" w:noVBand="1"/>
      </w:tblPr>
      <w:tblGrid>
        <w:gridCol w:w="1413"/>
        <w:gridCol w:w="7937"/>
      </w:tblGrid>
      <w:tr w:rsidR="008E1C9D" w:rsidRPr="00AF349E" w14:paraId="5993F00B" w14:textId="77777777" w:rsidTr="009E033D">
        <w:tc>
          <w:tcPr>
            <w:tcW w:w="1345" w:type="dxa"/>
            <w:vAlign w:val="center"/>
          </w:tcPr>
          <w:p w14:paraId="6E1F4D0A"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Project Title</w:t>
            </w:r>
          </w:p>
        </w:tc>
        <w:tc>
          <w:tcPr>
            <w:tcW w:w="8005" w:type="dxa"/>
          </w:tcPr>
          <w:p w14:paraId="41DB6CFF" w14:textId="77777777" w:rsidR="008E1C9D" w:rsidRPr="00AF349E" w:rsidRDefault="008E1C9D" w:rsidP="009E033D">
            <w:pPr>
              <w:rPr>
                <w:rFonts w:asciiTheme="minorHAnsi" w:hAnsiTheme="minorHAnsi" w:cstheme="minorHAnsi"/>
                <w:sz w:val="22"/>
                <w:szCs w:val="22"/>
              </w:rPr>
            </w:pPr>
          </w:p>
          <w:p w14:paraId="19F14FED" w14:textId="77777777" w:rsidR="008E1C9D" w:rsidRPr="00AF349E" w:rsidRDefault="008E1C9D" w:rsidP="009E033D">
            <w:pPr>
              <w:rPr>
                <w:rFonts w:asciiTheme="minorHAnsi" w:hAnsiTheme="minorHAnsi" w:cstheme="minorHAnsi"/>
                <w:sz w:val="22"/>
                <w:szCs w:val="22"/>
              </w:rPr>
            </w:pPr>
          </w:p>
        </w:tc>
      </w:tr>
      <w:tr w:rsidR="008E1C9D" w:rsidRPr="00AF349E" w14:paraId="35262BE1" w14:textId="77777777" w:rsidTr="009E033D">
        <w:tc>
          <w:tcPr>
            <w:tcW w:w="1345" w:type="dxa"/>
            <w:vAlign w:val="center"/>
          </w:tcPr>
          <w:p w14:paraId="1B6CB1A3"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Applicant Information</w:t>
            </w:r>
          </w:p>
        </w:tc>
        <w:tc>
          <w:tcPr>
            <w:tcW w:w="8005" w:type="dxa"/>
          </w:tcPr>
          <w:p w14:paraId="33E77350" w14:textId="77777777" w:rsidR="008E1C9D" w:rsidRPr="00AF349E" w:rsidRDefault="008E1C9D" w:rsidP="009E033D">
            <w:pPr>
              <w:rPr>
                <w:rFonts w:asciiTheme="minorHAnsi" w:hAnsiTheme="minorHAnsi" w:cstheme="minorHAnsi"/>
                <w:sz w:val="22"/>
                <w:szCs w:val="22"/>
              </w:rPr>
            </w:pPr>
            <w:r w:rsidRPr="00AF349E">
              <w:rPr>
                <w:rFonts w:asciiTheme="minorHAnsi" w:hAnsiTheme="minorHAnsi" w:cstheme="minorHAnsi"/>
              </w:rPr>
              <w:t>Applicant Name:</w:t>
            </w:r>
          </w:p>
          <w:p w14:paraId="513F8746" w14:textId="77777777" w:rsidR="008E1C9D" w:rsidRPr="00AF349E" w:rsidRDefault="008E1C9D" w:rsidP="009E033D">
            <w:pPr>
              <w:rPr>
                <w:rFonts w:asciiTheme="minorHAnsi" w:hAnsiTheme="minorHAnsi" w:cstheme="minorHAnsi"/>
                <w:sz w:val="22"/>
                <w:szCs w:val="22"/>
              </w:rPr>
            </w:pPr>
            <w:r w:rsidRPr="00AF349E">
              <w:rPr>
                <w:rFonts w:asciiTheme="minorHAnsi" w:hAnsiTheme="minorHAnsi" w:cstheme="minorHAnsi"/>
              </w:rPr>
              <w:t>Address (Street, City, State, Zip):</w:t>
            </w:r>
          </w:p>
          <w:p w14:paraId="0D355FA6" w14:textId="77777777" w:rsidR="008E1C9D" w:rsidRPr="00AF349E" w:rsidRDefault="008E1C9D" w:rsidP="009E033D">
            <w:pPr>
              <w:rPr>
                <w:rFonts w:asciiTheme="minorHAnsi" w:hAnsiTheme="minorHAnsi" w:cstheme="minorHAnsi"/>
                <w:sz w:val="22"/>
                <w:szCs w:val="22"/>
              </w:rPr>
            </w:pPr>
            <w:r w:rsidRPr="00AF349E">
              <w:rPr>
                <w:rFonts w:asciiTheme="minorHAnsi" w:hAnsiTheme="minorHAnsi" w:cstheme="minorHAnsi"/>
              </w:rPr>
              <w:t>Office Phone and Fax Numbers:</w:t>
            </w:r>
          </w:p>
          <w:p w14:paraId="53A32744" w14:textId="77777777" w:rsidR="008E1C9D" w:rsidRPr="00AF349E" w:rsidRDefault="008E1C9D" w:rsidP="009E033D">
            <w:pPr>
              <w:rPr>
                <w:rFonts w:asciiTheme="minorHAnsi" w:hAnsiTheme="minorHAnsi" w:cstheme="minorHAnsi"/>
                <w:sz w:val="22"/>
                <w:szCs w:val="22"/>
              </w:rPr>
            </w:pPr>
            <w:r w:rsidRPr="00AF349E">
              <w:rPr>
                <w:rFonts w:asciiTheme="minorHAnsi" w:hAnsiTheme="minorHAnsi" w:cstheme="minorHAnsi"/>
              </w:rPr>
              <w:t>Contact Name, Email address and Website (if applicable):</w:t>
            </w:r>
          </w:p>
        </w:tc>
      </w:tr>
      <w:tr w:rsidR="008E1C9D" w:rsidRPr="00AF349E" w14:paraId="77D15EE4" w14:textId="77777777" w:rsidTr="009E033D">
        <w:tc>
          <w:tcPr>
            <w:tcW w:w="1345" w:type="dxa"/>
            <w:vAlign w:val="center"/>
          </w:tcPr>
          <w:p w14:paraId="146E17DB"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Entity Eligibility</w:t>
            </w:r>
          </w:p>
        </w:tc>
        <w:tc>
          <w:tcPr>
            <w:tcW w:w="8005" w:type="dxa"/>
          </w:tcPr>
          <w:p w14:paraId="5E95DA1D" w14:textId="0FAC7120" w:rsidR="008E1C9D" w:rsidRPr="00AF349E" w:rsidRDefault="008E1C9D" w:rsidP="009E033D">
            <w:pPr>
              <w:rPr>
                <w:rFonts w:asciiTheme="minorHAnsi" w:hAnsiTheme="minorHAnsi" w:cstheme="minorHAnsi"/>
                <w:color w:val="808080" w:themeColor="background1" w:themeShade="80"/>
                <w:sz w:val="22"/>
                <w:szCs w:val="22"/>
              </w:rPr>
            </w:pPr>
            <w:r w:rsidRPr="00AF349E">
              <w:rPr>
                <w:rFonts w:asciiTheme="minorHAnsi" w:hAnsiTheme="minorHAnsi" w:cstheme="minorHAnsi"/>
                <w:color w:val="808080" w:themeColor="background1" w:themeShade="80"/>
              </w:rPr>
              <w:t>[</w:t>
            </w:r>
            <w:r w:rsidRPr="00AF349E">
              <w:rPr>
                <w:rFonts w:asciiTheme="minorHAnsi" w:hAnsiTheme="minorHAnsi" w:cstheme="minorHAnsi"/>
                <w:i/>
                <w:color w:val="808080" w:themeColor="background1" w:themeShade="80"/>
              </w:rPr>
              <w:t xml:space="preserve">Using the criteria outlined under </w:t>
            </w:r>
            <w:r w:rsidRPr="00412421">
              <w:rPr>
                <w:rFonts w:asciiTheme="minorHAnsi" w:eastAsiaTheme="minorHAnsi" w:hAnsiTheme="minorHAnsi" w:cstheme="minorHAnsi"/>
                <w:i/>
                <w:sz w:val="22"/>
                <w:szCs w:val="22"/>
              </w:rPr>
              <w:t>Section III.A.</w:t>
            </w:r>
            <w:r w:rsidRPr="00AF349E">
              <w:rPr>
                <w:rFonts w:asciiTheme="minorHAnsi" w:hAnsiTheme="minorHAnsi" w:cstheme="minorHAnsi"/>
                <w:i/>
                <w:color w:val="808080" w:themeColor="background1" w:themeShade="80"/>
              </w:rPr>
              <w:t xml:space="preserve"> of this NOFO, please indicate entity type below with an X to confirm eligibility.]</w:t>
            </w:r>
          </w:p>
          <w:p w14:paraId="35DD7529" w14:textId="77777777" w:rsidR="008E1C9D" w:rsidRPr="00AF349E" w:rsidRDefault="008E1C9D" w:rsidP="009E033D">
            <w:pPr>
              <w:tabs>
                <w:tab w:val="left" w:pos="1905"/>
              </w:tabs>
              <w:rPr>
                <w:rFonts w:asciiTheme="minorHAnsi" w:hAnsiTheme="minorHAnsi" w:cstheme="minorHAnsi"/>
                <w:sz w:val="22"/>
                <w:szCs w:val="22"/>
              </w:rPr>
            </w:pPr>
            <w:r w:rsidRPr="00AF349E">
              <w:rPr>
                <w:rFonts w:asciiTheme="minorHAnsi" w:hAnsiTheme="minorHAnsi" w:cstheme="minorHAnsi"/>
              </w:rPr>
              <w:t>___Tribal government (or intertribal consortium) which has jurisdiction over transportation or air quality OR</w:t>
            </w:r>
          </w:p>
          <w:p w14:paraId="0BE46B95" w14:textId="77777777" w:rsidR="008E1C9D" w:rsidRPr="00AF349E" w:rsidRDefault="008E1C9D" w:rsidP="009E033D">
            <w:pPr>
              <w:tabs>
                <w:tab w:val="left" w:pos="1905"/>
              </w:tabs>
              <w:rPr>
                <w:rFonts w:asciiTheme="minorHAnsi" w:hAnsiTheme="minorHAnsi" w:cstheme="minorHAnsi"/>
                <w:sz w:val="22"/>
                <w:szCs w:val="22"/>
              </w:rPr>
            </w:pPr>
            <w:r w:rsidRPr="00AF349E">
              <w:rPr>
                <w:rFonts w:asciiTheme="minorHAnsi" w:hAnsiTheme="minorHAnsi" w:cstheme="minorHAnsi"/>
              </w:rPr>
              <w:t>___Alaska Native Village which has jurisdiction over transportation or air quality OR</w:t>
            </w:r>
          </w:p>
          <w:p w14:paraId="54FFE3C2" w14:textId="77777777" w:rsidR="008E1C9D" w:rsidRPr="00AF349E" w:rsidRDefault="008E1C9D" w:rsidP="009E033D">
            <w:pPr>
              <w:rPr>
                <w:rFonts w:asciiTheme="minorHAnsi" w:hAnsiTheme="minorHAnsi" w:cstheme="minorHAnsi"/>
                <w:sz w:val="22"/>
                <w:szCs w:val="22"/>
              </w:rPr>
            </w:pPr>
            <w:r w:rsidRPr="00AF349E">
              <w:rPr>
                <w:rFonts w:asciiTheme="minorHAnsi" w:hAnsiTheme="minorHAnsi" w:cstheme="minorHAnsi"/>
              </w:rPr>
              <w:t xml:space="preserve">___territory government agency which has jurisdiction over transportation or air quality </w:t>
            </w:r>
          </w:p>
        </w:tc>
      </w:tr>
      <w:tr w:rsidR="008E1C9D" w:rsidRPr="00AF349E" w14:paraId="377A7829" w14:textId="77777777" w:rsidTr="009E033D">
        <w:tc>
          <w:tcPr>
            <w:tcW w:w="1345" w:type="dxa"/>
            <w:vAlign w:val="center"/>
          </w:tcPr>
          <w:p w14:paraId="363253BB"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Budget Summary</w:t>
            </w:r>
          </w:p>
        </w:tc>
        <w:tc>
          <w:tcPr>
            <w:tcW w:w="8005" w:type="dxa"/>
          </w:tcPr>
          <w:tbl>
            <w:tblPr>
              <w:tblStyle w:val="TableGrid"/>
              <w:tblW w:w="6964" w:type="dxa"/>
              <w:tblInd w:w="0" w:type="dxa"/>
              <w:tblLook w:val="04A0" w:firstRow="1" w:lastRow="0" w:firstColumn="1" w:lastColumn="0" w:noHBand="0" w:noVBand="1"/>
            </w:tblPr>
            <w:tblGrid>
              <w:gridCol w:w="2361"/>
              <w:gridCol w:w="2353"/>
              <w:gridCol w:w="2250"/>
            </w:tblGrid>
            <w:tr w:rsidR="008E1C9D" w:rsidRPr="00AF349E" w14:paraId="285E3C52" w14:textId="77777777" w:rsidTr="009E033D">
              <w:trPr>
                <w:trHeight w:val="795"/>
              </w:trPr>
              <w:tc>
                <w:tcPr>
                  <w:tcW w:w="2361" w:type="dxa"/>
                  <w:tcBorders>
                    <w:top w:val="outset" w:sz="6" w:space="0" w:color="auto"/>
                    <w:left w:val="outset" w:sz="6" w:space="0" w:color="auto"/>
                    <w:bottom w:val="outset" w:sz="6" w:space="0" w:color="auto"/>
                    <w:right w:val="outset" w:sz="6" w:space="0" w:color="auto"/>
                  </w:tcBorders>
                  <w:vAlign w:val="center"/>
                  <w:hideMark/>
                </w:tcPr>
                <w:p w14:paraId="43C2ECFF" w14:textId="77777777" w:rsidR="008E1C9D" w:rsidRPr="00AF349E" w:rsidRDefault="008E1C9D" w:rsidP="009E033D">
                  <w:pPr>
                    <w:jc w:val="center"/>
                    <w:rPr>
                      <w:rFonts w:asciiTheme="minorHAnsi" w:hAnsiTheme="minorHAnsi" w:cstheme="minorHAnsi"/>
                      <w:sz w:val="22"/>
                      <w:szCs w:val="22"/>
                    </w:rPr>
                  </w:pPr>
                  <w:r w:rsidRPr="00AF349E">
                    <w:rPr>
                      <w:rFonts w:asciiTheme="minorHAnsi" w:hAnsiTheme="minorHAnsi" w:cstheme="minorHAnsi"/>
                    </w:rPr>
                    <w:t>EPA Funding</w:t>
                  </w:r>
                </w:p>
                <w:p w14:paraId="280AD817"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[A]</w:t>
                  </w:r>
                </w:p>
              </w:tc>
              <w:tc>
                <w:tcPr>
                  <w:tcW w:w="2353" w:type="dxa"/>
                  <w:tcBorders>
                    <w:top w:val="outset" w:sz="6" w:space="0" w:color="auto"/>
                    <w:left w:val="outset" w:sz="6" w:space="0" w:color="auto"/>
                    <w:bottom w:val="outset" w:sz="6" w:space="0" w:color="auto"/>
                    <w:right w:val="outset" w:sz="6" w:space="0" w:color="auto"/>
                  </w:tcBorders>
                  <w:vAlign w:val="center"/>
                  <w:hideMark/>
                </w:tcPr>
                <w:p w14:paraId="4310C1F2" w14:textId="77777777" w:rsidR="008E1C9D" w:rsidRPr="00AF349E" w:rsidRDefault="008E1C9D" w:rsidP="009E033D">
                  <w:pPr>
                    <w:jc w:val="center"/>
                    <w:rPr>
                      <w:rFonts w:asciiTheme="minorHAnsi" w:hAnsiTheme="minorHAnsi" w:cstheme="minorHAnsi"/>
                      <w:sz w:val="22"/>
                      <w:szCs w:val="22"/>
                    </w:rPr>
                  </w:pPr>
                  <w:r w:rsidRPr="00AF349E">
                    <w:rPr>
                      <w:rFonts w:asciiTheme="minorHAnsi" w:hAnsiTheme="minorHAnsi" w:cstheme="minorHAnsi"/>
                    </w:rPr>
                    <w:t>Voluntary Cost Share</w:t>
                  </w:r>
                </w:p>
                <w:p w14:paraId="74ED47B6"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[B]</w:t>
                  </w:r>
                </w:p>
              </w:tc>
              <w:tc>
                <w:tcPr>
                  <w:tcW w:w="2250" w:type="dxa"/>
                  <w:tcBorders>
                    <w:top w:val="outset" w:sz="6" w:space="0" w:color="auto"/>
                    <w:left w:val="outset" w:sz="6" w:space="0" w:color="auto"/>
                    <w:bottom w:val="outset" w:sz="6" w:space="0" w:color="auto"/>
                    <w:right w:val="outset" w:sz="6" w:space="0" w:color="auto"/>
                  </w:tcBorders>
                  <w:vAlign w:val="center"/>
                  <w:hideMark/>
                </w:tcPr>
                <w:p w14:paraId="4DE51969" w14:textId="77777777" w:rsidR="008E1C9D" w:rsidRPr="00AF349E" w:rsidRDefault="008E1C9D" w:rsidP="009E033D">
                  <w:pPr>
                    <w:jc w:val="center"/>
                    <w:rPr>
                      <w:rFonts w:asciiTheme="minorHAnsi" w:hAnsiTheme="minorHAnsi" w:cstheme="minorHAnsi"/>
                      <w:sz w:val="22"/>
                      <w:szCs w:val="22"/>
                    </w:rPr>
                  </w:pPr>
                  <w:r w:rsidRPr="00AF349E">
                    <w:rPr>
                      <w:rFonts w:asciiTheme="minorHAnsi" w:hAnsiTheme="minorHAnsi" w:cstheme="minorHAnsi"/>
                    </w:rPr>
                    <w:t>Total Project Cost</w:t>
                  </w:r>
                </w:p>
                <w:p w14:paraId="690CBA91"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[A+B=C]</w:t>
                  </w:r>
                </w:p>
              </w:tc>
            </w:tr>
            <w:tr w:rsidR="008E1C9D" w:rsidRPr="00AF349E" w14:paraId="7205ACD7" w14:textId="77777777" w:rsidTr="009E033D">
              <w:trPr>
                <w:trHeight w:val="315"/>
              </w:trPr>
              <w:tc>
                <w:tcPr>
                  <w:tcW w:w="2361" w:type="dxa"/>
                  <w:tcBorders>
                    <w:top w:val="single" w:sz="4" w:space="0" w:color="auto"/>
                    <w:left w:val="single" w:sz="4" w:space="0" w:color="auto"/>
                    <w:bottom w:val="single" w:sz="4" w:space="0" w:color="auto"/>
                    <w:right w:val="single" w:sz="4" w:space="0" w:color="auto"/>
                  </w:tcBorders>
                </w:tcPr>
                <w:p w14:paraId="423CE1FE" w14:textId="77777777" w:rsidR="008E1C9D" w:rsidRPr="00AF349E" w:rsidRDefault="008E1C9D" w:rsidP="009E033D">
                  <w:pPr>
                    <w:rPr>
                      <w:rFonts w:asciiTheme="minorHAnsi" w:hAnsiTheme="minorHAnsi" w:cstheme="minorHAnsi"/>
                      <w:b/>
                      <w:sz w:val="22"/>
                      <w:szCs w:val="22"/>
                    </w:rPr>
                  </w:pPr>
                  <w:r w:rsidRPr="00AF349E">
                    <w:rPr>
                      <w:rFonts w:asciiTheme="minorHAnsi" w:hAnsiTheme="minorHAnsi" w:cstheme="minorHAnsi"/>
                      <w:b/>
                    </w:rPr>
                    <w:t>$</w:t>
                  </w:r>
                </w:p>
              </w:tc>
              <w:tc>
                <w:tcPr>
                  <w:tcW w:w="2353" w:type="dxa"/>
                  <w:tcBorders>
                    <w:top w:val="single" w:sz="4" w:space="0" w:color="auto"/>
                    <w:left w:val="single" w:sz="4" w:space="0" w:color="auto"/>
                    <w:bottom w:val="single" w:sz="4" w:space="0" w:color="auto"/>
                    <w:right w:val="single" w:sz="4" w:space="0" w:color="auto"/>
                  </w:tcBorders>
                </w:tcPr>
                <w:p w14:paraId="34B69CB3" w14:textId="77777777" w:rsidR="008E1C9D" w:rsidRPr="00AF349E" w:rsidRDefault="008E1C9D" w:rsidP="009E033D">
                  <w:pPr>
                    <w:rPr>
                      <w:rFonts w:asciiTheme="minorHAnsi" w:hAnsiTheme="minorHAnsi" w:cstheme="minorHAnsi"/>
                      <w:b/>
                      <w:sz w:val="22"/>
                      <w:szCs w:val="22"/>
                    </w:rPr>
                  </w:pPr>
                  <w:r w:rsidRPr="00AF349E">
                    <w:rPr>
                      <w:rFonts w:asciiTheme="minorHAnsi" w:hAnsiTheme="minorHAnsi" w:cstheme="minorHAnsi"/>
                      <w:b/>
                    </w:rPr>
                    <w:t>$</w:t>
                  </w:r>
                </w:p>
              </w:tc>
              <w:tc>
                <w:tcPr>
                  <w:tcW w:w="2250" w:type="dxa"/>
                  <w:tcBorders>
                    <w:top w:val="single" w:sz="4" w:space="0" w:color="auto"/>
                    <w:left w:val="single" w:sz="4" w:space="0" w:color="auto"/>
                    <w:bottom w:val="single" w:sz="4" w:space="0" w:color="auto"/>
                    <w:right w:val="single" w:sz="4" w:space="0" w:color="auto"/>
                  </w:tcBorders>
                </w:tcPr>
                <w:p w14:paraId="5CA6472F" w14:textId="77777777" w:rsidR="008E1C9D" w:rsidRPr="00AF349E" w:rsidRDefault="008E1C9D" w:rsidP="009E033D">
                  <w:pPr>
                    <w:rPr>
                      <w:rFonts w:asciiTheme="minorHAnsi" w:hAnsiTheme="minorHAnsi" w:cstheme="minorHAnsi"/>
                      <w:b/>
                      <w:sz w:val="22"/>
                      <w:szCs w:val="22"/>
                    </w:rPr>
                  </w:pPr>
                  <w:r w:rsidRPr="00AF349E">
                    <w:rPr>
                      <w:rFonts w:asciiTheme="minorHAnsi" w:hAnsiTheme="minorHAnsi" w:cstheme="minorHAnsi"/>
                      <w:b/>
                    </w:rPr>
                    <w:t>$</w:t>
                  </w:r>
                </w:p>
              </w:tc>
            </w:tr>
          </w:tbl>
          <w:p w14:paraId="5EC49AFB" w14:textId="77777777" w:rsidR="008E1C9D" w:rsidRPr="00AF349E" w:rsidRDefault="008E1C9D" w:rsidP="009E033D">
            <w:pPr>
              <w:rPr>
                <w:rFonts w:asciiTheme="minorHAnsi" w:hAnsiTheme="minorHAnsi" w:cstheme="minorHAnsi"/>
                <w:b/>
                <w:sz w:val="22"/>
                <w:szCs w:val="22"/>
              </w:rPr>
            </w:pPr>
          </w:p>
        </w:tc>
      </w:tr>
      <w:tr w:rsidR="008E1C9D" w:rsidRPr="00AF349E" w14:paraId="1A324702" w14:textId="77777777" w:rsidTr="009E033D">
        <w:tc>
          <w:tcPr>
            <w:tcW w:w="1345" w:type="dxa"/>
            <w:vAlign w:val="center"/>
          </w:tcPr>
          <w:p w14:paraId="706082BA"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Primary</w:t>
            </w:r>
          </w:p>
          <w:p w14:paraId="4183FE80"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Project Location</w:t>
            </w:r>
          </w:p>
        </w:tc>
        <w:tc>
          <w:tcPr>
            <w:tcW w:w="8005" w:type="dxa"/>
          </w:tcPr>
          <w:p w14:paraId="7FC741BF" w14:textId="77777777" w:rsidR="008E1C9D" w:rsidRPr="00AF349E" w:rsidRDefault="008E1C9D" w:rsidP="009E033D">
            <w:pPr>
              <w:rPr>
                <w:rFonts w:asciiTheme="minorHAnsi" w:hAnsiTheme="minorHAnsi" w:cstheme="minorHAnsi"/>
                <w:sz w:val="22"/>
                <w:szCs w:val="22"/>
              </w:rPr>
            </w:pPr>
            <w:r w:rsidRPr="00AF349E">
              <w:rPr>
                <w:rFonts w:asciiTheme="minorHAnsi" w:hAnsiTheme="minorHAnsi" w:cstheme="minorHAnsi"/>
                <w:i/>
                <w:color w:val="808080" w:themeColor="background1" w:themeShade="80"/>
              </w:rPr>
              <w:t>[Briefly describe the area(s) where the affected vehicles or engines operate. Primary project location (County, State, City, and Zip Code) listed in Section 2 of the workplan should be included here.]</w:t>
            </w:r>
          </w:p>
        </w:tc>
      </w:tr>
      <w:tr w:rsidR="008E1C9D" w:rsidRPr="00AF349E" w14:paraId="43EFC284" w14:textId="77777777" w:rsidTr="009E033D">
        <w:tc>
          <w:tcPr>
            <w:tcW w:w="1345" w:type="dxa"/>
            <w:vAlign w:val="center"/>
          </w:tcPr>
          <w:p w14:paraId="15DACCB4" w14:textId="77777777" w:rsidR="008E1C9D" w:rsidRPr="00AF349E" w:rsidRDefault="008E1C9D" w:rsidP="009E033D">
            <w:pPr>
              <w:jc w:val="center"/>
              <w:rPr>
                <w:rFonts w:asciiTheme="minorHAnsi" w:hAnsiTheme="minorHAnsi" w:cstheme="minorHAnsi"/>
                <w:b/>
                <w:sz w:val="22"/>
              </w:rPr>
            </w:pPr>
            <w:r w:rsidRPr="00AF349E">
              <w:rPr>
                <w:rFonts w:asciiTheme="minorHAnsi" w:hAnsiTheme="minorHAnsi" w:cstheme="minorHAnsi"/>
                <w:b/>
              </w:rPr>
              <w:t>Short Project Description</w:t>
            </w:r>
          </w:p>
        </w:tc>
        <w:tc>
          <w:tcPr>
            <w:tcW w:w="8005" w:type="dxa"/>
          </w:tcPr>
          <w:p w14:paraId="05EBD8FB" w14:textId="77777777" w:rsidR="008E1C9D" w:rsidRPr="00AF349E" w:rsidRDefault="008E1C9D" w:rsidP="009E033D">
            <w:pPr>
              <w:rPr>
                <w:rFonts w:asciiTheme="minorHAnsi" w:hAnsiTheme="minorHAnsi" w:cstheme="minorHAnsi"/>
                <w:b/>
                <w:color w:val="808080" w:themeColor="background1" w:themeShade="80"/>
              </w:rPr>
            </w:pPr>
            <w:r w:rsidRPr="00AF349E">
              <w:rPr>
                <w:rFonts w:asciiTheme="minorHAnsi" w:hAnsiTheme="minorHAnsi" w:cstheme="minorHAnsi"/>
                <w:i/>
                <w:color w:val="808080" w:themeColor="background1" w:themeShade="80"/>
              </w:rPr>
              <w:t>[Briefly describe your project in one to three sentences only, especially noting the expected outputs and outcomes. Use the applicable sector(s) and target fleet type(s) shown below in you project description. Include the type and number of affected vehicles/equipment and the type of emission upgrade(s) proposed for funding. Example descriptions: School Bus: Retrofit 40 class 6 school buses with DPFs; Freight: Install DPFs and bunk heaters on 20 Class 8 long-haul trucks; Port: Replace engines in 2 ship-to-shore gantry cranes with electric power.]</w:t>
            </w:r>
          </w:p>
        </w:tc>
      </w:tr>
      <w:tr w:rsidR="008E1C9D" w:rsidRPr="00AF349E" w14:paraId="206E6416" w14:textId="77777777" w:rsidTr="009E033D">
        <w:tc>
          <w:tcPr>
            <w:tcW w:w="1345" w:type="dxa"/>
            <w:vAlign w:val="center"/>
          </w:tcPr>
          <w:p w14:paraId="600617AB"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Project Sector(s)</w:t>
            </w:r>
          </w:p>
        </w:tc>
        <w:tc>
          <w:tcPr>
            <w:tcW w:w="8005" w:type="dxa"/>
          </w:tcPr>
          <w:p w14:paraId="64C6F387" w14:textId="77777777" w:rsidR="008E1C9D" w:rsidRPr="00AF349E" w:rsidRDefault="008E1C9D" w:rsidP="009E033D">
            <w:pPr>
              <w:rPr>
                <w:rFonts w:asciiTheme="minorHAnsi" w:hAnsiTheme="minorHAnsi" w:cstheme="minorHAnsi"/>
                <w:bCs/>
                <w:i/>
                <w:iCs/>
                <w:color w:val="808080" w:themeColor="background1" w:themeShade="80"/>
              </w:rPr>
            </w:pPr>
            <w:r w:rsidRPr="00AF349E">
              <w:rPr>
                <w:rFonts w:asciiTheme="minorHAnsi" w:hAnsiTheme="minorHAnsi" w:cstheme="minorHAnsi"/>
                <w:i/>
                <w:color w:val="808080" w:themeColor="background1" w:themeShade="80"/>
              </w:rPr>
              <w:t xml:space="preserve">[Please use </w:t>
            </w:r>
            <w:r w:rsidRPr="00AF349E">
              <w:rPr>
                <w:rFonts w:asciiTheme="minorHAnsi" w:hAnsiTheme="minorHAnsi" w:cstheme="minorHAnsi"/>
                <w:bCs/>
                <w:i/>
                <w:iCs/>
                <w:color w:val="808080" w:themeColor="background1" w:themeShade="80"/>
              </w:rPr>
              <w:t>the list below to select one or more appropriate project sectors.]</w:t>
            </w:r>
          </w:p>
          <w:p w14:paraId="3F797E46"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Primary Sector: </w:t>
            </w:r>
          </w:p>
          <w:p w14:paraId="32EE236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Secondary Sector, as appropriate: </w:t>
            </w:r>
          </w:p>
          <w:p w14:paraId="74D16721" w14:textId="77777777" w:rsidR="008E1C9D" w:rsidRPr="00AF349E" w:rsidRDefault="008E1C9D" w:rsidP="009E033D">
            <w:pPr>
              <w:rPr>
                <w:rFonts w:asciiTheme="minorHAnsi" w:hAnsiTheme="minorHAnsi" w:cstheme="minorHAnsi"/>
                <w:b/>
              </w:rPr>
            </w:pPr>
            <w:r w:rsidRPr="00AF349E">
              <w:rPr>
                <w:rFonts w:asciiTheme="minorHAnsi" w:hAnsiTheme="minorHAnsi" w:cstheme="minorHAnsi"/>
              </w:rPr>
              <w:t xml:space="preserve">Other Sector, as appropriate: </w:t>
            </w:r>
          </w:p>
        </w:tc>
      </w:tr>
      <w:tr w:rsidR="008E1C9D" w:rsidRPr="00AF349E" w14:paraId="7CA24325" w14:textId="77777777" w:rsidTr="009E033D">
        <w:tc>
          <w:tcPr>
            <w:tcW w:w="1345" w:type="dxa"/>
            <w:vAlign w:val="center"/>
          </w:tcPr>
          <w:p w14:paraId="460266A6" w14:textId="77777777" w:rsidR="008E1C9D" w:rsidRPr="00AF349E" w:rsidRDefault="008E1C9D" w:rsidP="009E033D">
            <w:pPr>
              <w:jc w:val="center"/>
              <w:rPr>
                <w:rFonts w:asciiTheme="minorHAnsi" w:hAnsiTheme="minorHAnsi" w:cstheme="minorHAnsi"/>
                <w:b/>
                <w:sz w:val="22"/>
                <w:szCs w:val="22"/>
              </w:rPr>
            </w:pPr>
            <w:r w:rsidRPr="00AF349E">
              <w:rPr>
                <w:rFonts w:asciiTheme="minorHAnsi" w:hAnsiTheme="minorHAnsi" w:cstheme="minorHAnsi"/>
                <w:b/>
              </w:rPr>
              <w:t>Target Fleet(s)</w:t>
            </w:r>
          </w:p>
        </w:tc>
        <w:tc>
          <w:tcPr>
            <w:tcW w:w="8005" w:type="dxa"/>
          </w:tcPr>
          <w:p w14:paraId="6528D328" w14:textId="77777777" w:rsidR="008E1C9D" w:rsidRPr="00AF349E" w:rsidRDefault="008E1C9D" w:rsidP="009E033D">
            <w:pPr>
              <w:rPr>
                <w:rFonts w:asciiTheme="minorHAnsi" w:hAnsiTheme="minorHAnsi" w:cstheme="minorHAnsi"/>
              </w:rPr>
            </w:pPr>
            <w:r w:rsidRPr="00AF349E">
              <w:rPr>
                <w:rFonts w:asciiTheme="minorHAnsi" w:hAnsiTheme="minorHAnsi" w:cstheme="minorHAnsi"/>
                <w:bCs/>
                <w:i/>
                <w:iCs/>
                <w:color w:val="808080" w:themeColor="background1" w:themeShade="80"/>
              </w:rPr>
              <w:t>[Please use the list below to select one or more target fleet sectors.]</w:t>
            </w:r>
          </w:p>
          <w:p w14:paraId="6A39921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Target Fleet: </w:t>
            </w:r>
          </w:p>
          <w:p w14:paraId="3DA6D0D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Secondary Target Fleet, as appropriate:</w:t>
            </w:r>
          </w:p>
          <w:p w14:paraId="43A71A21" w14:textId="77777777" w:rsidR="008E1C9D" w:rsidRPr="00AF349E" w:rsidRDefault="008E1C9D" w:rsidP="009E033D">
            <w:pPr>
              <w:rPr>
                <w:rFonts w:asciiTheme="minorHAnsi" w:hAnsiTheme="minorHAnsi" w:cstheme="minorHAnsi"/>
                <w:b/>
              </w:rPr>
            </w:pPr>
            <w:r w:rsidRPr="00AF349E">
              <w:rPr>
                <w:rFonts w:asciiTheme="minorHAnsi" w:hAnsiTheme="minorHAnsi" w:cstheme="minorHAnsi"/>
              </w:rPr>
              <w:t xml:space="preserve">Other Target Fleet, as appropriate: </w:t>
            </w:r>
          </w:p>
        </w:tc>
      </w:tr>
    </w:tbl>
    <w:p w14:paraId="77F6D681" w14:textId="77777777" w:rsidR="008E1C9D" w:rsidRPr="00AF349E" w:rsidRDefault="008E1C9D" w:rsidP="008E1C9D">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2875"/>
        <w:gridCol w:w="3060"/>
        <w:gridCol w:w="3415"/>
      </w:tblGrid>
      <w:tr w:rsidR="008E1C9D" w:rsidRPr="00AF349E" w14:paraId="44FE2AB9" w14:textId="77777777" w:rsidTr="009E033D">
        <w:tc>
          <w:tcPr>
            <w:tcW w:w="2875" w:type="dxa"/>
          </w:tcPr>
          <w:p w14:paraId="538FFAA3" w14:textId="77777777" w:rsidR="008E1C9D" w:rsidRPr="00AF349E" w:rsidRDefault="008E1C9D" w:rsidP="009E033D">
            <w:pPr>
              <w:rPr>
                <w:rFonts w:asciiTheme="minorHAnsi" w:hAnsiTheme="minorHAnsi" w:cstheme="minorHAnsi"/>
                <w:b/>
              </w:rPr>
            </w:pPr>
            <w:r w:rsidRPr="00AF349E">
              <w:rPr>
                <w:rFonts w:asciiTheme="minorHAnsi" w:hAnsiTheme="minorHAnsi" w:cstheme="minorHAnsi"/>
                <w:b/>
              </w:rPr>
              <w:t>Sectors</w:t>
            </w:r>
          </w:p>
        </w:tc>
        <w:tc>
          <w:tcPr>
            <w:tcW w:w="3060" w:type="dxa"/>
          </w:tcPr>
          <w:p w14:paraId="558F2F15" w14:textId="77777777" w:rsidR="008E1C9D" w:rsidRPr="00AF349E" w:rsidRDefault="008E1C9D" w:rsidP="009E033D">
            <w:pPr>
              <w:rPr>
                <w:rFonts w:asciiTheme="minorHAnsi" w:hAnsiTheme="minorHAnsi" w:cstheme="minorHAnsi"/>
                <w:b/>
              </w:rPr>
            </w:pPr>
            <w:r w:rsidRPr="00AF349E">
              <w:rPr>
                <w:rFonts w:asciiTheme="minorHAnsi" w:hAnsiTheme="minorHAnsi" w:cstheme="minorHAnsi"/>
                <w:b/>
              </w:rPr>
              <w:t>Target Fleets</w:t>
            </w:r>
          </w:p>
        </w:tc>
        <w:tc>
          <w:tcPr>
            <w:tcW w:w="3415" w:type="dxa"/>
          </w:tcPr>
          <w:p w14:paraId="710E19BC" w14:textId="77777777" w:rsidR="008E1C9D" w:rsidRPr="00AF349E" w:rsidRDefault="008E1C9D" w:rsidP="009E033D">
            <w:pPr>
              <w:rPr>
                <w:rFonts w:asciiTheme="minorHAnsi" w:hAnsiTheme="minorHAnsi" w:cstheme="minorHAnsi"/>
                <w:b/>
              </w:rPr>
            </w:pPr>
            <w:r w:rsidRPr="00AF349E">
              <w:rPr>
                <w:rFonts w:asciiTheme="minorHAnsi" w:hAnsiTheme="minorHAnsi" w:cstheme="minorHAnsi"/>
                <w:b/>
              </w:rPr>
              <w:t>Target Fleets (continued)</w:t>
            </w:r>
          </w:p>
        </w:tc>
      </w:tr>
      <w:tr w:rsidR="008E1C9D" w:rsidRPr="00AF349E" w14:paraId="548ED83A" w14:textId="77777777" w:rsidTr="009E033D">
        <w:tc>
          <w:tcPr>
            <w:tcW w:w="2875" w:type="dxa"/>
          </w:tcPr>
          <w:p w14:paraId="65B9C48F"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Agriculture</w:t>
            </w:r>
          </w:p>
        </w:tc>
        <w:tc>
          <w:tcPr>
            <w:tcW w:w="3060" w:type="dxa"/>
          </w:tcPr>
          <w:p w14:paraId="22B69B7C"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Aerial Lift</w:t>
            </w:r>
          </w:p>
        </w:tc>
        <w:tc>
          <w:tcPr>
            <w:tcW w:w="3415" w:type="dxa"/>
          </w:tcPr>
          <w:p w14:paraId="5277AF5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Off-Highway Tractor</w:t>
            </w:r>
          </w:p>
        </w:tc>
      </w:tr>
      <w:tr w:rsidR="008E1C9D" w:rsidRPr="00AF349E" w14:paraId="7B74C04E" w14:textId="77777777" w:rsidTr="009E033D">
        <w:tc>
          <w:tcPr>
            <w:tcW w:w="2875" w:type="dxa"/>
          </w:tcPr>
          <w:p w14:paraId="0709FC5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Airport</w:t>
            </w:r>
          </w:p>
        </w:tc>
        <w:tc>
          <w:tcPr>
            <w:tcW w:w="3060" w:type="dxa"/>
          </w:tcPr>
          <w:p w14:paraId="252181B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Agricultural Mower</w:t>
            </w:r>
          </w:p>
        </w:tc>
        <w:tc>
          <w:tcPr>
            <w:tcW w:w="3415" w:type="dxa"/>
          </w:tcPr>
          <w:p w14:paraId="11797471"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Off-Highway Truck</w:t>
            </w:r>
          </w:p>
        </w:tc>
      </w:tr>
      <w:tr w:rsidR="008E1C9D" w:rsidRPr="00AF349E" w14:paraId="6B0B4A53" w14:textId="77777777" w:rsidTr="009E033D">
        <w:tc>
          <w:tcPr>
            <w:tcW w:w="2875" w:type="dxa"/>
          </w:tcPr>
          <w:p w14:paraId="4902657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Construction</w:t>
            </w:r>
          </w:p>
        </w:tc>
        <w:tc>
          <w:tcPr>
            <w:tcW w:w="3060" w:type="dxa"/>
          </w:tcPr>
          <w:p w14:paraId="7BFAC30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Agricultural Tractor</w:t>
            </w:r>
          </w:p>
        </w:tc>
        <w:tc>
          <w:tcPr>
            <w:tcW w:w="3415" w:type="dxa"/>
          </w:tcPr>
          <w:p w14:paraId="5E187347"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Other Agricultural Equipment</w:t>
            </w:r>
          </w:p>
        </w:tc>
      </w:tr>
      <w:tr w:rsidR="008E1C9D" w:rsidRPr="00AF349E" w14:paraId="76B148C7" w14:textId="77777777" w:rsidTr="009E033D">
        <w:tc>
          <w:tcPr>
            <w:tcW w:w="2875" w:type="dxa"/>
          </w:tcPr>
          <w:p w14:paraId="2B2F42B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Freight (non-port goods movement)</w:t>
            </w:r>
          </w:p>
        </w:tc>
        <w:tc>
          <w:tcPr>
            <w:tcW w:w="3060" w:type="dxa"/>
          </w:tcPr>
          <w:p w14:paraId="4F1E79E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Airport Support Equipment</w:t>
            </w:r>
          </w:p>
        </w:tc>
        <w:tc>
          <w:tcPr>
            <w:tcW w:w="3415" w:type="dxa"/>
          </w:tcPr>
          <w:p w14:paraId="5F37B1E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Other Construction Equipment</w:t>
            </w:r>
          </w:p>
        </w:tc>
      </w:tr>
      <w:tr w:rsidR="008E1C9D" w:rsidRPr="00AF349E" w14:paraId="6E195740" w14:textId="77777777" w:rsidTr="009E033D">
        <w:tc>
          <w:tcPr>
            <w:tcW w:w="2875" w:type="dxa"/>
          </w:tcPr>
          <w:p w14:paraId="0A41F44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Industrial (non-port material handling, other)</w:t>
            </w:r>
          </w:p>
        </w:tc>
        <w:tc>
          <w:tcPr>
            <w:tcW w:w="3060" w:type="dxa"/>
          </w:tcPr>
          <w:p w14:paraId="1F45168C"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Backhoe Loader</w:t>
            </w:r>
          </w:p>
        </w:tc>
        <w:tc>
          <w:tcPr>
            <w:tcW w:w="3415" w:type="dxa"/>
          </w:tcPr>
          <w:p w14:paraId="387EA8A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Other General Industrial Equipment</w:t>
            </w:r>
          </w:p>
        </w:tc>
      </w:tr>
      <w:tr w:rsidR="008E1C9D" w:rsidRPr="00AF349E" w14:paraId="4E11DA35" w14:textId="77777777" w:rsidTr="009E033D">
        <w:tc>
          <w:tcPr>
            <w:tcW w:w="2875" w:type="dxa"/>
          </w:tcPr>
          <w:p w14:paraId="5D3515C1"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Mining</w:t>
            </w:r>
          </w:p>
        </w:tc>
        <w:tc>
          <w:tcPr>
            <w:tcW w:w="3060" w:type="dxa"/>
          </w:tcPr>
          <w:p w14:paraId="58906F5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Baler/Combine/Swather</w:t>
            </w:r>
          </w:p>
        </w:tc>
        <w:tc>
          <w:tcPr>
            <w:tcW w:w="3415" w:type="dxa"/>
          </w:tcPr>
          <w:p w14:paraId="380C61D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Other Material Handling Equipment</w:t>
            </w:r>
          </w:p>
        </w:tc>
      </w:tr>
      <w:tr w:rsidR="008E1C9D" w:rsidRPr="00AF349E" w14:paraId="6B6B675F" w14:textId="77777777" w:rsidTr="009E033D">
        <w:tc>
          <w:tcPr>
            <w:tcW w:w="2875" w:type="dxa"/>
          </w:tcPr>
          <w:p w14:paraId="1DECF51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Municipal (emergency, utility)</w:t>
            </w:r>
          </w:p>
        </w:tc>
        <w:tc>
          <w:tcPr>
            <w:tcW w:w="3060" w:type="dxa"/>
          </w:tcPr>
          <w:p w14:paraId="2682C13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Bore/Drill Rig</w:t>
            </w:r>
          </w:p>
        </w:tc>
        <w:tc>
          <w:tcPr>
            <w:tcW w:w="3415" w:type="dxa"/>
          </w:tcPr>
          <w:p w14:paraId="013BBA6C"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Passenger Locomotive</w:t>
            </w:r>
          </w:p>
        </w:tc>
      </w:tr>
      <w:tr w:rsidR="008E1C9D" w:rsidRPr="00AF349E" w14:paraId="4B49C4C4" w14:textId="77777777" w:rsidTr="009E033D">
        <w:tc>
          <w:tcPr>
            <w:tcW w:w="2875" w:type="dxa"/>
          </w:tcPr>
          <w:p w14:paraId="126992D0"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Port</w:t>
            </w:r>
          </w:p>
        </w:tc>
        <w:tc>
          <w:tcPr>
            <w:tcW w:w="3060" w:type="dxa"/>
          </w:tcPr>
          <w:p w14:paraId="7731F8C5"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Cement &amp; Mortar Mixer</w:t>
            </w:r>
          </w:p>
        </w:tc>
        <w:tc>
          <w:tcPr>
            <w:tcW w:w="3415" w:type="dxa"/>
          </w:tcPr>
          <w:p w14:paraId="53219B25"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Paving/Surfacing Equipment</w:t>
            </w:r>
          </w:p>
        </w:tc>
      </w:tr>
      <w:tr w:rsidR="008E1C9D" w:rsidRPr="00AF349E" w14:paraId="5E428AA8" w14:textId="77777777" w:rsidTr="009E033D">
        <w:tc>
          <w:tcPr>
            <w:tcW w:w="2875" w:type="dxa"/>
          </w:tcPr>
          <w:p w14:paraId="680E6360"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Railyard</w:t>
            </w:r>
          </w:p>
        </w:tc>
        <w:tc>
          <w:tcPr>
            <w:tcW w:w="3060" w:type="dxa"/>
          </w:tcPr>
          <w:p w14:paraId="0B07415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Concrete/Industrial Saw</w:t>
            </w:r>
          </w:p>
        </w:tc>
        <w:tc>
          <w:tcPr>
            <w:tcW w:w="3415" w:type="dxa"/>
          </w:tcPr>
          <w:p w14:paraId="3062ED9E"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Plate Compactor</w:t>
            </w:r>
          </w:p>
        </w:tc>
      </w:tr>
      <w:tr w:rsidR="008E1C9D" w:rsidRPr="00AF349E" w14:paraId="4C5F613A" w14:textId="77777777" w:rsidTr="009E033D">
        <w:tc>
          <w:tcPr>
            <w:tcW w:w="2875" w:type="dxa"/>
          </w:tcPr>
          <w:p w14:paraId="39CE3B1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School Bus</w:t>
            </w:r>
          </w:p>
        </w:tc>
        <w:tc>
          <w:tcPr>
            <w:tcW w:w="3060" w:type="dxa"/>
          </w:tcPr>
          <w:p w14:paraId="37BD454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Container Handling Equipment</w:t>
            </w:r>
          </w:p>
        </w:tc>
        <w:tc>
          <w:tcPr>
            <w:tcW w:w="3415" w:type="dxa"/>
          </w:tcPr>
          <w:p w14:paraId="7316CA6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Railcar Mover</w:t>
            </w:r>
          </w:p>
        </w:tc>
      </w:tr>
      <w:tr w:rsidR="008E1C9D" w:rsidRPr="00AF349E" w14:paraId="2023E439" w14:textId="77777777" w:rsidTr="009E033D">
        <w:tc>
          <w:tcPr>
            <w:tcW w:w="2875" w:type="dxa"/>
          </w:tcPr>
          <w:p w14:paraId="0221D480"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Stationary</w:t>
            </w:r>
          </w:p>
        </w:tc>
        <w:tc>
          <w:tcPr>
            <w:tcW w:w="3060" w:type="dxa"/>
          </w:tcPr>
          <w:p w14:paraId="66E1F196"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Crane</w:t>
            </w:r>
          </w:p>
        </w:tc>
        <w:tc>
          <w:tcPr>
            <w:tcW w:w="3415" w:type="dxa"/>
          </w:tcPr>
          <w:p w14:paraId="04FE057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Refuse Hauler</w:t>
            </w:r>
          </w:p>
        </w:tc>
      </w:tr>
      <w:tr w:rsidR="008E1C9D" w:rsidRPr="00AF349E" w14:paraId="6E123BE1" w14:textId="77777777" w:rsidTr="009E033D">
        <w:tc>
          <w:tcPr>
            <w:tcW w:w="2875" w:type="dxa"/>
          </w:tcPr>
          <w:p w14:paraId="1BF71136"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Transit (non-port)</w:t>
            </w:r>
          </w:p>
        </w:tc>
        <w:tc>
          <w:tcPr>
            <w:tcW w:w="3060" w:type="dxa"/>
          </w:tcPr>
          <w:p w14:paraId="705C086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Crawler Dozer/Loader</w:t>
            </w:r>
          </w:p>
        </w:tc>
        <w:tc>
          <w:tcPr>
            <w:tcW w:w="3415" w:type="dxa"/>
          </w:tcPr>
          <w:p w14:paraId="15BC263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Rough Terrain Forklift</w:t>
            </w:r>
          </w:p>
        </w:tc>
      </w:tr>
      <w:tr w:rsidR="008E1C9D" w:rsidRPr="00AF349E" w14:paraId="0F12380C" w14:textId="77777777" w:rsidTr="009E033D">
        <w:tc>
          <w:tcPr>
            <w:tcW w:w="2875" w:type="dxa"/>
          </w:tcPr>
          <w:p w14:paraId="4C902046" w14:textId="77777777" w:rsidR="008E1C9D" w:rsidRPr="00AF349E" w:rsidRDefault="008E1C9D" w:rsidP="009E033D">
            <w:pPr>
              <w:rPr>
                <w:rFonts w:asciiTheme="minorHAnsi" w:hAnsiTheme="minorHAnsi" w:cstheme="minorHAnsi"/>
              </w:rPr>
            </w:pPr>
          </w:p>
        </w:tc>
        <w:tc>
          <w:tcPr>
            <w:tcW w:w="3060" w:type="dxa"/>
          </w:tcPr>
          <w:p w14:paraId="5032E8E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Crushing/Proc. Equipment</w:t>
            </w:r>
          </w:p>
        </w:tc>
        <w:tc>
          <w:tcPr>
            <w:tcW w:w="3415" w:type="dxa"/>
          </w:tcPr>
          <w:p w14:paraId="4C1CFC9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Rubber Tire Dozer/Loader</w:t>
            </w:r>
          </w:p>
        </w:tc>
      </w:tr>
      <w:tr w:rsidR="008E1C9D" w:rsidRPr="00AF349E" w14:paraId="0CFE2055" w14:textId="77777777" w:rsidTr="009E033D">
        <w:tc>
          <w:tcPr>
            <w:tcW w:w="2875" w:type="dxa"/>
          </w:tcPr>
          <w:p w14:paraId="48FCD104" w14:textId="77777777" w:rsidR="008E1C9D" w:rsidRPr="00AF349E" w:rsidRDefault="008E1C9D" w:rsidP="009E033D">
            <w:pPr>
              <w:rPr>
                <w:rFonts w:asciiTheme="minorHAnsi" w:hAnsiTheme="minorHAnsi" w:cstheme="minorHAnsi"/>
              </w:rPr>
            </w:pPr>
          </w:p>
        </w:tc>
        <w:tc>
          <w:tcPr>
            <w:tcW w:w="3060" w:type="dxa"/>
          </w:tcPr>
          <w:p w14:paraId="25EB6A2F"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Dumpsters/Tender</w:t>
            </w:r>
          </w:p>
        </w:tc>
        <w:tc>
          <w:tcPr>
            <w:tcW w:w="3415" w:type="dxa"/>
          </w:tcPr>
          <w:p w14:paraId="53555DD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School Bus</w:t>
            </w:r>
          </w:p>
        </w:tc>
      </w:tr>
      <w:tr w:rsidR="008E1C9D" w:rsidRPr="00AF349E" w14:paraId="5FB6741B" w14:textId="77777777" w:rsidTr="009E033D">
        <w:tc>
          <w:tcPr>
            <w:tcW w:w="2875" w:type="dxa"/>
          </w:tcPr>
          <w:p w14:paraId="0C2B0FD5" w14:textId="77777777" w:rsidR="008E1C9D" w:rsidRPr="00AF349E" w:rsidRDefault="008E1C9D" w:rsidP="009E033D">
            <w:pPr>
              <w:rPr>
                <w:rFonts w:asciiTheme="minorHAnsi" w:hAnsiTheme="minorHAnsi" w:cstheme="minorHAnsi"/>
              </w:rPr>
            </w:pPr>
          </w:p>
        </w:tc>
        <w:tc>
          <w:tcPr>
            <w:tcW w:w="3060" w:type="dxa"/>
          </w:tcPr>
          <w:p w14:paraId="6B0B25A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Excavator</w:t>
            </w:r>
          </w:p>
        </w:tc>
        <w:tc>
          <w:tcPr>
            <w:tcW w:w="3415" w:type="dxa"/>
          </w:tcPr>
          <w:p w14:paraId="25AFAE17"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Short Haul – Combination</w:t>
            </w:r>
          </w:p>
        </w:tc>
      </w:tr>
      <w:tr w:rsidR="008E1C9D" w:rsidRPr="00AF349E" w14:paraId="63DB6E04" w14:textId="77777777" w:rsidTr="009E033D">
        <w:tc>
          <w:tcPr>
            <w:tcW w:w="2875" w:type="dxa"/>
          </w:tcPr>
          <w:p w14:paraId="75912225" w14:textId="77777777" w:rsidR="008E1C9D" w:rsidRPr="00AF349E" w:rsidRDefault="008E1C9D" w:rsidP="009E033D">
            <w:pPr>
              <w:rPr>
                <w:rFonts w:asciiTheme="minorHAnsi" w:hAnsiTheme="minorHAnsi" w:cstheme="minorHAnsi"/>
              </w:rPr>
            </w:pPr>
          </w:p>
        </w:tc>
        <w:tc>
          <w:tcPr>
            <w:tcW w:w="3060" w:type="dxa"/>
          </w:tcPr>
          <w:p w14:paraId="5BD7ECB0"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Forklift</w:t>
            </w:r>
          </w:p>
        </w:tc>
        <w:tc>
          <w:tcPr>
            <w:tcW w:w="3415" w:type="dxa"/>
          </w:tcPr>
          <w:p w14:paraId="059FF08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Short Haul – Single Unit</w:t>
            </w:r>
          </w:p>
        </w:tc>
      </w:tr>
      <w:tr w:rsidR="008E1C9D" w:rsidRPr="00AF349E" w14:paraId="53421686" w14:textId="77777777" w:rsidTr="009E033D">
        <w:tc>
          <w:tcPr>
            <w:tcW w:w="2875" w:type="dxa"/>
          </w:tcPr>
          <w:p w14:paraId="74187CC5" w14:textId="77777777" w:rsidR="008E1C9D" w:rsidRPr="00AF349E" w:rsidRDefault="008E1C9D" w:rsidP="009E033D">
            <w:pPr>
              <w:rPr>
                <w:rFonts w:asciiTheme="minorHAnsi" w:hAnsiTheme="minorHAnsi" w:cstheme="minorHAnsi"/>
              </w:rPr>
            </w:pPr>
          </w:p>
        </w:tc>
        <w:tc>
          <w:tcPr>
            <w:tcW w:w="3060" w:type="dxa"/>
          </w:tcPr>
          <w:p w14:paraId="6A77924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Gantry Crane</w:t>
            </w:r>
          </w:p>
        </w:tc>
        <w:tc>
          <w:tcPr>
            <w:tcW w:w="3415" w:type="dxa"/>
          </w:tcPr>
          <w:p w14:paraId="0834237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Signal Board</w:t>
            </w:r>
          </w:p>
        </w:tc>
      </w:tr>
      <w:tr w:rsidR="008E1C9D" w:rsidRPr="00AF349E" w14:paraId="5DA71B74" w14:textId="77777777" w:rsidTr="009E033D">
        <w:tc>
          <w:tcPr>
            <w:tcW w:w="2875" w:type="dxa"/>
          </w:tcPr>
          <w:p w14:paraId="296701A6" w14:textId="77777777" w:rsidR="008E1C9D" w:rsidRPr="00AF349E" w:rsidRDefault="008E1C9D" w:rsidP="009E033D">
            <w:pPr>
              <w:rPr>
                <w:rFonts w:asciiTheme="minorHAnsi" w:hAnsiTheme="minorHAnsi" w:cstheme="minorHAnsi"/>
              </w:rPr>
            </w:pPr>
          </w:p>
        </w:tc>
        <w:tc>
          <w:tcPr>
            <w:tcW w:w="3060" w:type="dxa"/>
          </w:tcPr>
          <w:p w14:paraId="6FB7178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Line Haul Locomotive</w:t>
            </w:r>
          </w:p>
        </w:tc>
        <w:tc>
          <w:tcPr>
            <w:tcW w:w="3415" w:type="dxa"/>
          </w:tcPr>
          <w:p w14:paraId="5E0E1777"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Skid Steer Loader</w:t>
            </w:r>
          </w:p>
        </w:tc>
      </w:tr>
      <w:tr w:rsidR="008E1C9D" w:rsidRPr="00AF349E" w14:paraId="47C6D2F2" w14:textId="77777777" w:rsidTr="009E033D">
        <w:tc>
          <w:tcPr>
            <w:tcW w:w="2875" w:type="dxa"/>
          </w:tcPr>
          <w:p w14:paraId="6ED50834" w14:textId="77777777" w:rsidR="008E1C9D" w:rsidRPr="00AF349E" w:rsidRDefault="008E1C9D" w:rsidP="009E033D">
            <w:pPr>
              <w:rPr>
                <w:rFonts w:asciiTheme="minorHAnsi" w:hAnsiTheme="minorHAnsi" w:cstheme="minorHAnsi"/>
              </w:rPr>
            </w:pPr>
          </w:p>
        </w:tc>
        <w:tc>
          <w:tcPr>
            <w:tcW w:w="3060" w:type="dxa"/>
          </w:tcPr>
          <w:p w14:paraId="7DA8B5A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Line Haul Locomotive as Switch</w:t>
            </w:r>
          </w:p>
        </w:tc>
        <w:tc>
          <w:tcPr>
            <w:tcW w:w="3415" w:type="dxa"/>
          </w:tcPr>
          <w:p w14:paraId="4C4D2D11"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Stationary Air Compressor</w:t>
            </w:r>
          </w:p>
        </w:tc>
      </w:tr>
      <w:tr w:rsidR="008E1C9D" w:rsidRPr="00AF349E" w14:paraId="5610A51E" w14:textId="77777777" w:rsidTr="009E033D">
        <w:tc>
          <w:tcPr>
            <w:tcW w:w="2875" w:type="dxa"/>
          </w:tcPr>
          <w:p w14:paraId="31976BBA" w14:textId="77777777" w:rsidR="008E1C9D" w:rsidRPr="00AF349E" w:rsidRDefault="008E1C9D" w:rsidP="009E033D">
            <w:pPr>
              <w:rPr>
                <w:rFonts w:asciiTheme="minorHAnsi" w:hAnsiTheme="minorHAnsi" w:cstheme="minorHAnsi"/>
              </w:rPr>
            </w:pPr>
          </w:p>
        </w:tc>
        <w:tc>
          <w:tcPr>
            <w:tcW w:w="3060" w:type="dxa"/>
          </w:tcPr>
          <w:p w14:paraId="190C81EF"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Logging Equip Fell/Bunch/Skidder</w:t>
            </w:r>
          </w:p>
        </w:tc>
        <w:tc>
          <w:tcPr>
            <w:tcW w:w="3415" w:type="dxa"/>
          </w:tcPr>
          <w:p w14:paraId="0FE16C9E"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Stationary Gas Compressor</w:t>
            </w:r>
          </w:p>
        </w:tc>
      </w:tr>
      <w:tr w:rsidR="008E1C9D" w:rsidRPr="00AF349E" w14:paraId="781F0C4F" w14:textId="77777777" w:rsidTr="009E033D">
        <w:tc>
          <w:tcPr>
            <w:tcW w:w="2875" w:type="dxa"/>
          </w:tcPr>
          <w:p w14:paraId="579B40D2" w14:textId="77777777" w:rsidR="008E1C9D" w:rsidRPr="00AF349E" w:rsidRDefault="008E1C9D" w:rsidP="009E033D">
            <w:pPr>
              <w:rPr>
                <w:rFonts w:asciiTheme="minorHAnsi" w:hAnsiTheme="minorHAnsi" w:cstheme="minorHAnsi"/>
              </w:rPr>
            </w:pPr>
          </w:p>
        </w:tc>
        <w:tc>
          <w:tcPr>
            <w:tcW w:w="3060" w:type="dxa"/>
          </w:tcPr>
          <w:p w14:paraId="7A1298B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Long Haul – Combination</w:t>
            </w:r>
          </w:p>
        </w:tc>
        <w:tc>
          <w:tcPr>
            <w:tcW w:w="3415" w:type="dxa"/>
          </w:tcPr>
          <w:p w14:paraId="3679C24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Stationary Generator</w:t>
            </w:r>
          </w:p>
        </w:tc>
      </w:tr>
      <w:tr w:rsidR="008E1C9D" w:rsidRPr="00AF349E" w14:paraId="1E73AD95" w14:textId="77777777" w:rsidTr="009E033D">
        <w:tc>
          <w:tcPr>
            <w:tcW w:w="2875" w:type="dxa"/>
          </w:tcPr>
          <w:p w14:paraId="5A282FD4" w14:textId="77777777" w:rsidR="008E1C9D" w:rsidRPr="00AF349E" w:rsidRDefault="008E1C9D" w:rsidP="009E033D">
            <w:pPr>
              <w:rPr>
                <w:rFonts w:asciiTheme="minorHAnsi" w:hAnsiTheme="minorHAnsi" w:cstheme="minorHAnsi"/>
              </w:rPr>
            </w:pPr>
          </w:p>
        </w:tc>
        <w:tc>
          <w:tcPr>
            <w:tcW w:w="3060" w:type="dxa"/>
          </w:tcPr>
          <w:p w14:paraId="52BFBF0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Long Haul – Single Unit</w:t>
            </w:r>
          </w:p>
        </w:tc>
        <w:tc>
          <w:tcPr>
            <w:tcW w:w="3415" w:type="dxa"/>
          </w:tcPr>
          <w:p w14:paraId="2110D97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Stationary Irrigation Set</w:t>
            </w:r>
          </w:p>
        </w:tc>
      </w:tr>
      <w:tr w:rsidR="008E1C9D" w:rsidRPr="00AF349E" w14:paraId="0A1871D2" w14:textId="77777777" w:rsidTr="009E033D">
        <w:tc>
          <w:tcPr>
            <w:tcW w:w="2875" w:type="dxa"/>
          </w:tcPr>
          <w:p w14:paraId="56D6F090" w14:textId="77777777" w:rsidR="008E1C9D" w:rsidRPr="00AF349E" w:rsidRDefault="008E1C9D" w:rsidP="009E033D">
            <w:pPr>
              <w:rPr>
                <w:rFonts w:asciiTheme="minorHAnsi" w:hAnsiTheme="minorHAnsi" w:cstheme="minorHAnsi"/>
              </w:rPr>
            </w:pPr>
          </w:p>
        </w:tc>
        <w:tc>
          <w:tcPr>
            <w:tcW w:w="3060" w:type="dxa"/>
          </w:tcPr>
          <w:p w14:paraId="0ED7B070"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Marine – Auxiliary</w:t>
            </w:r>
          </w:p>
        </w:tc>
        <w:tc>
          <w:tcPr>
            <w:tcW w:w="3415" w:type="dxa"/>
          </w:tcPr>
          <w:p w14:paraId="0398704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Stationary Pump</w:t>
            </w:r>
          </w:p>
        </w:tc>
      </w:tr>
      <w:tr w:rsidR="008E1C9D" w:rsidRPr="00AF349E" w14:paraId="5D6B4FBD" w14:textId="77777777" w:rsidTr="009E033D">
        <w:tc>
          <w:tcPr>
            <w:tcW w:w="2875" w:type="dxa"/>
          </w:tcPr>
          <w:p w14:paraId="66D33BD6" w14:textId="77777777" w:rsidR="008E1C9D" w:rsidRPr="00AF349E" w:rsidRDefault="008E1C9D" w:rsidP="009E033D">
            <w:pPr>
              <w:rPr>
                <w:rFonts w:asciiTheme="minorHAnsi" w:hAnsiTheme="minorHAnsi" w:cstheme="minorHAnsi"/>
              </w:rPr>
            </w:pPr>
          </w:p>
        </w:tc>
        <w:tc>
          <w:tcPr>
            <w:tcW w:w="3060" w:type="dxa"/>
          </w:tcPr>
          <w:p w14:paraId="50AB639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Marine – Propulsion</w:t>
            </w:r>
          </w:p>
        </w:tc>
        <w:tc>
          <w:tcPr>
            <w:tcW w:w="3415" w:type="dxa"/>
          </w:tcPr>
          <w:p w14:paraId="5A17C84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Stationary Welder</w:t>
            </w:r>
          </w:p>
        </w:tc>
      </w:tr>
      <w:tr w:rsidR="008E1C9D" w:rsidRPr="00AF349E" w14:paraId="434DE334" w14:textId="77777777" w:rsidTr="009E033D">
        <w:tc>
          <w:tcPr>
            <w:tcW w:w="2875" w:type="dxa"/>
          </w:tcPr>
          <w:p w14:paraId="78DF00D7" w14:textId="77777777" w:rsidR="008E1C9D" w:rsidRPr="00AF349E" w:rsidRDefault="008E1C9D" w:rsidP="009E033D">
            <w:pPr>
              <w:rPr>
                <w:rFonts w:asciiTheme="minorHAnsi" w:hAnsiTheme="minorHAnsi" w:cstheme="minorHAnsi"/>
              </w:rPr>
            </w:pPr>
          </w:p>
        </w:tc>
        <w:tc>
          <w:tcPr>
            <w:tcW w:w="3060" w:type="dxa"/>
          </w:tcPr>
          <w:p w14:paraId="1E3029A0"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Mining Equipment</w:t>
            </w:r>
          </w:p>
        </w:tc>
        <w:tc>
          <w:tcPr>
            <w:tcW w:w="3415" w:type="dxa"/>
          </w:tcPr>
          <w:p w14:paraId="38B999C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Sweeper/Scrubber</w:t>
            </w:r>
          </w:p>
        </w:tc>
      </w:tr>
      <w:tr w:rsidR="008E1C9D" w:rsidRPr="00AF349E" w14:paraId="0DD6DC99" w14:textId="77777777" w:rsidTr="009E033D">
        <w:tc>
          <w:tcPr>
            <w:tcW w:w="2875" w:type="dxa"/>
          </w:tcPr>
          <w:p w14:paraId="1E120F4B" w14:textId="77777777" w:rsidR="008E1C9D" w:rsidRPr="00AF349E" w:rsidRDefault="008E1C9D" w:rsidP="009E033D">
            <w:pPr>
              <w:rPr>
                <w:rFonts w:asciiTheme="minorHAnsi" w:hAnsiTheme="minorHAnsi" w:cstheme="minorHAnsi"/>
              </w:rPr>
            </w:pPr>
          </w:p>
        </w:tc>
        <w:tc>
          <w:tcPr>
            <w:tcW w:w="3060" w:type="dxa"/>
          </w:tcPr>
          <w:p w14:paraId="35E17C1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Mobile Air Compressor</w:t>
            </w:r>
          </w:p>
        </w:tc>
        <w:tc>
          <w:tcPr>
            <w:tcW w:w="3415" w:type="dxa"/>
          </w:tcPr>
          <w:p w14:paraId="2661B7D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Switch Locomotive</w:t>
            </w:r>
          </w:p>
        </w:tc>
      </w:tr>
      <w:tr w:rsidR="008E1C9D" w:rsidRPr="00AF349E" w14:paraId="0C510784" w14:textId="77777777" w:rsidTr="009E033D">
        <w:tc>
          <w:tcPr>
            <w:tcW w:w="2875" w:type="dxa"/>
          </w:tcPr>
          <w:p w14:paraId="06D9881E" w14:textId="77777777" w:rsidR="008E1C9D" w:rsidRPr="00AF349E" w:rsidRDefault="008E1C9D" w:rsidP="009E033D">
            <w:pPr>
              <w:rPr>
                <w:rFonts w:asciiTheme="minorHAnsi" w:hAnsiTheme="minorHAnsi" w:cstheme="minorHAnsi"/>
              </w:rPr>
            </w:pPr>
          </w:p>
        </w:tc>
        <w:tc>
          <w:tcPr>
            <w:tcW w:w="3060" w:type="dxa"/>
          </w:tcPr>
          <w:p w14:paraId="624792A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Mobile Gas Compressor</w:t>
            </w:r>
          </w:p>
        </w:tc>
        <w:tc>
          <w:tcPr>
            <w:tcW w:w="3415" w:type="dxa"/>
          </w:tcPr>
          <w:p w14:paraId="6ED213D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Tamper/Rammer</w:t>
            </w:r>
          </w:p>
        </w:tc>
      </w:tr>
      <w:tr w:rsidR="008E1C9D" w:rsidRPr="00AF349E" w14:paraId="275E6C32" w14:textId="77777777" w:rsidTr="009E033D">
        <w:tc>
          <w:tcPr>
            <w:tcW w:w="2875" w:type="dxa"/>
          </w:tcPr>
          <w:p w14:paraId="1B99FABE" w14:textId="77777777" w:rsidR="008E1C9D" w:rsidRPr="00AF349E" w:rsidRDefault="008E1C9D" w:rsidP="009E033D">
            <w:pPr>
              <w:rPr>
                <w:rFonts w:asciiTheme="minorHAnsi" w:hAnsiTheme="minorHAnsi" w:cstheme="minorHAnsi"/>
              </w:rPr>
            </w:pPr>
          </w:p>
        </w:tc>
        <w:tc>
          <w:tcPr>
            <w:tcW w:w="3060" w:type="dxa"/>
          </w:tcPr>
          <w:p w14:paraId="7D350FCE"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Mobile Generator</w:t>
            </w:r>
          </w:p>
        </w:tc>
        <w:tc>
          <w:tcPr>
            <w:tcW w:w="3415" w:type="dxa"/>
          </w:tcPr>
          <w:p w14:paraId="77AC484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Terminal Tractor</w:t>
            </w:r>
          </w:p>
        </w:tc>
      </w:tr>
      <w:tr w:rsidR="008E1C9D" w:rsidRPr="00AF349E" w14:paraId="46EE6DFF" w14:textId="77777777" w:rsidTr="009E033D">
        <w:tc>
          <w:tcPr>
            <w:tcW w:w="2875" w:type="dxa"/>
          </w:tcPr>
          <w:p w14:paraId="6C6972E2" w14:textId="77777777" w:rsidR="008E1C9D" w:rsidRPr="00AF349E" w:rsidRDefault="008E1C9D" w:rsidP="009E033D">
            <w:pPr>
              <w:rPr>
                <w:rFonts w:asciiTheme="minorHAnsi" w:hAnsiTheme="minorHAnsi" w:cstheme="minorHAnsi"/>
              </w:rPr>
            </w:pPr>
          </w:p>
        </w:tc>
        <w:tc>
          <w:tcPr>
            <w:tcW w:w="3060" w:type="dxa"/>
          </w:tcPr>
          <w:p w14:paraId="2469353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Mobile Irrigation Set</w:t>
            </w:r>
          </w:p>
        </w:tc>
        <w:tc>
          <w:tcPr>
            <w:tcW w:w="3415" w:type="dxa"/>
          </w:tcPr>
          <w:p w14:paraId="732AAAFC"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Transit Bus</w:t>
            </w:r>
          </w:p>
        </w:tc>
      </w:tr>
      <w:tr w:rsidR="008E1C9D" w:rsidRPr="00AF349E" w14:paraId="6A4DB0E1" w14:textId="77777777" w:rsidTr="009E033D">
        <w:tc>
          <w:tcPr>
            <w:tcW w:w="2875" w:type="dxa"/>
          </w:tcPr>
          <w:p w14:paraId="43FEB191" w14:textId="77777777" w:rsidR="008E1C9D" w:rsidRPr="00AF349E" w:rsidRDefault="008E1C9D" w:rsidP="009E033D">
            <w:pPr>
              <w:rPr>
                <w:rFonts w:asciiTheme="minorHAnsi" w:hAnsiTheme="minorHAnsi" w:cstheme="minorHAnsi"/>
              </w:rPr>
            </w:pPr>
          </w:p>
        </w:tc>
        <w:tc>
          <w:tcPr>
            <w:tcW w:w="3060" w:type="dxa"/>
          </w:tcPr>
          <w:p w14:paraId="1CEEF107"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Mobile Pump</w:t>
            </w:r>
          </w:p>
        </w:tc>
        <w:tc>
          <w:tcPr>
            <w:tcW w:w="3415" w:type="dxa"/>
          </w:tcPr>
          <w:p w14:paraId="15A15BD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Transport Refrigeration Unit</w:t>
            </w:r>
          </w:p>
        </w:tc>
      </w:tr>
      <w:tr w:rsidR="008E1C9D" w:rsidRPr="00AF349E" w14:paraId="75BDAE1B" w14:textId="77777777" w:rsidTr="009E033D">
        <w:tc>
          <w:tcPr>
            <w:tcW w:w="2875" w:type="dxa"/>
          </w:tcPr>
          <w:p w14:paraId="41879D27" w14:textId="77777777" w:rsidR="008E1C9D" w:rsidRPr="00AF349E" w:rsidRDefault="008E1C9D" w:rsidP="009E033D">
            <w:pPr>
              <w:rPr>
                <w:rFonts w:asciiTheme="minorHAnsi" w:hAnsiTheme="minorHAnsi" w:cstheme="minorHAnsi"/>
              </w:rPr>
            </w:pPr>
          </w:p>
        </w:tc>
        <w:tc>
          <w:tcPr>
            <w:tcW w:w="3060" w:type="dxa"/>
          </w:tcPr>
          <w:p w14:paraId="0AA4ACD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Mobile Welder</w:t>
            </w:r>
          </w:p>
        </w:tc>
        <w:tc>
          <w:tcPr>
            <w:tcW w:w="3415" w:type="dxa"/>
          </w:tcPr>
          <w:p w14:paraId="6A87C5D7"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Trencher</w:t>
            </w:r>
          </w:p>
        </w:tc>
      </w:tr>
    </w:tbl>
    <w:p w14:paraId="08CD3C52" w14:textId="77777777" w:rsidR="008E1C9D" w:rsidRPr="00AF349E" w:rsidRDefault="008E1C9D" w:rsidP="008E1C9D">
      <w:pPr>
        <w:rPr>
          <w:rFonts w:asciiTheme="minorHAnsi" w:hAnsiTheme="minorHAnsi" w:cstheme="minorHAnsi"/>
        </w:rPr>
      </w:pPr>
    </w:p>
    <w:p w14:paraId="448FC8AA" w14:textId="67D39FC6" w:rsidR="008E1C9D" w:rsidRPr="00AF349E" w:rsidRDefault="00412421" w:rsidP="008E1C9D">
      <w:pPr>
        <w:rPr>
          <w:rFonts w:asciiTheme="minorHAnsi" w:hAnsiTheme="minorHAnsi" w:cstheme="minorHAnsi"/>
        </w:rPr>
      </w:pPr>
      <w:r>
        <w:rPr>
          <w:rFonts w:asciiTheme="minorHAnsi" w:hAnsiTheme="minorHAnsi" w:cstheme="minorHAnsi"/>
        </w:rPr>
        <w:br/>
      </w:r>
    </w:p>
    <w:p w14:paraId="5B120869" w14:textId="77777777" w:rsidR="008E1C9D" w:rsidRPr="00AF349E" w:rsidRDefault="008E1C9D" w:rsidP="00962654">
      <w:pPr>
        <w:pStyle w:val="ListParagraph"/>
        <w:numPr>
          <w:ilvl w:val="0"/>
          <w:numId w:val="18"/>
        </w:numPr>
        <w:rPr>
          <w:rFonts w:asciiTheme="minorHAnsi" w:hAnsiTheme="minorHAnsi" w:cstheme="minorHAnsi"/>
          <w:b/>
        </w:rPr>
      </w:pPr>
      <w:r w:rsidRPr="00AF349E">
        <w:rPr>
          <w:rFonts w:asciiTheme="minorHAnsi" w:hAnsiTheme="minorHAnsi" w:cstheme="minorHAnsi"/>
          <w:b/>
        </w:rPr>
        <w:lastRenderedPageBreak/>
        <w:t>Workplan</w:t>
      </w:r>
    </w:p>
    <w:p w14:paraId="5DD97823" w14:textId="77777777" w:rsidR="008E1C9D" w:rsidRPr="00AF349E" w:rsidRDefault="008E1C9D" w:rsidP="008E1C9D">
      <w:pPr>
        <w:rPr>
          <w:rFonts w:asciiTheme="minorHAnsi" w:hAnsiTheme="minorHAnsi" w:cstheme="minorHAnsi"/>
        </w:rPr>
      </w:pPr>
    </w:p>
    <w:p w14:paraId="7AE2C84E" w14:textId="06C61241" w:rsidR="008E1C9D" w:rsidRPr="00AF349E" w:rsidRDefault="008E1C9D" w:rsidP="008E1C9D">
      <w:pPr>
        <w:rPr>
          <w:rFonts w:asciiTheme="minorHAnsi" w:hAnsiTheme="minorHAnsi" w:cstheme="minorHAnsi"/>
        </w:rPr>
      </w:pPr>
      <w:r w:rsidRPr="00AF349E">
        <w:rPr>
          <w:rFonts w:asciiTheme="minorHAnsi" w:hAnsiTheme="minorHAnsi" w:cstheme="minorHAnsi"/>
        </w:rPr>
        <w:t xml:space="preserve">Applicants must ensure that the workplan addresses the evaluation criteria in </w:t>
      </w:r>
      <w:r w:rsidRPr="00DB61DC">
        <w:rPr>
          <w:rFonts w:asciiTheme="minorHAnsi" w:hAnsiTheme="minorHAnsi" w:cstheme="minorHAnsi"/>
        </w:rPr>
        <w:t>Section V.A.</w:t>
      </w:r>
      <w:r w:rsidRPr="00AF349E">
        <w:rPr>
          <w:rFonts w:asciiTheme="minorHAnsi" w:hAnsiTheme="minorHAnsi" w:cstheme="minorHAnsi"/>
        </w:rPr>
        <w:t xml:space="preserve"> of this announcement. It is suggested to </w:t>
      </w:r>
      <w:r w:rsidRPr="00AF349E">
        <w:rPr>
          <w:rFonts w:asciiTheme="minorHAnsi" w:hAnsiTheme="minorHAnsi" w:cstheme="minorHAnsi"/>
          <w:color w:val="000000"/>
        </w:rPr>
        <w:t xml:space="preserve">use the section numbers and headings and subsection numbers and headings below which correspond with the evaluation criteria in Section V.A. of the NOFO. </w:t>
      </w:r>
    </w:p>
    <w:p w14:paraId="692B4042" w14:textId="77777777" w:rsidR="008E1C9D" w:rsidRPr="00AF349E" w:rsidRDefault="008E1C9D" w:rsidP="008E1C9D">
      <w:pPr>
        <w:rPr>
          <w:rFonts w:asciiTheme="minorHAnsi" w:hAnsiTheme="minorHAnsi" w:cstheme="minorHAnsi"/>
        </w:rPr>
      </w:pPr>
    </w:p>
    <w:p w14:paraId="3B4D21C8" w14:textId="77777777" w:rsidR="008E1C9D" w:rsidRPr="00AF349E" w:rsidRDefault="008E1C9D" w:rsidP="008E1C9D">
      <w:pPr>
        <w:widowControl w:val="0"/>
        <w:autoSpaceDE w:val="0"/>
        <w:autoSpaceDN w:val="0"/>
        <w:adjustRightInd w:val="0"/>
        <w:contextualSpacing/>
        <w:rPr>
          <w:rFonts w:asciiTheme="minorHAnsi" w:hAnsiTheme="minorHAnsi" w:cstheme="minorHAnsi"/>
          <w:b/>
          <w:u w:val="single"/>
        </w:rPr>
      </w:pPr>
      <w:r w:rsidRPr="00AF349E">
        <w:rPr>
          <w:rFonts w:asciiTheme="minorHAnsi" w:hAnsiTheme="minorHAnsi" w:cstheme="minorHAnsi"/>
          <w:b/>
          <w:u w:val="single"/>
        </w:rPr>
        <w:t xml:space="preserve">Section 1- </w:t>
      </w:r>
      <w:r w:rsidRPr="00AF349E">
        <w:rPr>
          <w:rFonts w:asciiTheme="minorHAnsi" w:hAnsiTheme="minorHAnsi" w:cstheme="minorHAnsi"/>
          <w:b/>
          <w:bCs/>
          <w:u w:val="single"/>
        </w:rPr>
        <w:t>Project</w:t>
      </w:r>
      <w:r w:rsidRPr="00AF349E">
        <w:rPr>
          <w:rFonts w:asciiTheme="minorHAnsi" w:hAnsiTheme="minorHAnsi" w:cstheme="minorHAnsi"/>
          <w:b/>
          <w:u w:val="single"/>
        </w:rPr>
        <w:t xml:space="preserve"> Summary and Approach (20 total possible points from Section V.A. of the NOFO)</w:t>
      </w:r>
    </w:p>
    <w:p w14:paraId="1915CE86" w14:textId="77777777" w:rsidR="008E1C9D" w:rsidRPr="00AF349E" w:rsidRDefault="008E1C9D" w:rsidP="008E1C9D">
      <w:pPr>
        <w:widowControl w:val="0"/>
        <w:autoSpaceDE w:val="0"/>
        <w:autoSpaceDN w:val="0"/>
        <w:adjustRightInd w:val="0"/>
        <w:ind w:left="1440"/>
        <w:contextualSpacing/>
        <w:rPr>
          <w:rFonts w:asciiTheme="minorHAnsi" w:hAnsiTheme="minorHAnsi" w:cstheme="minorHAnsi"/>
        </w:rPr>
      </w:pPr>
    </w:p>
    <w:p w14:paraId="74A0AE7D" w14:textId="77777777" w:rsidR="008E1C9D" w:rsidRPr="00AF349E" w:rsidRDefault="008E1C9D" w:rsidP="00962654">
      <w:pPr>
        <w:widowControl w:val="0"/>
        <w:numPr>
          <w:ilvl w:val="0"/>
          <w:numId w:val="8"/>
        </w:numPr>
        <w:tabs>
          <w:tab w:val="left" w:pos="360"/>
        </w:tabs>
        <w:autoSpaceDE w:val="0"/>
        <w:autoSpaceDN w:val="0"/>
        <w:adjustRightInd w:val="0"/>
        <w:ind w:left="360"/>
        <w:contextualSpacing/>
        <w:rPr>
          <w:rFonts w:asciiTheme="minorHAnsi" w:hAnsiTheme="minorHAnsi" w:cstheme="minorHAnsi"/>
          <w:b/>
        </w:rPr>
      </w:pPr>
      <w:r w:rsidRPr="00AF349E">
        <w:rPr>
          <w:rFonts w:asciiTheme="minorHAnsi" w:hAnsiTheme="minorHAnsi" w:cstheme="minorHAnsi"/>
          <w:b/>
        </w:rPr>
        <w:t xml:space="preserve">Overall Project </w:t>
      </w:r>
      <w:r w:rsidRPr="00AF349E">
        <w:rPr>
          <w:rFonts w:asciiTheme="minorHAnsi" w:hAnsiTheme="minorHAnsi" w:cstheme="minorHAnsi"/>
        </w:rPr>
        <w:t>(10 possible points)</w:t>
      </w:r>
    </w:p>
    <w:p w14:paraId="5352DA02" w14:textId="17EA2889" w:rsidR="008E1C9D" w:rsidRPr="00AF349E" w:rsidRDefault="008E1C9D" w:rsidP="008E1C9D">
      <w:pPr>
        <w:widowControl w:val="0"/>
        <w:autoSpaceDE w:val="0"/>
        <w:autoSpaceDN w:val="0"/>
        <w:adjustRightInd w:val="0"/>
        <w:ind w:left="360"/>
        <w:contextualSpacing/>
        <w:rPr>
          <w:rFonts w:asciiTheme="minorHAnsi" w:hAnsiTheme="minorHAnsi" w:cstheme="minorHAnsi"/>
        </w:rPr>
      </w:pPr>
      <w:bookmarkStart w:id="0" w:name="_Hlk66801189"/>
      <w:r w:rsidRPr="00AF349E">
        <w:rPr>
          <w:rFonts w:asciiTheme="minorHAnsi" w:hAnsiTheme="minorHAnsi" w:cstheme="minorHAnsi"/>
        </w:rPr>
        <w:t>Provide a project summary. This section should include details about how the activities will meet the goals and objectives of the program (</w:t>
      </w:r>
      <w:r w:rsidRPr="00DB61DC">
        <w:rPr>
          <w:rFonts w:asciiTheme="minorHAnsi" w:hAnsiTheme="minorHAnsi" w:cstheme="minorHAnsi"/>
        </w:rPr>
        <w:t>Section I.B.</w:t>
      </w:r>
      <w:r w:rsidRPr="00AF349E">
        <w:rPr>
          <w:rFonts w:asciiTheme="minorHAnsi" w:hAnsiTheme="minorHAnsi" w:cstheme="minorHAnsi"/>
        </w:rPr>
        <w:t xml:space="preserve"> of the NOFO) and demonstrate that all activities meet the program eligibility criteria (</w:t>
      </w:r>
      <w:r w:rsidRPr="00DB61DC">
        <w:rPr>
          <w:rFonts w:asciiTheme="minorHAnsi" w:hAnsiTheme="minorHAnsi" w:cstheme="minorHAnsi"/>
        </w:rPr>
        <w:t>Sections II</w:t>
      </w:r>
      <w:r w:rsidRPr="00AF349E">
        <w:rPr>
          <w:rFonts w:asciiTheme="minorHAnsi" w:hAnsiTheme="minorHAnsi" w:cstheme="minorHAnsi"/>
        </w:rPr>
        <w:t xml:space="preserve">. and </w:t>
      </w:r>
      <w:r w:rsidRPr="00DB61DC">
        <w:rPr>
          <w:rFonts w:asciiTheme="minorHAnsi" w:hAnsiTheme="minorHAnsi" w:cstheme="minorHAnsi"/>
        </w:rPr>
        <w:t>III.</w:t>
      </w:r>
      <w:r w:rsidRPr="00AF349E">
        <w:rPr>
          <w:rFonts w:asciiTheme="minorHAnsi" w:hAnsiTheme="minorHAnsi" w:cstheme="minorHAnsi"/>
        </w:rPr>
        <w:t xml:space="preserve"> Of the NOFO.) Applicants should include:</w:t>
      </w:r>
    </w:p>
    <w:p w14:paraId="2C826E72" w14:textId="77777777" w:rsidR="008E1C9D" w:rsidRPr="00AF349E" w:rsidDel="008D22E7" w:rsidRDefault="008E1C9D" w:rsidP="00962654">
      <w:pPr>
        <w:numPr>
          <w:ilvl w:val="1"/>
          <w:numId w:val="7"/>
        </w:numPr>
        <w:ind w:left="720"/>
        <w:rPr>
          <w:rFonts w:asciiTheme="minorHAnsi" w:hAnsiTheme="minorHAnsi" w:cstheme="minorHAnsi"/>
        </w:rPr>
      </w:pPr>
      <w:r w:rsidRPr="00AF349E">
        <w:rPr>
          <w:rFonts w:asciiTheme="minorHAnsi" w:hAnsiTheme="minorHAnsi" w:cstheme="minorHAnsi"/>
        </w:rPr>
        <w:t>A discussion of how the project meets the program goals and objectives.</w:t>
      </w:r>
    </w:p>
    <w:p w14:paraId="22D3DE96" w14:textId="63CA93DE" w:rsidR="008E1C9D" w:rsidRPr="00AF349E" w:rsidRDefault="008E1C9D" w:rsidP="00962654">
      <w:pPr>
        <w:pStyle w:val="ListParagraph"/>
        <w:numPr>
          <w:ilvl w:val="1"/>
          <w:numId w:val="7"/>
        </w:numPr>
        <w:ind w:left="720"/>
        <w:rPr>
          <w:rFonts w:asciiTheme="minorHAnsi" w:hAnsiTheme="minorHAnsi" w:cstheme="minorHAnsi"/>
        </w:rPr>
      </w:pPr>
      <w:r w:rsidRPr="00AF349E">
        <w:rPr>
          <w:rFonts w:asciiTheme="minorHAnsi" w:hAnsiTheme="minorHAnsi" w:cstheme="minorHAnsi"/>
        </w:rPr>
        <w:t xml:space="preserve">A summary of the vehicles, engines and/or equipment targeted for emissions reductions and their eligibility under </w:t>
      </w:r>
      <w:r w:rsidRPr="00DB61DC">
        <w:rPr>
          <w:rFonts w:asciiTheme="minorHAnsi" w:hAnsiTheme="minorHAnsi" w:cstheme="minorHAnsi"/>
        </w:rPr>
        <w:t>Section III.D.</w:t>
      </w:r>
      <w:r w:rsidRPr="00AF349E">
        <w:rPr>
          <w:rFonts w:asciiTheme="minorHAnsi" w:hAnsiTheme="minorHAnsi" w:cstheme="minorHAnsi"/>
        </w:rPr>
        <w:t xml:space="preserve"> of the NOFO, including but not limited to ownership, usage, and remaining life requirements.</w:t>
      </w:r>
    </w:p>
    <w:p w14:paraId="350EEBCC" w14:textId="77777777" w:rsidR="008E1C9D" w:rsidRPr="00AF349E" w:rsidRDefault="008E1C9D" w:rsidP="00962654">
      <w:pPr>
        <w:numPr>
          <w:ilvl w:val="1"/>
          <w:numId w:val="7"/>
        </w:numPr>
        <w:ind w:left="720"/>
        <w:rPr>
          <w:rFonts w:asciiTheme="minorHAnsi" w:hAnsiTheme="minorHAnsi" w:cstheme="minorHAnsi"/>
        </w:rPr>
      </w:pPr>
      <w:r w:rsidRPr="00AF349E">
        <w:rPr>
          <w:rFonts w:asciiTheme="minorHAnsi" w:hAnsiTheme="minorHAnsi" w:cstheme="minorHAnsi"/>
        </w:rPr>
        <w:t xml:space="preserve">A discussion of how the applicant has considered the available/eligible technology options for the target fleet and has arrived at the chosen diesel emissions reduction solution(s). </w:t>
      </w:r>
    </w:p>
    <w:p w14:paraId="1878B9A5" w14:textId="77777777" w:rsidR="008E1C9D" w:rsidRPr="00AF349E" w:rsidDel="00FD30C0" w:rsidRDefault="008E1C9D" w:rsidP="00962654">
      <w:pPr>
        <w:pStyle w:val="ListParagraph"/>
        <w:numPr>
          <w:ilvl w:val="1"/>
          <w:numId w:val="7"/>
        </w:numPr>
        <w:ind w:left="720"/>
        <w:rPr>
          <w:rFonts w:asciiTheme="minorHAnsi" w:hAnsiTheme="minorHAnsi" w:cstheme="minorHAnsi"/>
          <w:color w:val="FF0000"/>
        </w:rPr>
      </w:pPr>
      <w:r w:rsidRPr="00AF349E">
        <w:rPr>
          <w:rFonts w:asciiTheme="minorHAnsi" w:hAnsiTheme="minorHAnsi" w:cstheme="minorHAnsi"/>
        </w:rPr>
        <w:t>A summary of all verified and/or certified technologies to be funded by the applicant.</w:t>
      </w:r>
    </w:p>
    <w:p w14:paraId="6A769BD2" w14:textId="77777777" w:rsidR="008E1C9D" w:rsidRPr="00AF349E" w:rsidRDefault="008E1C9D" w:rsidP="00962654">
      <w:pPr>
        <w:pStyle w:val="ListParagraph"/>
        <w:numPr>
          <w:ilvl w:val="1"/>
          <w:numId w:val="7"/>
        </w:numPr>
        <w:ind w:left="720"/>
        <w:rPr>
          <w:rFonts w:asciiTheme="minorHAnsi" w:hAnsiTheme="minorHAnsi" w:cstheme="minorHAnsi"/>
        </w:rPr>
      </w:pPr>
      <w:r w:rsidRPr="00AF349E">
        <w:rPr>
          <w:rFonts w:asciiTheme="minorHAnsi" w:hAnsiTheme="minorHAnsi" w:cstheme="minorHAnsi"/>
        </w:rPr>
        <w:t>Applications which include engine replacements and vehicle/equipment replacements should include the applicant’s plans for engine/vehicle/equipment scrappage.</w:t>
      </w:r>
    </w:p>
    <w:p w14:paraId="6344BFEC" w14:textId="77777777" w:rsidR="008E1C9D" w:rsidRPr="00AF349E" w:rsidRDefault="008E1C9D" w:rsidP="00962654">
      <w:pPr>
        <w:numPr>
          <w:ilvl w:val="1"/>
          <w:numId w:val="7"/>
        </w:numPr>
        <w:ind w:left="720"/>
        <w:rPr>
          <w:rFonts w:asciiTheme="minorHAnsi" w:hAnsiTheme="minorHAnsi" w:cstheme="minorHAnsi"/>
        </w:rPr>
      </w:pPr>
      <w:r w:rsidRPr="00AF349E">
        <w:rPr>
          <w:rFonts w:asciiTheme="minorHAnsi" w:hAnsiTheme="minorHAnsi" w:cstheme="minorHAnsi"/>
        </w:rPr>
        <w:t>Applicants proposing nonroad, locomotive, or marine replacements should commit to using Tier 4 vehicles, equipment, or engines if Tier 4 vehicles, equipment, or engines with the appropriate physical and performance characteristics are available, as described in Section III.D.2.b. Applicants anticipating the use of lower tiered vehicles, equipment, or engines should discuss their rationale for proposing lower tiered replacements and will be required to submit a Best Achievable Technology analysis if selected for funding.</w:t>
      </w:r>
    </w:p>
    <w:p w14:paraId="5F83AB81" w14:textId="6A6A0CC0" w:rsidR="008E1C9D" w:rsidRPr="00AF349E" w:rsidRDefault="008E1C9D" w:rsidP="00962654">
      <w:pPr>
        <w:numPr>
          <w:ilvl w:val="1"/>
          <w:numId w:val="6"/>
        </w:numPr>
        <w:ind w:left="720"/>
        <w:rPr>
          <w:rFonts w:asciiTheme="minorHAnsi" w:hAnsiTheme="minorHAnsi" w:cstheme="minorHAnsi"/>
        </w:rPr>
      </w:pPr>
      <w:r w:rsidRPr="00AF349E">
        <w:rPr>
          <w:rFonts w:asciiTheme="minorHAnsi" w:hAnsiTheme="minorHAnsi" w:cstheme="minorHAnsi"/>
        </w:rPr>
        <w:t xml:space="preserve">Applications which include locomotives and/or marine engines and/or stationary engines should include a clear and concise justification for why/how the proposed emissions reductions are not subject to the Restriction for Mandated Measures under this NOFO, as described in Section III.D.2.d.x. and </w:t>
      </w:r>
      <w:r w:rsidRPr="00DB61DC">
        <w:rPr>
          <w:rFonts w:asciiTheme="minorHAnsi" w:hAnsiTheme="minorHAnsi" w:cstheme="minorHAnsi"/>
        </w:rPr>
        <w:t>Appendix D</w:t>
      </w:r>
      <w:r w:rsidRPr="00AF349E">
        <w:rPr>
          <w:rFonts w:asciiTheme="minorHAnsi" w:hAnsiTheme="minorHAnsi" w:cstheme="minorHAnsi"/>
        </w:rPr>
        <w:t>.</w:t>
      </w:r>
    </w:p>
    <w:p w14:paraId="59576DD8"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rPr>
      </w:pPr>
    </w:p>
    <w:p w14:paraId="0A1DEC96"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rPr>
      </w:pPr>
      <w:r w:rsidRPr="00AF349E">
        <w:rPr>
          <w:rFonts w:asciiTheme="minorHAnsi" w:hAnsiTheme="minorHAnsi" w:cstheme="minorHAnsi"/>
        </w:rPr>
        <w:t xml:space="preserve">Applications should only include information in criteria 1.a. that will not be detailed by another section of the workplan. </w:t>
      </w:r>
    </w:p>
    <w:p w14:paraId="3909E64C" w14:textId="77777777" w:rsidR="008E1C9D" w:rsidRPr="00AF349E" w:rsidRDefault="008E1C9D" w:rsidP="008E1C9D">
      <w:pPr>
        <w:widowControl w:val="0"/>
        <w:autoSpaceDE w:val="0"/>
        <w:autoSpaceDN w:val="0"/>
        <w:adjustRightInd w:val="0"/>
        <w:contextualSpacing/>
        <w:rPr>
          <w:rFonts w:asciiTheme="minorHAnsi" w:hAnsiTheme="minorHAnsi" w:cstheme="minorHAnsi"/>
        </w:rPr>
      </w:pPr>
    </w:p>
    <w:p w14:paraId="4BD4C71A" w14:textId="77777777" w:rsidR="008E1C9D" w:rsidRPr="00AF349E" w:rsidRDefault="008E1C9D" w:rsidP="008E1C9D">
      <w:pPr>
        <w:widowControl w:val="0"/>
        <w:autoSpaceDE w:val="0"/>
        <w:autoSpaceDN w:val="0"/>
        <w:adjustRightInd w:val="0"/>
        <w:contextualSpacing/>
        <w:rPr>
          <w:rFonts w:asciiTheme="minorHAnsi" w:hAnsiTheme="minorHAnsi" w:cstheme="minorHAnsi"/>
        </w:rPr>
      </w:pPr>
      <w:r w:rsidRPr="00AF349E">
        <w:rPr>
          <w:rFonts w:asciiTheme="minorHAnsi" w:hAnsiTheme="minorHAnsi" w:cstheme="minorHAnsi"/>
          <w:b/>
        </w:rPr>
        <w:t xml:space="preserve">b.    Project Approach </w:t>
      </w:r>
      <w:r w:rsidRPr="00AF349E">
        <w:rPr>
          <w:rFonts w:asciiTheme="minorHAnsi" w:hAnsiTheme="minorHAnsi" w:cstheme="minorHAnsi"/>
        </w:rPr>
        <w:t>(10 possible points)</w:t>
      </w:r>
    </w:p>
    <w:p w14:paraId="3CE713F3" w14:textId="77777777" w:rsidR="008E1C9D" w:rsidRPr="00AF349E" w:rsidRDefault="008E1C9D" w:rsidP="008E1C9D">
      <w:pPr>
        <w:ind w:left="360"/>
        <w:rPr>
          <w:rFonts w:asciiTheme="minorHAnsi" w:hAnsiTheme="minorHAnsi" w:cstheme="minorHAnsi"/>
          <w:color w:val="000000"/>
        </w:rPr>
      </w:pPr>
      <w:r w:rsidRPr="00AF349E">
        <w:rPr>
          <w:rFonts w:asciiTheme="minorHAnsi" w:hAnsiTheme="minorHAnsi" w:cstheme="minorHAnsi"/>
        </w:rPr>
        <w:t>Provide a detailed description of the proposed activities to be undertaken. Include details of every activity for which the applicant is seeking funding. Applicants should include:</w:t>
      </w:r>
    </w:p>
    <w:p w14:paraId="07F53383" w14:textId="76657A36" w:rsidR="008E1C9D" w:rsidRPr="00AF349E" w:rsidRDefault="008E1C9D" w:rsidP="00962654">
      <w:pPr>
        <w:pStyle w:val="ListParagraph"/>
        <w:numPr>
          <w:ilvl w:val="1"/>
          <w:numId w:val="6"/>
        </w:numPr>
        <w:ind w:left="720"/>
        <w:rPr>
          <w:rFonts w:asciiTheme="minorHAnsi" w:hAnsiTheme="minorHAnsi" w:cstheme="minorHAnsi"/>
          <w:color w:val="000000"/>
        </w:rPr>
      </w:pPr>
      <w:r w:rsidRPr="00AF349E">
        <w:rPr>
          <w:rFonts w:asciiTheme="minorHAnsi" w:hAnsiTheme="minorHAnsi" w:cstheme="minorHAnsi"/>
          <w:color w:val="000000"/>
        </w:rPr>
        <w:lastRenderedPageBreak/>
        <w:t xml:space="preserve">A discussion of the roles and responsibilities of the Applicant organization and any other project partners, including subrecipients, beneficiaries, and/or contractors. Applicants should discuss whether they will directly implement the project or fund project partners through </w:t>
      </w:r>
      <w:proofErr w:type="gramStart"/>
      <w:r w:rsidRPr="00AF349E">
        <w:rPr>
          <w:rFonts w:asciiTheme="minorHAnsi" w:hAnsiTheme="minorHAnsi" w:cstheme="minorHAnsi"/>
          <w:color w:val="000000"/>
        </w:rPr>
        <w:t>subawards</w:t>
      </w:r>
      <w:proofErr w:type="gramEnd"/>
      <w:r w:rsidRPr="00AF349E">
        <w:rPr>
          <w:rFonts w:asciiTheme="minorHAnsi" w:hAnsiTheme="minorHAnsi" w:cstheme="minorHAnsi"/>
          <w:color w:val="000000"/>
        </w:rPr>
        <w:t xml:space="preserve"> or participant support costs as described in </w:t>
      </w:r>
      <w:r w:rsidRPr="00DB61DC">
        <w:rPr>
          <w:rFonts w:asciiTheme="minorHAnsi" w:hAnsiTheme="minorHAnsi" w:cstheme="minorHAnsi"/>
        </w:rPr>
        <w:t>Appendix A</w:t>
      </w:r>
      <w:r w:rsidRPr="00AF349E">
        <w:rPr>
          <w:rFonts w:asciiTheme="minorHAnsi" w:hAnsiTheme="minorHAnsi" w:cstheme="minorHAnsi"/>
          <w:color w:val="000000"/>
        </w:rPr>
        <w:t xml:space="preserve">. </w:t>
      </w:r>
    </w:p>
    <w:p w14:paraId="64C5E115" w14:textId="77777777" w:rsidR="008E1C9D" w:rsidRPr="00AF349E" w:rsidRDefault="008E1C9D" w:rsidP="00962654">
      <w:pPr>
        <w:pStyle w:val="ListParagraph"/>
        <w:numPr>
          <w:ilvl w:val="1"/>
          <w:numId w:val="6"/>
        </w:numPr>
        <w:ind w:left="720"/>
        <w:rPr>
          <w:rFonts w:asciiTheme="minorHAnsi" w:hAnsiTheme="minorHAnsi" w:cstheme="minorHAnsi"/>
        </w:rPr>
      </w:pPr>
      <w:r w:rsidRPr="00AF349E">
        <w:rPr>
          <w:rFonts w:asciiTheme="minorHAnsi" w:hAnsiTheme="minorHAnsi" w:cstheme="minorHAnsi"/>
          <w:color w:val="000000"/>
        </w:rPr>
        <w:t>Applicants should discuss whom or what entities or organization(s) will retain ownership of any vehicles, engines and/or equipment purchased with funding from this project.</w:t>
      </w:r>
    </w:p>
    <w:bookmarkEnd w:id="0"/>
    <w:p w14:paraId="1658E130" w14:textId="77777777" w:rsidR="008E1C9D" w:rsidRPr="00AF349E" w:rsidRDefault="008E1C9D" w:rsidP="008E1C9D">
      <w:pPr>
        <w:rPr>
          <w:rFonts w:asciiTheme="minorHAnsi" w:hAnsiTheme="minorHAnsi" w:cstheme="minorHAnsi"/>
          <w:b/>
          <w:u w:val="single"/>
        </w:rPr>
      </w:pPr>
    </w:p>
    <w:p w14:paraId="6AC399E5" w14:textId="77777777" w:rsidR="008E1C9D" w:rsidRPr="00AF349E" w:rsidRDefault="008E1C9D" w:rsidP="008E1C9D">
      <w:pPr>
        <w:widowControl w:val="0"/>
        <w:autoSpaceDE w:val="0"/>
        <w:autoSpaceDN w:val="0"/>
        <w:adjustRightInd w:val="0"/>
        <w:contextualSpacing/>
        <w:rPr>
          <w:rFonts w:asciiTheme="minorHAnsi" w:hAnsiTheme="minorHAnsi" w:cstheme="minorHAnsi"/>
          <w:b/>
          <w:u w:val="single"/>
        </w:rPr>
      </w:pPr>
      <w:r w:rsidRPr="00AF349E">
        <w:rPr>
          <w:rFonts w:asciiTheme="minorHAnsi" w:hAnsiTheme="minorHAnsi" w:cstheme="minorHAnsi"/>
          <w:b/>
          <w:u w:val="single"/>
        </w:rPr>
        <w:t xml:space="preserve">Section 2 – </w:t>
      </w:r>
      <w:r w:rsidRPr="00AF349E" w:rsidDel="00A6469A">
        <w:rPr>
          <w:rFonts w:asciiTheme="minorHAnsi" w:hAnsiTheme="minorHAnsi" w:cstheme="minorHAnsi"/>
          <w:b/>
          <w:u w:val="single"/>
        </w:rPr>
        <w:t xml:space="preserve">Goods Movement </w:t>
      </w:r>
      <w:r w:rsidRPr="00AF349E">
        <w:rPr>
          <w:rFonts w:asciiTheme="minorHAnsi" w:hAnsiTheme="minorHAnsi" w:cstheme="minorHAnsi"/>
          <w:b/>
          <w:u w:val="single"/>
        </w:rPr>
        <w:t>(5 total possible points from Section V.A. of the NOFO)</w:t>
      </w:r>
    </w:p>
    <w:p w14:paraId="6CF3CD84" w14:textId="77777777" w:rsidR="008E1C9D" w:rsidRPr="00AF349E" w:rsidRDefault="008E1C9D" w:rsidP="008E1C9D">
      <w:pPr>
        <w:widowControl w:val="0"/>
        <w:autoSpaceDE w:val="0"/>
        <w:autoSpaceDN w:val="0"/>
        <w:adjustRightInd w:val="0"/>
        <w:contextualSpacing/>
        <w:rPr>
          <w:rFonts w:asciiTheme="minorHAnsi" w:hAnsiTheme="minorHAnsi" w:cstheme="minorHAnsi"/>
          <w:b/>
          <w:u w:val="single"/>
        </w:rPr>
      </w:pPr>
    </w:p>
    <w:p w14:paraId="60202D4C" w14:textId="77777777" w:rsidR="008E1C9D" w:rsidRPr="00AF349E" w:rsidRDefault="008E1C9D" w:rsidP="008E1C9D">
      <w:pPr>
        <w:widowControl w:val="0"/>
        <w:autoSpaceDE w:val="0"/>
        <w:autoSpaceDN w:val="0"/>
        <w:adjustRightInd w:val="0"/>
        <w:contextualSpacing/>
        <w:rPr>
          <w:rFonts w:asciiTheme="minorHAnsi" w:hAnsiTheme="minorHAnsi" w:cstheme="minorHAnsi"/>
        </w:rPr>
      </w:pPr>
      <w:r w:rsidRPr="00AF349E">
        <w:rPr>
          <w:rFonts w:asciiTheme="minorHAnsi" w:hAnsiTheme="minorHAnsi" w:cstheme="minorHAnsi"/>
        </w:rPr>
        <w:t xml:space="preserve">This section of the workplan should include a detailed discussion of the project location in terms of vocational use of the </w:t>
      </w:r>
      <w:r w:rsidRPr="00AF349E" w:rsidDel="00A6469A">
        <w:rPr>
          <w:rFonts w:asciiTheme="minorHAnsi" w:hAnsiTheme="minorHAnsi" w:cstheme="minorHAnsi"/>
        </w:rPr>
        <w:t>vehicles/engines/equipment targeted for diesel emissions reductions</w:t>
      </w:r>
      <w:r w:rsidRPr="00AF349E">
        <w:rPr>
          <w:rFonts w:asciiTheme="minorHAnsi" w:hAnsiTheme="minorHAnsi" w:cstheme="minorHAnsi"/>
        </w:rPr>
        <w:t xml:space="preserve">.  Specifically, applicants should demonstrate if the target fleets </w:t>
      </w:r>
      <w:r w:rsidRPr="00AF349E" w:rsidDel="00A6469A">
        <w:rPr>
          <w:rFonts w:asciiTheme="minorHAnsi" w:hAnsiTheme="minorHAnsi" w:cstheme="minorHAnsi"/>
        </w:rPr>
        <w:t>are located at, or service, goods movement facilities as defined below</w:t>
      </w:r>
      <w:r w:rsidRPr="00AF349E">
        <w:rPr>
          <w:rFonts w:asciiTheme="minorHAnsi" w:hAnsiTheme="minorHAnsi" w:cstheme="minorHAnsi"/>
        </w:rPr>
        <w:t>.</w:t>
      </w:r>
      <w:r w:rsidRPr="00AF349E" w:rsidDel="00A6469A">
        <w:rPr>
          <w:rFonts w:asciiTheme="minorHAnsi" w:hAnsiTheme="minorHAnsi" w:cstheme="minorHAnsi"/>
        </w:rPr>
        <w:t xml:space="preserve"> Applicants should include the name of the specific port, airport, rail yard, terminal, or distribution center where the affected vehicles operate</w:t>
      </w:r>
      <w:r w:rsidRPr="00AF349E">
        <w:rPr>
          <w:rFonts w:asciiTheme="minorHAnsi" w:hAnsiTheme="minorHAnsi" w:cstheme="minorHAnsi"/>
        </w:rPr>
        <w:t>, as applicable. Points will be based upon the percentage of time targeted vehicles operate in, and/or the percentage of total targeted vehicles that operate in, goods movement facilities.</w:t>
      </w:r>
    </w:p>
    <w:p w14:paraId="4D76AFA0" w14:textId="77777777" w:rsidR="008E1C9D" w:rsidRPr="00AF349E" w:rsidRDefault="008E1C9D" w:rsidP="008E1C9D">
      <w:pPr>
        <w:contextualSpacing/>
        <w:rPr>
          <w:rFonts w:asciiTheme="minorHAnsi" w:hAnsiTheme="minorHAnsi" w:cstheme="minorHAnsi"/>
        </w:rPr>
      </w:pPr>
    </w:p>
    <w:p w14:paraId="5D3C5FFF" w14:textId="77777777" w:rsidR="008E1C9D" w:rsidRPr="00AF349E" w:rsidRDefault="008E1C9D" w:rsidP="00962654">
      <w:pPr>
        <w:pStyle w:val="ListParagraph"/>
        <w:numPr>
          <w:ilvl w:val="4"/>
          <w:numId w:val="9"/>
        </w:numPr>
        <w:ind w:left="720"/>
        <w:rPr>
          <w:rFonts w:asciiTheme="minorHAnsi" w:hAnsiTheme="minorHAnsi" w:cstheme="minorHAnsi"/>
        </w:rPr>
      </w:pPr>
      <w:r w:rsidRPr="00AF349E">
        <w:rPr>
          <w:rFonts w:asciiTheme="minorHAnsi" w:hAnsiTheme="minorHAnsi" w:cstheme="minorHAnsi"/>
        </w:rPr>
        <w:t xml:space="preserve">Ports – places alongside navigable water with facilities for the loading and unloading of passengers and/or cargo from ships, ferries, and other </w:t>
      </w:r>
      <w:proofErr w:type="gramStart"/>
      <w:r w:rsidRPr="00AF349E">
        <w:rPr>
          <w:rFonts w:asciiTheme="minorHAnsi" w:hAnsiTheme="minorHAnsi" w:cstheme="minorHAnsi"/>
        </w:rPr>
        <w:t>vessels</w:t>
      </w:r>
      <w:proofErr w:type="gramEnd"/>
    </w:p>
    <w:p w14:paraId="703B8F6D" w14:textId="77777777" w:rsidR="008E1C9D" w:rsidRPr="00AF349E" w:rsidRDefault="008E1C9D" w:rsidP="00962654">
      <w:pPr>
        <w:pStyle w:val="ListParagraph"/>
        <w:numPr>
          <w:ilvl w:val="4"/>
          <w:numId w:val="9"/>
        </w:numPr>
        <w:ind w:left="720"/>
        <w:rPr>
          <w:rFonts w:asciiTheme="minorHAnsi" w:hAnsiTheme="minorHAnsi" w:cstheme="minorHAnsi"/>
          <w:b/>
          <w:color w:val="000000" w:themeColor="text1"/>
          <w:u w:val="single"/>
        </w:rPr>
      </w:pPr>
      <w:r w:rsidRPr="00AF349E">
        <w:rPr>
          <w:rFonts w:asciiTheme="minorHAnsi" w:hAnsiTheme="minorHAnsi" w:cstheme="minorHAnsi"/>
          <w:color w:val="000000" w:themeColor="text1"/>
        </w:rPr>
        <w:t xml:space="preserve">Airports – places where aircraft operate that have paved runways and terminals which include cargo, baggage and/or passenger-movement </w:t>
      </w:r>
      <w:proofErr w:type="gramStart"/>
      <w:r w:rsidRPr="00AF349E">
        <w:rPr>
          <w:rFonts w:asciiTheme="minorHAnsi" w:hAnsiTheme="minorHAnsi" w:cstheme="minorHAnsi"/>
          <w:color w:val="000000" w:themeColor="text1"/>
        </w:rPr>
        <w:t>operations</w:t>
      </w:r>
      <w:proofErr w:type="gramEnd"/>
    </w:p>
    <w:p w14:paraId="37FA47FA" w14:textId="77777777" w:rsidR="008E1C9D" w:rsidRPr="00AF349E" w:rsidRDefault="008E1C9D" w:rsidP="00962654">
      <w:pPr>
        <w:pStyle w:val="ListParagraph"/>
        <w:numPr>
          <w:ilvl w:val="4"/>
          <w:numId w:val="9"/>
        </w:numPr>
        <w:ind w:left="720"/>
        <w:rPr>
          <w:rFonts w:asciiTheme="minorHAnsi" w:hAnsiTheme="minorHAnsi" w:cstheme="minorHAnsi"/>
          <w:color w:val="000000" w:themeColor="text1"/>
        </w:rPr>
      </w:pPr>
      <w:r w:rsidRPr="00AF349E">
        <w:rPr>
          <w:rFonts w:asciiTheme="minorHAnsi" w:hAnsiTheme="minorHAnsi" w:cstheme="minorHAnsi"/>
          <w:color w:val="000000" w:themeColor="text1"/>
        </w:rPr>
        <w:t xml:space="preserve">Rail Yards – a system of tracks other than main tracks and sidings used for making up trains, for storing cars, and for other </w:t>
      </w:r>
      <w:proofErr w:type="gramStart"/>
      <w:r w:rsidRPr="00AF349E">
        <w:rPr>
          <w:rFonts w:asciiTheme="minorHAnsi" w:hAnsiTheme="minorHAnsi" w:cstheme="minorHAnsi"/>
          <w:color w:val="000000" w:themeColor="text1"/>
        </w:rPr>
        <w:t>purposes</w:t>
      </w:r>
      <w:proofErr w:type="gramEnd"/>
    </w:p>
    <w:p w14:paraId="17A81392" w14:textId="77777777" w:rsidR="008E1C9D" w:rsidRPr="00AF349E" w:rsidRDefault="008E1C9D" w:rsidP="00962654">
      <w:pPr>
        <w:pStyle w:val="ListParagraph"/>
        <w:numPr>
          <w:ilvl w:val="4"/>
          <w:numId w:val="9"/>
        </w:numPr>
        <w:ind w:left="720"/>
        <w:rPr>
          <w:rFonts w:asciiTheme="minorHAnsi" w:hAnsiTheme="minorHAnsi" w:cstheme="minorHAnsi"/>
        </w:rPr>
      </w:pPr>
      <w:r w:rsidRPr="00AF349E">
        <w:rPr>
          <w:rFonts w:asciiTheme="minorHAnsi" w:hAnsiTheme="minorHAnsi" w:cstheme="minorHAnsi"/>
        </w:rPr>
        <w:t xml:space="preserve">Terminals – freight and passenger stations at the end of carrier lines, or that serve as junctions at any point with other lines, that have facilities for the handling of freight and/or </w:t>
      </w:r>
      <w:proofErr w:type="gramStart"/>
      <w:r w:rsidRPr="00AF349E">
        <w:rPr>
          <w:rFonts w:asciiTheme="minorHAnsi" w:hAnsiTheme="minorHAnsi" w:cstheme="minorHAnsi"/>
        </w:rPr>
        <w:t>passengers</w:t>
      </w:r>
      <w:proofErr w:type="gramEnd"/>
    </w:p>
    <w:p w14:paraId="26038209" w14:textId="77777777" w:rsidR="008E1C9D" w:rsidRPr="00AF349E" w:rsidRDefault="008E1C9D" w:rsidP="00962654">
      <w:pPr>
        <w:pStyle w:val="ListParagraph"/>
        <w:numPr>
          <w:ilvl w:val="4"/>
          <w:numId w:val="9"/>
        </w:numPr>
        <w:ind w:left="720"/>
        <w:rPr>
          <w:rFonts w:asciiTheme="minorHAnsi" w:hAnsiTheme="minorHAnsi" w:cstheme="minorHAnsi"/>
        </w:rPr>
      </w:pPr>
      <w:r w:rsidRPr="00AF349E">
        <w:rPr>
          <w:rFonts w:asciiTheme="minorHAnsi" w:hAnsiTheme="minorHAnsi" w:cstheme="minorHAnsi"/>
        </w:rPr>
        <w:t xml:space="preserve">Distribution Centers – facilities that perform consolidation, warehousing, packaging, decomposition, and other functions linked with handling freight, often in proximity to major transport routes or terminals, and which generate large amounts of truck </w:t>
      </w:r>
      <w:proofErr w:type="gramStart"/>
      <w:r w:rsidRPr="00AF349E">
        <w:rPr>
          <w:rFonts w:asciiTheme="minorHAnsi" w:hAnsiTheme="minorHAnsi" w:cstheme="minorHAnsi"/>
        </w:rPr>
        <w:t>traffic</w:t>
      </w:r>
      <w:proofErr w:type="gramEnd"/>
    </w:p>
    <w:p w14:paraId="6FA05D5F" w14:textId="77777777" w:rsidR="008E1C9D" w:rsidRPr="00AF349E" w:rsidRDefault="008E1C9D" w:rsidP="008E1C9D">
      <w:pPr>
        <w:rPr>
          <w:rFonts w:asciiTheme="minorHAnsi" w:hAnsiTheme="minorHAnsi" w:cstheme="minorHAnsi"/>
          <w:b/>
          <w:u w:val="single"/>
        </w:rPr>
      </w:pPr>
    </w:p>
    <w:p w14:paraId="762AF800" w14:textId="77777777" w:rsidR="008E1C9D" w:rsidRPr="00AF349E" w:rsidRDefault="008E1C9D" w:rsidP="008E1C9D">
      <w:pPr>
        <w:rPr>
          <w:rFonts w:asciiTheme="minorHAnsi" w:hAnsiTheme="minorHAnsi" w:cstheme="minorHAnsi"/>
          <w:b/>
          <w:u w:val="single"/>
        </w:rPr>
      </w:pPr>
      <w:r w:rsidRPr="00AF349E">
        <w:rPr>
          <w:rFonts w:asciiTheme="minorHAnsi" w:hAnsiTheme="minorHAnsi" w:cstheme="minorHAnsi"/>
          <w:b/>
          <w:u w:val="single"/>
        </w:rPr>
        <w:t>Section 3. Environmental Justice and Disadvantaged Communities</w:t>
      </w:r>
      <w:bookmarkStart w:id="1" w:name="_Hlk69826121"/>
      <w:r w:rsidRPr="00AF349E">
        <w:rPr>
          <w:rFonts w:asciiTheme="minorHAnsi" w:hAnsiTheme="minorHAnsi" w:cstheme="minorHAnsi"/>
          <w:b/>
          <w:u w:val="single"/>
        </w:rPr>
        <w:t xml:space="preserve"> (10 total possible points from Section V.A. of the NOFO)</w:t>
      </w:r>
    </w:p>
    <w:p w14:paraId="697906D1" w14:textId="77777777" w:rsidR="008E1C9D" w:rsidRPr="00AF349E" w:rsidRDefault="008E1C9D" w:rsidP="008E1C9D">
      <w:pPr>
        <w:rPr>
          <w:rFonts w:asciiTheme="minorHAnsi" w:eastAsia="Calibri" w:hAnsiTheme="minorHAnsi" w:cstheme="minorHAnsi"/>
        </w:rPr>
      </w:pPr>
    </w:p>
    <w:bookmarkEnd w:id="1"/>
    <w:p w14:paraId="630772A4" w14:textId="77777777" w:rsidR="008E1C9D" w:rsidRPr="00AF349E" w:rsidRDefault="008E1C9D" w:rsidP="008E1C9D">
      <w:pPr>
        <w:rPr>
          <w:rFonts w:asciiTheme="minorHAnsi" w:hAnsiTheme="minorHAnsi" w:cstheme="minorHAnsi"/>
        </w:rPr>
      </w:pPr>
      <w:r w:rsidRPr="00AF349E">
        <w:rPr>
          <w:rFonts w:asciiTheme="minorHAnsi" w:hAnsiTheme="minorHAnsi" w:cstheme="minorHAnsi"/>
        </w:rPr>
        <w:t>This section of the workplan should include a detailed discussion of the geographic project location</w:t>
      </w:r>
      <w:bookmarkStart w:id="2" w:name="_Hlk21457215"/>
      <w:r w:rsidRPr="00AF349E">
        <w:rPr>
          <w:rFonts w:asciiTheme="minorHAnsi" w:hAnsiTheme="minorHAnsi" w:cstheme="minorHAnsi"/>
        </w:rPr>
        <w:t xml:space="preserve"> and how the proposed project will benefit the affected communities.  Applicants should</w:t>
      </w:r>
      <w:bookmarkEnd w:id="2"/>
      <w:r w:rsidRPr="00AF349E">
        <w:rPr>
          <w:rFonts w:asciiTheme="minorHAnsi" w:hAnsiTheme="minorHAnsi" w:cstheme="minorHAnsi"/>
        </w:rPr>
        <w:t xml:space="preserve"> describe the local environmental/public health impacts that the project seeks to address and describe how affected communities will benefit from the desired project results. Specifically, applicants should demonstrate if the target fleets </w:t>
      </w:r>
      <w:proofErr w:type="gramStart"/>
      <w:r w:rsidRPr="00AF349E" w:rsidDel="00A6469A">
        <w:rPr>
          <w:rFonts w:asciiTheme="minorHAnsi" w:hAnsiTheme="minorHAnsi" w:cstheme="minorHAnsi"/>
        </w:rPr>
        <w:t xml:space="preserve">are located </w:t>
      </w:r>
      <w:r w:rsidRPr="00AF349E">
        <w:rPr>
          <w:rFonts w:asciiTheme="minorHAnsi" w:hAnsiTheme="minorHAnsi" w:cstheme="minorHAnsi"/>
        </w:rPr>
        <w:t>in</w:t>
      </w:r>
      <w:proofErr w:type="gramEnd"/>
      <w:r w:rsidRPr="00AF349E">
        <w:rPr>
          <w:rFonts w:asciiTheme="minorHAnsi" w:hAnsiTheme="minorHAnsi" w:cstheme="minorHAnsi"/>
        </w:rPr>
        <w:t xml:space="preserve"> or operate in disadvantaged communities</w:t>
      </w:r>
      <w:r w:rsidRPr="00AF349E" w:rsidDel="00A6469A">
        <w:rPr>
          <w:rFonts w:asciiTheme="minorHAnsi" w:hAnsiTheme="minorHAnsi" w:cstheme="minorHAnsi"/>
        </w:rPr>
        <w:t xml:space="preserve"> as defined below</w:t>
      </w:r>
      <w:r w:rsidRPr="00AF349E">
        <w:rPr>
          <w:rFonts w:asciiTheme="minorHAnsi" w:hAnsiTheme="minorHAnsi" w:cstheme="minorHAnsi"/>
        </w:rPr>
        <w:t>.</w:t>
      </w:r>
      <w:r w:rsidRPr="00AF349E" w:rsidDel="00A6469A">
        <w:rPr>
          <w:rFonts w:asciiTheme="minorHAnsi" w:hAnsiTheme="minorHAnsi" w:cstheme="minorHAnsi"/>
        </w:rPr>
        <w:t xml:space="preserve"> Applicants should include the name of the </w:t>
      </w:r>
      <w:r w:rsidRPr="00AF349E">
        <w:rPr>
          <w:rFonts w:asciiTheme="minorHAnsi" w:hAnsiTheme="minorHAnsi" w:cstheme="minorHAnsi"/>
        </w:rPr>
        <w:t xml:space="preserve">counties </w:t>
      </w:r>
      <w:r w:rsidRPr="00AF349E" w:rsidDel="00A6469A">
        <w:rPr>
          <w:rFonts w:asciiTheme="minorHAnsi" w:hAnsiTheme="minorHAnsi" w:cstheme="minorHAnsi"/>
        </w:rPr>
        <w:t>where the affected vehicles operate</w:t>
      </w:r>
      <w:r w:rsidRPr="00AF349E">
        <w:rPr>
          <w:rFonts w:asciiTheme="minorHAnsi" w:hAnsiTheme="minorHAnsi" w:cstheme="minorHAnsi"/>
        </w:rPr>
        <w:t>. Points will be based upon the percentage of time targeted vehicles operate in, and/or the percentage of total targeted vehicles that operate in, disadvantaged communities.</w:t>
      </w:r>
    </w:p>
    <w:p w14:paraId="2FC5DAF1" w14:textId="77777777" w:rsidR="008E1C9D" w:rsidRPr="00AF349E" w:rsidRDefault="008E1C9D" w:rsidP="008E1C9D">
      <w:pPr>
        <w:pStyle w:val="Default"/>
        <w:tabs>
          <w:tab w:val="clear" w:pos="0"/>
          <w:tab w:val="clear" w:pos="720"/>
        </w:tabs>
        <w:rPr>
          <w:rFonts w:asciiTheme="minorHAnsi" w:hAnsiTheme="minorHAnsi" w:cstheme="minorHAnsi"/>
        </w:rPr>
      </w:pPr>
    </w:p>
    <w:p w14:paraId="546D0F77" w14:textId="77777777" w:rsidR="008E1C9D" w:rsidRPr="00AF349E" w:rsidRDefault="008E1C9D" w:rsidP="008E1C9D">
      <w:pPr>
        <w:pStyle w:val="Default"/>
        <w:tabs>
          <w:tab w:val="clear" w:pos="0"/>
          <w:tab w:val="clear" w:pos="720"/>
        </w:tabs>
        <w:rPr>
          <w:rFonts w:asciiTheme="minorHAnsi" w:eastAsia="Calibri" w:hAnsiTheme="minorHAnsi" w:cstheme="minorHAnsi"/>
        </w:rPr>
      </w:pPr>
      <w:r w:rsidRPr="00AF349E">
        <w:rPr>
          <w:rFonts w:asciiTheme="minorHAnsi" w:hAnsiTheme="minorHAnsi" w:cstheme="minorHAnsi"/>
        </w:rPr>
        <w:t xml:space="preserve">Environmental justice (EJ) is the just treatment and meaningful involvement of all people regardless of race, color, national origin, income, Tribal Affiliation, or disability, in agency decision-making and other Federal activities that affect human health and the environment. Fair treatment means no group of people should bear a disproportionate share of the negative environmental consequences resulting from industrial, </w:t>
      </w:r>
      <w:proofErr w:type="gramStart"/>
      <w:r w:rsidRPr="00AF349E">
        <w:rPr>
          <w:rFonts w:asciiTheme="minorHAnsi" w:hAnsiTheme="minorHAnsi" w:cstheme="minorHAnsi"/>
        </w:rPr>
        <w:t>governmental</w:t>
      </w:r>
      <w:proofErr w:type="gramEnd"/>
      <w:r w:rsidRPr="00AF349E">
        <w:rPr>
          <w:rFonts w:asciiTheme="minorHAnsi" w:hAnsiTheme="minorHAnsi" w:cstheme="minorHAnsi"/>
        </w:rPr>
        <w:t xml:space="preserve"> and commercial operations or policies. Meaningful involvement means people have an opportunity to participate in decisions about activities that may affect their environment and/or health; the public’s contribution can influence the regulatory agency’s decision; community concerns will be considered in the decision-making process; and decision makers will seek out and facilitate the involvement of those potentially affected.</w:t>
      </w:r>
      <w:r w:rsidRPr="00AF349E">
        <w:rPr>
          <w:rFonts w:asciiTheme="minorHAnsi" w:eastAsia="Calibri" w:hAnsiTheme="minorHAnsi" w:cstheme="minorHAnsi"/>
        </w:rPr>
        <w:t xml:space="preserve"> </w:t>
      </w:r>
    </w:p>
    <w:p w14:paraId="76F71FBE" w14:textId="77777777" w:rsidR="008E1C9D" w:rsidRPr="00AF349E" w:rsidRDefault="008E1C9D" w:rsidP="008E1C9D">
      <w:pPr>
        <w:ind w:left="720"/>
        <w:rPr>
          <w:rFonts w:asciiTheme="minorHAnsi" w:eastAsia="Calibri" w:hAnsiTheme="minorHAnsi" w:cstheme="minorHAnsi"/>
        </w:rPr>
      </w:pPr>
    </w:p>
    <w:p w14:paraId="0189C239" w14:textId="77777777" w:rsidR="008E1C9D" w:rsidRPr="00AF349E" w:rsidRDefault="008E1C9D" w:rsidP="008E1C9D">
      <w:pPr>
        <w:rPr>
          <w:rFonts w:asciiTheme="minorHAnsi" w:eastAsia="Calibri" w:hAnsiTheme="minorHAnsi" w:cstheme="minorHAnsi"/>
        </w:rPr>
      </w:pPr>
      <w:r w:rsidRPr="00AF349E">
        <w:rPr>
          <w:rFonts w:asciiTheme="minorHAnsi" w:eastAsia="Calibri" w:hAnsiTheme="minorHAnsi" w:cstheme="minorHAnsi"/>
        </w:rPr>
        <w:t>The DERA statute enables the program to prioritize projects that serve poor air quality areas (including nonattainment or maintenance areas and areas with air toxic air pollutant concerns), and those that use a community-based multistakeholder collaborative process to reduce toxic emissions. This allows the program to target communities with environmental justice concerns, that is, communities adversely and disproportionately affected by environmental, climate change, and human health harms or risks. Additionally, DERA has been identified as part of the Justice40 Initiative, which creates a goal that 40 percent of applicable federal benefits flow to disadvantaged communities.</w:t>
      </w:r>
      <w:r w:rsidRPr="00AF349E">
        <w:rPr>
          <w:rFonts w:asciiTheme="minorHAnsi" w:eastAsia="Calibri" w:hAnsiTheme="minorHAnsi" w:cstheme="minorHAnsi"/>
          <w:vertAlign w:val="superscript"/>
        </w:rPr>
        <w:footnoteReference w:id="1"/>
      </w:r>
    </w:p>
    <w:p w14:paraId="1CECC479" w14:textId="77777777" w:rsidR="008E1C9D" w:rsidRPr="00AF349E" w:rsidRDefault="008E1C9D" w:rsidP="008E1C9D">
      <w:pPr>
        <w:rPr>
          <w:rFonts w:asciiTheme="minorHAnsi" w:hAnsiTheme="minorHAnsi" w:cstheme="minorHAnsi"/>
          <w:b/>
          <w:u w:val="single"/>
        </w:rPr>
      </w:pPr>
    </w:p>
    <w:p w14:paraId="423A1F8A" w14:textId="77777777" w:rsidR="008E1C9D" w:rsidRPr="00AF349E" w:rsidRDefault="008E1C9D" w:rsidP="00962654">
      <w:pPr>
        <w:pStyle w:val="Default"/>
        <w:numPr>
          <w:ilvl w:val="2"/>
          <w:numId w:val="10"/>
        </w:numPr>
        <w:tabs>
          <w:tab w:val="clear" w:pos="0"/>
          <w:tab w:val="clear" w:pos="720"/>
        </w:tabs>
        <w:rPr>
          <w:rFonts w:asciiTheme="minorHAnsi" w:hAnsiTheme="minorHAnsi" w:cstheme="minorHAnsi"/>
          <w:color w:val="000000"/>
        </w:rPr>
      </w:pPr>
      <w:r w:rsidRPr="00AF349E">
        <w:rPr>
          <w:rFonts w:asciiTheme="minorHAnsi" w:hAnsiTheme="minorHAnsi" w:cstheme="minorHAnsi"/>
          <w:b/>
        </w:rPr>
        <w:t xml:space="preserve">Disadvantaged Communities: </w:t>
      </w:r>
      <w:r w:rsidRPr="00AF349E">
        <w:rPr>
          <w:rFonts w:asciiTheme="minorHAnsi" w:hAnsiTheme="minorHAnsi" w:cstheme="minorHAnsi"/>
        </w:rPr>
        <w:t xml:space="preserve">For the purposes of this NOFO, “disadvantaged communities” are defined as meeting the following criteria. </w:t>
      </w:r>
    </w:p>
    <w:p w14:paraId="4AD8BE59" w14:textId="77777777" w:rsidR="008E1C9D" w:rsidRPr="00AF349E" w:rsidRDefault="008E1C9D" w:rsidP="008E1C9D">
      <w:pPr>
        <w:pStyle w:val="Default"/>
        <w:tabs>
          <w:tab w:val="clear" w:pos="0"/>
          <w:tab w:val="clear" w:pos="720"/>
        </w:tabs>
        <w:ind w:left="360"/>
        <w:rPr>
          <w:rFonts w:asciiTheme="minorHAnsi" w:hAnsiTheme="minorHAnsi" w:cstheme="minorHAnsi"/>
          <w:color w:val="000000"/>
        </w:rPr>
      </w:pPr>
    </w:p>
    <w:p w14:paraId="780B29F4" w14:textId="77777777" w:rsidR="008E1C9D" w:rsidRPr="00AF349E" w:rsidRDefault="008E1C9D" w:rsidP="00962654">
      <w:pPr>
        <w:pStyle w:val="Default"/>
        <w:numPr>
          <w:ilvl w:val="5"/>
          <w:numId w:val="10"/>
        </w:numPr>
        <w:tabs>
          <w:tab w:val="clear" w:pos="0"/>
          <w:tab w:val="clear" w:pos="720"/>
          <w:tab w:val="clear" w:pos="1440"/>
        </w:tabs>
        <w:ind w:left="720"/>
        <w:rPr>
          <w:rFonts w:asciiTheme="minorHAnsi" w:hAnsiTheme="minorHAnsi" w:cstheme="minorHAnsi"/>
          <w:color w:val="000000"/>
        </w:rPr>
      </w:pPr>
      <w:r w:rsidRPr="00AF349E">
        <w:rPr>
          <w:rFonts w:asciiTheme="minorHAnsi" w:hAnsiTheme="minorHAnsi" w:cstheme="minorHAnsi"/>
          <w:b/>
        </w:rPr>
        <w:t xml:space="preserve">Nonattainment or Maintenance Area </w:t>
      </w:r>
      <w:r w:rsidRPr="00AF349E">
        <w:rPr>
          <w:rFonts w:asciiTheme="minorHAnsi" w:hAnsiTheme="minorHAnsi" w:cstheme="minorHAnsi"/>
        </w:rPr>
        <w:t xml:space="preserve">(5 possible points): </w:t>
      </w:r>
      <w:r w:rsidRPr="00AF349E">
        <w:rPr>
          <w:rFonts w:asciiTheme="minorHAnsi" w:hAnsiTheme="minorHAnsi" w:cstheme="minorHAnsi"/>
          <w:color w:val="000000"/>
        </w:rPr>
        <w:t>These counties are identified as priority project locations for the DERA program because they are d</w:t>
      </w:r>
      <w:r w:rsidRPr="00AF349E">
        <w:rPr>
          <w:rFonts w:asciiTheme="minorHAnsi" w:hAnsiTheme="minorHAnsi" w:cstheme="minorHAnsi"/>
        </w:rPr>
        <w:t xml:space="preserve">esignated, as of the release date of this NOFO, as nonattainment areas or maintenance areas for the following National Ambient Air Quality Standards. Data is sourced from the EPA’s </w:t>
      </w:r>
      <w:hyperlink r:id="rId8" w:history="1">
        <w:r w:rsidRPr="00AF349E">
          <w:rPr>
            <w:rStyle w:val="Hyperlink"/>
            <w:rFonts w:asciiTheme="minorHAnsi" w:hAnsiTheme="minorHAnsi" w:cstheme="minorHAnsi"/>
          </w:rPr>
          <w:t>Green Book of Nonattainment Areas for Criteria Pollutants</w:t>
        </w:r>
      </w:hyperlink>
      <w:r w:rsidRPr="00AF349E">
        <w:rPr>
          <w:rFonts w:asciiTheme="minorHAnsi" w:hAnsiTheme="minorHAnsi" w:cstheme="minorHAnsi"/>
          <w:color w:val="0000FF"/>
        </w:rPr>
        <w:t>).</w:t>
      </w:r>
    </w:p>
    <w:p w14:paraId="5F557CBC" w14:textId="77777777" w:rsidR="008E1C9D" w:rsidRPr="00AF349E" w:rsidRDefault="008E1C9D" w:rsidP="008E1C9D">
      <w:pPr>
        <w:pStyle w:val="Default"/>
        <w:tabs>
          <w:tab w:val="clear" w:pos="0"/>
          <w:tab w:val="clear" w:pos="720"/>
          <w:tab w:val="clear" w:pos="1440"/>
        </w:tabs>
        <w:ind w:left="720"/>
        <w:rPr>
          <w:rFonts w:asciiTheme="minorHAnsi" w:hAnsiTheme="minorHAnsi" w:cstheme="minorHAnsi"/>
          <w:color w:val="000000"/>
        </w:rPr>
      </w:pPr>
    </w:p>
    <w:p w14:paraId="6D9F2551" w14:textId="77777777" w:rsidR="008E1C9D" w:rsidRPr="00AF349E" w:rsidRDefault="008E1C9D" w:rsidP="00962654">
      <w:pPr>
        <w:pStyle w:val="Default"/>
        <w:numPr>
          <w:ilvl w:val="6"/>
          <w:numId w:val="11"/>
        </w:numPr>
        <w:tabs>
          <w:tab w:val="clear" w:pos="0"/>
          <w:tab w:val="clear" w:pos="720"/>
          <w:tab w:val="clear" w:pos="1440"/>
        </w:tabs>
        <w:ind w:left="1440"/>
        <w:rPr>
          <w:rFonts w:asciiTheme="minorHAnsi" w:hAnsiTheme="minorHAnsi" w:cstheme="minorHAnsi"/>
          <w:color w:val="000000"/>
        </w:rPr>
      </w:pPr>
      <w:r w:rsidRPr="00AF349E">
        <w:rPr>
          <w:rFonts w:asciiTheme="minorHAnsi" w:hAnsiTheme="minorHAnsi" w:cstheme="minorHAnsi"/>
          <w:color w:val="000000"/>
        </w:rPr>
        <w:t>PM</w:t>
      </w:r>
      <w:r w:rsidRPr="00AF349E">
        <w:rPr>
          <w:rFonts w:asciiTheme="minorHAnsi" w:hAnsiTheme="minorHAnsi" w:cstheme="minorHAnsi"/>
          <w:color w:val="000000"/>
          <w:vertAlign w:val="subscript"/>
        </w:rPr>
        <w:t xml:space="preserve">2.5 </w:t>
      </w:r>
      <w:r w:rsidRPr="00AF349E">
        <w:rPr>
          <w:rFonts w:asciiTheme="minorHAnsi" w:hAnsiTheme="minorHAnsi" w:cstheme="minorHAnsi"/>
          <w:color w:val="000000"/>
        </w:rPr>
        <w:t>1997 Standard (Annual: 15 μg/m3, 24-hour: 65 μg/m3)</w:t>
      </w:r>
    </w:p>
    <w:p w14:paraId="0D677948" w14:textId="77777777" w:rsidR="008E1C9D" w:rsidRPr="00AF349E" w:rsidRDefault="008E1C9D" w:rsidP="00962654">
      <w:pPr>
        <w:pStyle w:val="Default"/>
        <w:numPr>
          <w:ilvl w:val="6"/>
          <w:numId w:val="11"/>
        </w:numPr>
        <w:tabs>
          <w:tab w:val="clear" w:pos="0"/>
          <w:tab w:val="clear" w:pos="720"/>
          <w:tab w:val="clear" w:pos="1440"/>
        </w:tabs>
        <w:ind w:left="1440"/>
        <w:rPr>
          <w:rFonts w:asciiTheme="minorHAnsi" w:hAnsiTheme="minorHAnsi" w:cstheme="minorHAnsi"/>
          <w:color w:val="000000"/>
        </w:rPr>
      </w:pPr>
      <w:r w:rsidRPr="00AF349E">
        <w:rPr>
          <w:rFonts w:asciiTheme="minorHAnsi" w:hAnsiTheme="minorHAnsi" w:cstheme="minorHAnsi"/>
          <w:color w:val="000000"/>
        </w:rPr>
        <w:t>PM</w:t>
      </w:r>
      <w:r w:rsidRPr="00AF349E">
        <w:rPr>
          <w:rFonts w:asciiTheme="minorHAnsi" w:hAnsiTheme="minorHAnsi" w:cstheme="minorHAnsi"/>
          <w:color w:val="000000"/>
          <w:vertAlign w:val="subscript"/>
        </w:rPr>
        <w:t xml:space="preserve">2.5 </w:t>
      </w:r>
      <w:r w:rsidRPr="00AF349E">
        <w:rPr>
          <w:rFonts w:asciiTheme="minorHAnsi" w:hAnsiTheme="minorHAnsi" w:cstheme="minorHAnsi"/>
          <w:color w:val="000000"/>
        </w:rPr>
        <w:t xml:space="preserve">2006 Standard (Annual: 15 μg/m3, 24-hour: 35 μg/m3) </w:t>
      </w:r>
    </w:p>
    <w:p w14:paraId="55A48583" w14:textId="77777777" w:rsidR="008E1C9D" w:rsidRPr="00AF349E" w:rsidRDefault="008E1C9D" w:rsidP="00962654">
      <w:pPr>
        <w:pStyle w:val="Default"/>
        <w:numPr>
          <w:ilvl w:val="6"/>
          <w:numId w:val="11"/>
        </w:numPr>
        <w:tabs>
          <w:tab w:val="clear" w:pos="0"/>
          <w:tab w:val="clear" w:pos="720"/>
          <w:tab w:val="clear" w:pos="1440"/>
        </w:tabs>
        <w:ind w:left="1440"/>
        <w:rPr>
          <w:rFonts w:asciiTheme="minorHAnsi" w:hAnsiTheme="minorHAnsi" w:cstheme="minorHAnsi"/>
          <w:color w:val="000000"/>
        </w:rPr>
      </w:pPr>
      <w:r w:rsidRPr="00AF349E">
        <w:rPr>
          <w:rFonts w:asciiTheme="minorHAnsi" w:hAnsiTheme="minorHAnsi" w:cstheme="minorHAnsi"/>
          <w:color w:val="000000"/>
        </w:rPr>
        <w:t>PM</w:t>
      </w:r>
      <w:r w:rsidRPr="00AF349E">
        <w:rPr>
          <w:rFonts w:asciiTheme="minorHAnsi" w:hAnsiTheme="minorHAnsi" w:cstheme="minorHAnsi"/>
          <w:color w:val="000000"/>
          <w:vertAlign w:val="subscript"/>
        </w:rPr>
        <w:t>2.5</w:t>
      </w:r>
      <w:r w:rsidRPr="00AF349E">
        <w:rPr>
          <w:rFonts w:asciiTheme="minorHAnsi" w:hAnsiTheme="minorHAnsi" w:cstheme="minorHAnsi"/>
          <w:color w:val="000000"/>
        </w:rPr>
        <w:t xml:space="preserve"> 2012 Standard (Annual: 12 μg/m3, 24-hour: 35 μg/m3)</w:t>
      </w:r>
    </w:p>
    <w:p w14:paraId="23A2E1EF" w14:textId="77777777" w:rsidR="008E1C9D" w:rsidRPr="00AF349E" w:rsidRDefault="008E1C9D" w:rsidP="00962654">
      <w:pPr>
        <w:pStyle w:val="Default"/>
        <w:numPr>
          <w:ilvl w:val="6"/>
          <w:numId w:val="11"/>
        </w:numPr>
        <w:tabs>
          <w:tab w:val="clear" w:pos="0"/>
          <w:tab w:val="clear" w:pos="720"/>
          <w:tab w:val="clear" w:pos="1440"/>
        </w:tabs>
        <w:ind w:left="1440"/>
        <w:rPr>
          <w:rFonts w:asciiTheme="minorHAnsi" w:hAnsiTheme="minorHAnsi" w:cstheme="minorHAnsi"/>
          <w:color w:val="000000"/>
        </w:rPr>
      </w:pPr>
      <w:r w:rsidRPr="00AF349E">
        <w:rPr>
          <w:rFonts w:asciiTheme="minorHAnsi" w:hAnsiTheme="minorHAnsi" w:cstheme="minorHAnsi"/>
          <w:color w:val="000000"/>
        </w:rPr>
        <w:t>Ozone (O</w:t>
      </w:r>
      <w:r w:rsidRPr="00AF349E">
        <w:rPr>
          <w:rFonts w:asciiTheme="minorHAnsi" w:hAnsiTheme="minorHAnsi" w:cstheme="minorHAnsi"/>
          <w:color w:val="000000"/>
          <w:vertAlign w:val="subscript"/>
        </w:rPr>
        <w:t>3</w:t>
      </w:r>
      <w:r w:rsidRPr="00AF349E">
        <w:rPr>
          <w:rFonts w:asciiTheme="minorHAnsi" w:hAnsiTheme="minorHAnsi" w:cstheme="minorHAnsi"/>
          <w:color w:val="000000"/>
        </w:rPr>
        <w:t>) 2008 Standard (8-hour: 0.075ppm)</w:t>
      </w:r>
    </w:p>
    <w:p w14:paraId="3AC26484" w14:textId="77777777" w:rsidR="008E1C9D" w:rsidRPr="00AF349E" w:rsidRDefault="008E1C9D" w:rsidP="00962654">
      <w:pPr>
        <w:pStyle w:val="Default"/>
        <w:numPr>
          <w:ilvl w:val="6"/>
          <w:numId w:val="11"/>
        </w:numPr>
        <w:tabs>
          <w:tab w:val="clear" w:pos="0"/>
          <w:tab w:val="clear" w:pos="720"/>
          <w:tab w:val="clear" w:pos="1440"/>
        </w:tabs>
        <w:ind w:left="1440"/>
        <w:rPr>
          <w:rFonts w:asciiTheme="minorHAnsi" w:hAnsiTheme="minorHAnsi" w:cstheme="minorHAnsi"/>
          <w:color w:val="000000"/>
        </w:rPr>
      </w:pPr>
      <w:r w:rsidRPr="00AF349E">
        <w:rPr>
          <w:rFonts w:asciiTheme="minorHAnsi" w:hAnsiTheme="minorHAnsi" w:cstheme="minorHAnsi"/>
          <w:color w:val="000000"/>
        </w:rPr>
        <w:t>Ozone (O</w:t>
      </w:r>
      <w:r w:rsidRPr="00AF349E">
        <w:rPr>
          <w:rFonts w:asciiTheme="minorHAnsi" w:hAnsiTheme="minorHAnsi" w:cstheme="minorHAnsi"/>
          <w:color w:val="000000"/>
          <w:vertAlign w:val="subscript"/>
        </w:rPr>
        <w:t>3</w:t>
      </w:r>
      <w:r w:rsidRPr="00AF349E">
        <w:rPr>
          <w:rFonts w:asciiTheme="minorHAnsi" w:hAnsiTheme="minorHAnsi" w:cstheme="minorHAnsi"/>
          <w:color w:val="000000"/>
        </w:rPr>
        <w:t xml:space="preserve">) 2015 Standard (8-hour: 0.070ppm) </w:t>
      </w:r>
    </w:p>
    <w:p w14:paraId="4E96FBDC" w14:textId="77777777" w:rsidR="008E1C9D" w:rsidRPr="00AF349E" w:rsidRDefault="008E1C9D" w:rsidP="008E1C9D">
      <w:pPr>
        <w:ind w:left="720"/>
        <w:rPr>
          <w:rFonts w:asciiTheme="minorHAnsi" w:hAnsiTheme="minorHAnsi" w:cstheme="minorHAnsi"/>
        </w:rPr>
      </w:pPr>
    </w:p>
    <w:p w14:paraId="114913F2" w14:textId="77777777" w:rsidR="008E1C9D" w:rsidRPr="00AF349E" w:rsidRDefault="008E1C9D" w:rsidP="008E1C9D">
      <w:pPr>
        <w:ind w:left="720"/>
        <w:rPr>
          <w:rFonts w:asciiTheme="minorHAnsi" w:hAnsiTheme="minorHAnsi" w:cstheme="minorHAnsi"/>
          <w:b/>
        </w:rPr>
      </w:pPr>
      <w:r w:rsidRPr="00AF349E">
        <w:rPr>
          <w:rFonts w:asciiTheme="minorHAnsi" w:hAnsiTheme="minorHAnsi" w:cstheme="minorHAnsi"/>
        </w:rPr>
        <w:t xml:space="preserve">The term </w:t>
      </w:r>
      <w:r w:rsidRPr="00AF349E">
        <w:rPr>
          <w:rFonts w:asciiTheme="minorHAnsi" w:hAnsiTheme="minorHAnsi" w:cstheme="minorHAnsi"/>
          <w:color w:val="000000" w:themeColor="text1"/>
        </w:rPr>
        <w:t xml:space="preserve">“project location” refers to the area(s) where the affected vehicles or engines equipment operate. A list of priority areas that have been designated as disadvantaged communities for the purposes of this NOFO can be found on the </w:t>
      </w:r>
      <w:hyperlink r:id="rId9" w:history="1">
        <w:r w:rsidRPr="00AF349E">
          <w:rPr>
            <w:rStyle w:val="Hyperlink"/>
            <w:rFonts w:asciiTheme="minorHAnsi" w:hAnsiTheme="minorHAnsi" w:cstheme="minorHAnsi"/>
          </w:rPr>
          <w:t>DERA Tribal and Territory Grants</w:t>
        </w:r>
      </w:hyperlink>
      <w:r w:rsidRPr="00AF349E">
        <w:rPr>
          <w:rFonts w:asciiTheme="minorHAnsi" w:hAnsiTheme="minorHAnsi" w:cstheme="minorHAnsi"/>
        </w:rPr>
        <w:t xml:space="preserve"> website.</w:t>
      </w:r>
    </w:p>
    <w:p w14:paraId="3B8EE968" w14:textId="77777777" w:rsidR="008E1C9D" w:rsidRPr="00AF349E" w:rsidRDefault="008E1C9D" w:rsidP="008E1C9D">
      <w:pPr>
        <w:rPr>
          <w:rFonts w:asciiTheme="minorHAnsi" w:hAnsiTheme="minorHAnsi" w:cstheme="minorHAnsi"/>
          <w:b/>
          <w:u w:val="single"/>
        </w:rPr>
      </w:pPr>
    </w:p>
    <w:p w14:paraId="749D00FC" w14:textId="77777777" w:rsidR="008E1C9D" w:rsidRPr="00AF349E" w:rsidRDefault="008E1C9D" w:rsidP="00962654">
      <w:pPr>
        <w:pStyle w:val="Default"/>
        <w:numPr>
          <w:ilvl w:val="2"/>
          <w:numId w:val="10"/>
        </w:numPr>
        <w:tabs>
          <w:tab w:val="clear" w:pos="720"/>
          <w:tab w:val="clear" w:pos="1440"/>
        </w:tabs>
        <w:rPr>
          <w:rFonts w:asciiTheme="minorHAnsi" w:hAnsiTheme="minorHAnsi" w:cstheme="minorHAnsi"/>
          <w:color w:val="000000"/>
        </w:rPr>
      </w:pPr>
      <w:r w:rsidRPr="00AF349E">
        <w:rPr>
          <w:rFonts w:asciiTheme="minorHAnsi" w:hAnsiTheme="minorHAnsi" w:cstheme="minorHAnsi"/>
          <w:b/>
          <w:color w:val="000000"/>
        </w:rPr>
        <w:t xml:space="preserve">Community Engagement </w:t>
      </w:r>
      <w:r w:rsidRPr="00AF349E">
        <w:rPr>
          <w:rFonts w:asciiTheme="minorHAnsi" w:hAnsiTheme="minorHAnsi" w:cstheme="minorHAnsi"/>
        </w:rPr>
        <w:t>(5 possible points</w:t>
      </w:r>
      <w:r w:rsidRPr="00AF349E">
        <w:rPr>
          <w:rFonts w:asciiTheme="minorHAnsi" w:hAnsiTheme="minorHAnsi" w:cstheme="minorHAnsi"/>
          <w:b/>
        </w:rPr>
        <w:t>)</w:t>
      </w:r>
      <w:r w:rsidRPr="00AF349E">
        <w:rPr>
          <w:rFonts w:asciiTheme="minorHAnsi" w:hAnsiTheme="minorHAnsi" w:cstheme="minorHAnsi"/>
          <w:color w:val="000000"/>
        </w:rPr>
        <w:t xml:space="preserve">: The applicant should include details which </w:t>
      </w:r>
      <w:r w:rsidRPr="00AF349E">
        <w:rPr>
          <w:rFonts w:asciiTheme="minorHAnsi" w:hAnsiTheme="minorHAnsi" w:cstheme="minorHAnsi"/>
          <w:color w:val="000000"/>
        </w:rPr>
        <w:lastRenderedPageBreak/>
        <w:t xml:space="preserve">demonstrate engagement with the affected communities and/or populations, especially </w:t>
      </w:r>
      <w:proofErr w:type="gramStart"/>
      <w:r w:rsidRPr="00AF349E">
        <w:rPr>
          <w:rFonts w:asciiTheme="minorHAnsi" w:hAnsiTheme="minorHAnsi" w:cstheme="minorHAnsi"/>
          <w:color w:val="000000"/>
        </w:rPr>
        <w:t>local residents</w:t>
      </w:r>
      <w:proofErr w:type="gramEnd"/>
      <w:r w:rsidRPr="00AF349E">
        <w:rPr>
          <w:rFonts w:asciiTheme="minorHAnsi" w:hAnsiTheme="minorHAnsi" w:cstheme="minorHAnsi"/>
          <w:color w:val="000000"/>
        </w:rPr>
        <w:t>, to ensure their meaningful participation with respect to the design, planning, and performance of the project. Meaningful involvement means people have an opportunity to participate in decisions about activities that may affect their environment and/or health; the public’s contribution can influence the regulatory agency’s decision; community concerns will be considered in the decision-making process; and decision makers will seek out and facilitate the involvement of those potentially affected.</w:t>
      </w:r>
    </w:p>
    <w:p w14:paraId="463BCB51" w14:textId="77777777" w:rsidR="008E1C9D" w:rsidRPr="00AF349E" w:rsidRDefault="008E1C9D" w:rsidP="008E1C9D">
      <w:pPr>
        <w:rPr>
          <w:rFonts w:asciiTheme="minorHAnsi" w:hAnsiTheme="minorHAnsi" w:cstheme="minorHAnsi"/>
          <w:b/>
          <w:u w:val="single"/>
        </w:rPr>
      </w:pPr>
    </w:p>
    <w:p w14:paraId="7EF3C15B" w14:textId="77777777" w:rsidR="008E1C9D" w:rsidRPr="00AF349E" w:rsidRDefault="008E1C9D" w:rsidP="00962654">
      <w:pPr>
        <w:pStyle w:val="ListParagraph"/>
        <w:numPr>
          <w:ilvl w:val="0"/>
          <w:numId w:val="5"/>
        </w:numPr>
        <w:rPr>
          <w:rFonts w:asciiTheme="minorHAnsi" w:hAnsiTheme="minorHAnsi" w:cstheme="minorHAnsi"/>
        </w:rPr>
      </w:pPr>
      <w:r w:rsidRPr="00AF349E">
        <w:rPr>
          <w:rFonts w:asciiTheme="minorHAnsi" w:hAnsiTheme="minorHAnsi" w:cstheme="minorHAnsi"/>
        </w:rPr>
        <w:tab/>
      </w:r>
    </w:p>
    <w:p w14:paraId="684DC594" w14:textId="77777777" w:rsidR="008E1C9D" w:rsidRPr="00AF349E" w:rsidRDefault="008E1C9D" w:rsidP="008E1C9D">
      <w:pPr>
        <w:tabs>
          <w:tab w:val="left" w:pos="360"/>
        </w:tabs>
        <w:rPr>
          <w:rFonts w:asciiTheme="minorHAnsi" w:hAnsiTheme="minorHAnsi" w:cstheme="minorHAnsi"/>
          <w:b/>
          <w:u w:val="single"/>
        </w:rPr>
      </w:pPr>
    </w:p>
    <w:p w14:paraId="0AA1B2FC" w14:textId="77777777" w:rsidR="008E1C9D" w:rsidRPr="00AF349E" w:rsidRDefault="008E1C9D" w:rsidP="008E1C9D">
      <w:pPr>
        <w:widowControl w:val="0"/>
        <w:autoSpaceDE w:val="0"/>
        <w:autoSpaceDN w:val="0"/>
        <w:adjustRightInd w:val="0"/>
        <w:contextualSpacing/>
        <w:rPr>
          <w:rFonts w:asciiTheme="minorHAnsi" w:hAnsiTheme="minorHAnsi" w:cstheme="minorHAnsi"/>
          <w:b/>
        </w:rPr>
      </w:pPr>
      <w:r w:rsidRPr="00AF349E">
        <w:rPr>
          <w:rFonts w:asciiTheme="minorHAnsi" w:hAnsiTheme="minorHAnsi" w:cstheme="minorHAnsi"/>
          <w:b/>
          <w:u w:val="single"/>
        </w:rPr>
        <w:t>Section 4 – Project Sustainability (5 total possible points from Section V.A. of the NOFO)</w:t>
      </w:r>
    </w:p>
    <w:p w14:paraId="785C1674" w14:textId="77777777" w:rsidR="008E1C9D" w:rsidRPr="00AF349E" w:rsidRDefault="008E1C9D" w:rsidP="008E1C9D">
      <w:pPr>
        <w:pStyle w:val="Default"/>
        <w:tabs>
          <w:tab w:val="clear" w:pos="720"/>
        </w:tabs>
        <w:rPr>
          <w:rFonts w:asciiTheme="minorHAnsi" w:hAnsiTheme="minorHAnsi" w:cstheme="minorHAnsi"/>
          <w:b/>
          <w:color w:val="000000"/>
        </w:rPr>
      </w:pPr>
    </w:p>
    <w:p w14:paraId="7FD66715" w14:textId="77777777" w:rsidR="008E1C9D" w:rsidRPr="00AF349E" w:rsidRDefault="008E1C9D" w:rsidP="008E1C9D">
      <w:pPr>
        <w:tabs>
          <w:tab w:val="left" w:pos="360"/>
        </w:tabs>
        <w:rPr>
          <w:rFonts w:asciiTheme="minorHAnsi" w:hAnsiTheme="minorHAnsi" w:cstheme="minorHAnsi"/>
        </w:rPr>
      </w:pPr>
      <w:r w:rsidRPr="00AF349E">
        <w:rPr>
          <w:rFonts w:asciiTheme="minorHAnsi" w:hAnsiTheme="minorHAnsi" w:cstheme="minorHAnsi"/>
          <w:color w:val="000000"/>
        </w:rPr>
        <w:t>This section of the workplan should include a detailed discussion of the applicant’s and/or project partner’s ability to promote and continue efforts to reduce emissions after EPA funding for this project has ended. Specifically, applications will be evaluated on whether the applicant and/or its project partners have existing policies or new commitments to, by the end of the project period, adopt idle-reduction policies, adopt contract specifications requiring the use of cleaner, more efficient vehicles and equipment, complete an up-to-date mobile source equipment inventory, or adopt other strategies to promote and continue efforts to reduce diesel emissions.</w:t>
      </w:r>
    </w:p>
    <w:p w14:paraId="5F3D9613" w14:textId="77777777" w:rsidR="008E1C9D" w:rsidRPr="00AF349E" w:rsidRDefault="008E1C9D" w:rsidP="008E1C9D">
      <w:pPr>
        <w:widowControl w:val="0"/>
        <w:autoSpaceDE w:val="0"/>
        <w:autoSpaceDN w:val="0"/>
        <w:adjustRightInd w:val="0"/>
        <w:contextualSpacing/>
        <w:rPr>
          <w:rFonts w:asciiTheme="minorHAnsi" w:hAnsiTheme="minorHAnsi" w:cstheme="minorHAnsi"/>
          <w:b/>
        </w:rPr>
      </w:pPr>
      <w:r w:rsidRPr="00AF349E">
        <w:rPr>
          <w:rFonts w:asciiTheme="minorHAnsi" w:hAnsiTheme="minorHAnsi" w:cstheme="minorHAnsi"/>
          <w:b/>
          <w:u w:val="single"/>
        </w:rPr>
        <w:t>Section 5 – Climate Change Adaptation (5 total possible points from Section V.A. of the NOFO)</w:t>
      </w:r>
    </w:p>
    <w:p w14:paraId="58B34412" w14:textId="77777777" w:rsidR="008E1C9D" w:rsidRPr="00AF349E" w:rsidRDefault="008E1C9D" w:rsidP="008E1C9D">
      <w:pPr>
        <w:pStyle w:val="Default"/>
        <w:tabs>
          <w:tab w:val="clear" w:pos="0"/>
          <w:tab w:val="clear" w:pos="720"/>
        </w:tabs>
        <w:rPr>
          <w:rFonts w:asciiTheme="minorHAnsi" w:hAnsiTheme="minorHAnsi" w:cstheme="minorHAnsi"/>
        </w:rPr>
      </w:pPr>
    </w:p>
    <w:p w14:paraId="70475954" w14:textId="77777777" w:rsidR="008E1C9D" w:rsidRPr="00AF349E" w:rsidRDefault="008E1C9D" w:rsidP="008E1C9D">
      <w:pPr>
        <w:pStyle w:val="Default"/>
        <w:tabs>
          <w:tab w:val="clear" w:pos="0"/>
          <w:tab w:val="clear" w:pos="720"/>
        </w:tabs>
        <w:rPr>
          <w:rFonts w:asciiTheme="minorHAnsi" w:hAnsiTheme="minorHAnsi" w:cstheme="minorHAnsi"/>
        </w:rPr>
      </w:pPr>
      <w:r w:rsidRPr="00AF349E">
        <w:rPr>
          <w:rFonts w:asciiTheme="minorHAnsi" w:hAnsiTheme="minorHAnsi" w:cstheme="minorHAnsi"/>
        </w:rPr>
        <w:t>Applicants should provide details which demonstrate the ability to protect grant funded investments from severe weather events. The EPA will evaluate applications based on the quality and extent to which the project assesses and implements adaptation considerations described below to help ensure that the project achieves its expected outcomes even as the climate changes.</w:t>
      </w:r>
    </w:p>
    <w:p w14:paraId="7C3ACFD7" w14:textId="77777777" w:rsidR="008E1C9D" w:rsidRPr="00AF349E" w:rsidRDefault="008E1C9D" w:rsidP="008E1C9D">
      <w:pPr>
        <w:pStyle w:val="Default"/>
        <w:tabs>
          <w:tab w:val="clear" w:pos="0"/>
          <w:tab w:val="clear" w:pos="720"/>
        </w:tabs>
        <w:ind w:left="720"/>
        <w:rPr>
          <w:rFonts w:asciiTheme="minorHAnsi" w:hAnsiTheme="minorHAnsi" w:cstheme="minorHAnsi"/>
          <w:b/>
        </w:rPr>
      </w:pPr>
    </w:p>
    <w:p w14:paraId="774473B2" w14:textId="77777777" w:rsidR="008E1C9D" w:rsidRPr="00AF349E" w:rsidRDefault="008E1C9D" w:rsidP="008E1C9D">
      <w:pPr>
        <w:pStyle w:val="Default"/>
        <w:tabs>
          <w:tab w:val="clear" w:pos="720"/>
        </w:tabs>
        <w:rPr>
          <w:rFonts w:asciiTheme="minorHAnsi" w:hAnsiTheme="minorHAnsi" w:cstheme="minorHAnsi"/>
        </w:rPr>
      </w:pPr>
      <w:r w:rsidRPr="00AF349E">
        <w:rPr>
          <w:rFonts w:asciiTheme="minorHAnsi" w:hAnsiTheme="minorHAnsi" w:cstheme="minorHAnsi"/>
        </w:rPr>
        <w:t xml:space="preserve">Adapting to climate change involves actions by individuals, businesses, governments, and others to build resilience and reduce vulnerability of human and natural systems to unavoidable climate impacts. Adaptation also reduces the long-term costs of responding to these impacts. Projects can demonstrate consideration of climate change adaptation through measures taken to anticipate, prepare for, and avoid adverse impacts of climate change. For example, assessing project vulnerability to climate impacts can be incorporated into project planning, such as siting decisions and operational plans. Measures taken to avoid damages could include ensuring fleets and equipment are protected from impacts such as flooding and sea level rise and protecting infrastructure from storm damage. The EPA will evaluate applications based on the quality and extent to which the project assesses and implements adaptation considerations described above to help ensure that the project achieves its expected outcomes even as the climate changes. </w:t>
      </w:r>
    </w:p>
    <w:p w14:paraId="181778F7" w14:textId="77777777" w:rsidR="008E1C9D" w:rsidRPr="00AF349E" w:rsidRDefault="008E1C9D" w:rsidP="008E1C9D">
      <w:pPr>
        <w:tabs>
          <w:tab w:val="left" w:pos="360"/>
        </w:tabs>
        <w:rPr>
          <w:rFonts w:asciiTheme="minorHAnsi" w:hAnsiTheme="minorHAnsi" w:cstheme="minorHAnsi"/>
        </w:rPr>
      </w:pPr>
    </w:p>
    <w:p w14:paraId="5788549A" w14:textId="77777777" w:rsidR="008E1C9D" w:rsidRPr="00AF349E" w:rsidRDefault="008E1C9D" w:rsidP="008E1C9D">
      <w:pPr>
        <w:rPr>
          <w:rFonts w:asciiTheme="minorHAnsi" w:hAnsiTheme="minorHAnsi" w:cstheme="minorHAnsi"/>
        </w:rPr>
      </w:pPr>
      <w:r w:rsidRPr="00AF349E">
        <w:rPr>
          <w:rFonts w:asciiTheme="minorHAnsi" w:hAnsiTheme="minorHAnsi" w:cstheme="minorHAnsi"/>
          <w:b/>
          <w:color w:val="000000" w:themeColor="text1"/>
          <w:u w:val="single"/>
        </w:rPr>
        <w:t xml:space="preserve">Section </w:t>
      </w:r>
      <w:r w:rsidRPr="00AF349E">
        <w:rPr>
          <w:rFonts w:asciiTheme="minorHAnsi" w:eastAsia="Calibri" w:hAnsiTheme="minorHAnsi" w:cstheme="minorHAnsi"/>
          <w:b/>
          <w:u w:val="single"/>
        </w:rPr>
        <w:t xml:space="preserve">6 – </w:t>
      </w:r>
      <w:r w:rsidRPr="00AF349E">
        <w:rPr>
          <w:rFonts w:asciiTheme="minorHAnsi" w:hAnsiTheme="minorHAnsi" w:cstheme="minorHAnsi"/>
          <w:b/>
          <w:color w:val="000000" w:themeColor="text1"/>
          <w:u w:val="single"/>
        </w:rPr>
        <w:t>Wor</w:t>
      </w:r>
      <w:r w:rsidRPr="00AF349E">
        <w:rPr>
          <w:rFonts w:asciiTheme="minorHAnsi" w:eastAsia="Calibri" w:hAnsiTheme="minorHAnsi" w:cstheme="minorHAnsi"/>
          <w:b/>
          <w:u w:val="single"/>
        </w:rPr>
        <w:t>kforce Develo</w:t>
      </w:r>
      <w:r w:rsidRPr="00AF349E">
        <w:rPr>
          <w:rFonts w:asciiTheme="minorHAnsi" w:hAnsiTheme="minorHAnsi" w:cstheme="minorHAnsi"/>
          <w:b/>
          <w:color w:val="000000" w:themeColor="text1"/>
          <w:u w:val="single"/>
        </w:rPr>
        <w:t>p</w:t>
      </w:r>
      <w:r w:rsidRPr="00AF349E">
        <w:rPr>
          <w:rFonts w:asciiTheme="minorHAnsi" w:eastAsia="Calibri" w:hAnsiTheme="minorHAnsi" w:cstheme="minorHAnsi"/>
          <w:b/>
          <w:u w:val="single"/>
        </w:rPr>
        <w:t>ment</w:t>
      </w:r>
      <w:r w:rsidRPr="00AF349E">
        <w:rPr>
          <w:rFonts w:asciiTheme="minorHAnsi" w:hAnsiTheme="minorHAnsi" w:cstheme="minorHAnsi"/>
          <w:b/>
          <w:color w:val="000000" w:themeColor="text1"/>
          <w:u w:val="single"/>
        </w:rPr>
        <w:t xml:space="preserve"> (</w:t>
      </w:r>
      <w:r w:rsidRPr="00AF349E">
        <w:rPr>
          <w:rFonts w:asciiTheme="minorHAnsi" w:hAnsiTheme="minorHAnsi" w:cstheme="minorHAnsi"/>
          <w:b/>
          <w:u w:val="single"/>
        </w:rPr>
        <w:t>5 total possible points from Section V.A. of the NOFO)</w:t>
      </w:r>
    </w:p>
    <w:p w14:paraId="24226C9E" w14:textId="77777777" w:rsidR="008E1C9D" w:rsidRPr="00AF349E" w:rsidRDefault="008E1C9D" w:rsidP="008E1C9D">
      <w:pPr>
        <w:rPr>
          <w:rFonts w:asciiTheme="minorHAnsi" w:hAnsiTheme="minorHAnsi" w:cstheme="minorHAnsi"/>
        </w:rPr>
      </w:pPr>
      <w:r w:rsidRPr="00AF349E">
        <w:rPr>
          <w:rFonts w:asciiTheme="minorHAnsi" w:hAnsiTheme="minorHAnsi" w:cstheme="minorHAnsi"/>
          <w:color w:val="000000" w:themeColor="text1"/>
        </w:rPr>
        <w:t xml:space="preserve"> </w:t>
      </w:r>
    </w:p>
    <w:p w14:paraId="57ADA69D" w14:textId="77777777" w:rsidR="008E1C9D" w:rsidRPr="00AF349E" w:rsidRDefault="008E1C9D" w:rsidP="008E1C9D">
      <w:pPr>
        <w:rPr>
          <w:rFonts w:asciiTheme="minorHAnsi" w:hAnsiTheme="minorHAnsi" w:cstheme="minorHAnsi"/>
          <w:color w:val="000000" w:themeColor="text1"/>
        </w:rPr>
      </w:pPr>
      <w:r w:rsidRPr="00AF349E">
        <w:rPr>
          <w:rFonts w:asciiTheme="minorHAnsi" w:hAnsiTheme="minorHAnsi" w:cstheme="minorHAnsi"/>
          <w:color w:val="000000" w:themeColor="text1"/>
        </w:rPr>
        <w:lastRenderedPageBreak/>
        <w:t xml:space="preserve">Under this criterion, the EPA will evaluate applicants based on the extent to which the application has demonstrated </w:t>
      </w:r>
      <w:r w:rsidRPr="00AF349E">
        <w:rPr>
          <w:rFonts w:asciiTheme="minorHAnsi" w:hAnsiTheme="minorHAnsi" w:cstheme="minorHAnsi"/>
        </w:rPr>
        <w:t>a plan to prepare the workforce for the project, such as conducting robust workforce planning to ensure current drivers, mechanics, electricians, and other essential personnel receive training to safely operate and maintain the new vehicles, engines, and equipment, as well as clarifying protections to ensure existing workers are not replaced or displaced because of new technologies.</w:t>
      </w:r>
    </w:p>
    <w:p w14:paraId="3BDDBE3C" w14:textId="77777777" w:rsidR="008E1C9D" w:rsidRPr="00AF349E" w:rsidRDefault="008E1C9D" w:rsidP="008E1C9D">
      <w:pPr>
        <w:pStyle w:val="ListParagraph"/>
        <w:rPr>
          <w:rFonts w:asciiTheme="minorHAnsi" w:hAnsiTheme="minorHAnsi" w:cstheme="minorHAnsi"/>
        </w:rPr>
      </w:pPr>
    </w:p>
    <w:p w14:paraId="44D7DE89" w14:textId="77777777" w:rsidR="008E1C9D" w:rsidRPr="00AF349E" w:rsidRDefault="008E1C9D" w:rsidP="008E1C9D">
      <w:pPr>
        <w:widowControl w:val="0"/>
        <w:autoSpaceDE w:val="0"/>
        <w:autoSpaceDN w:val="0"/>
        <w:adjustRightInd w:val="0"/>
        <w:contextualSpacing/>
        <w:rPr>
          <w:rFonts w:asciiTheme="minorHAnsi" w:hAnsiTheme="minorHAnsi" w:cstheme="minorHAnsi"/>
          <w:b/>
        </w:rPr>
      </w:pPr>
      <w:r w:rsidRPr="00AF349E">
        <w:rPr>
          <w:rFonts w:asciiTheme="minorHAnsi" w:hAnsiTheme="minorHAnsi" w:cstheme="minorHAnsi"/>
          <w:b/>
          <w:color w:val="000000" w:themeColor="text1"/>
          <w:u w:val="single"/>
        </w:rPr>
        <w:t>Section 7 – Environmental Results—Outcomes, Outputs and Performance Measures (</w:t>
      </w:r>
      <w:r w:rsidRPr="00AF349E">
        <w:rPr>
          <w:rFonts w:asciiTheme="minorHAnsi" w:hAnsiTheme="minorHAnsi" w:cstheme="minorHAnsi"/>
          <w:b/>
          <w:u w:val="single"/>
        </w:rPr>
        <w:t>30 total possible points from Section V.A. of the NOFO)</w:t>
      </w:r>
    </w:p>
    <w:p w14:paraId="28810656"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b/>
          <w:u w:val="single"/>
        </w:rPr>
      </w:pPr>
    </w:p>
    <w:p w14:paraId="78DCDF8A" w14:textId="77777777" w:rsidR="008E1C9D" w:rsidRPr="00AF349E" w:rsidRDefault="008E1C9D" w:rsidP="00962654">
      <w:pPr>
        <w:numPr>
          <w:ilvl w:val="0"/>
          <w:numId w:val="12"/>
        </w:numPr>
        <w:ind w:left="360"/>
        <w:rPr>
          <w:rFonts w:asciiTheme="minorHAnsi" w:hAnsiTheme="minorHAnsi" w:cstheme="minorHAnsi"/>
          <w:color w:val="000000" w:themeColor="text1"/>
        </w:rPr>
      </w:pPr>
      <w:r w:rsidRPr="00AF349E">
        <w:rPr>
          <w:rFonts w:asciiTheme="minorHAnsi" w:hAnsiTheme="minorHAnsi" w:cstheme="minorHAnsi"/>
          <w:b/>
          <w:color w:val="000000" w:themeColor="text1"/>
        </w:rPr>
        <w:t xml:space="preserve">Emissions Reductions </w:t>
      </w:r>
      <w:r w:rsidRPr="00AF349E">
        <w:rPr>
          <w:rFonts w:asciiTheme="minorHAnsi" w:hAnsiTheme="minorHAnsi" w:cstheme="minorHAnsi"/>
          <w:color w:val="000000" w:themeColor="text1"/>
        </w:rPr>
        <w:t xml:space="preserve">(10 possible points) </w:t>
      </w:r>
    </w:p>
    <w:p w14:paraId="4C78AA37" w14:textId="0BB20948" w:rsidR="008E1C9D" w:rsidRPr="00AF349E" w:rsidRDefault="008E1C9D" w:rsidP="008E1C9D">
      <w:pPr>
        <w:ind w:left="360"/>
        <w:rPr>
          <w:rFonts w:asciiTheme="minorHAnsi" w:hAnsiTheme="minorHAnsi" w:cstheme="minorHAnsi"/>
          <w:color w:val="000000" w:themeColor="text1"/>
        </w:rPr>
      </w:pPr>
      <w:r w:rsidRPr="00AF349E">
        <w:rPr>
          <w:rFonts w:asciiTheme="minorHAnsi" w:hAnsiTheme="minorHAnsi" w:cstheme="minorHAnsi"/>
          <w:color w:val="000000" w:themeColor="text1"/>
        </w:rPr>
        <w:t xml:space="preserve">Applicants should include the estimated annual and lifetime reductions in diesel emissions resulting from the project. Applicants should follow the instructions in </w:t>
      </w:r>
      <w:r w:rsidRPr="002B3BE1">
        <w:rPr>
          <w:rFonts w:asciiTheme="minorHAnsi" w:hAnsiTheme="minorHAnsi" w:cstheme="minorHAnsi"/>
        </w:rPr>
        <w:t>Appendix C</w:t>
      </w:r>
      <w:r w:rsidRPr="00AF349E">
        <w:rPr>
          <w:rFonts w:asciiTheme="minorHAnsi" w:hAnsiTheme="minorHAnsi" w:cstheme="minorHAnsi"/>
          <w:color w:val="000000" w:themeColor="text1"/>
        </w:rPr>
        <w:t xml:space="preserve"> and should include a copy of their DEQ inputs and results (or alternative methods such as the EPA’s TRU or shore power calculators) as an attachment.</w:t>
      </w:r>
    </w:p>
    <w:p w14:paraId="4C26EE33" w14:textId="77777777" w:rsidR="008E1C9D" w:rsidRPr="00AF349E" w:rsidRDefault="008E1C9D" w:rsidP="008E1C9D">
      <w:pPr>
        <w:ind w:left="360"/>
        <w:rPr>
          <w:rFonts w:asciiTheme="minorHAnsi" w:hAnsiTheme="minorHAnsi" w:cstheme="minorHAnsi"/>
          <w:color w:val="000000" w:themeColor="text1"/>
        </w:rPr>
      </w:pPr>
    </w:p>
    <w:p w14:paraId="0C8CFBCA" w14:textId="77777777" w:rsidR="008E1C9D" w:rsidRPr="00AF349E" w:rsidRDefault="008E1C9D" w:rsidP="00962654">
      <w:pPr>
        <w:numPr>
          <w:ilvl w:val="0"/>
          <w:numId w:val="12"/>
        </w:numPr>
        <w:ind w:left="360"/>
        <w:rPr>
          <w:rFonts w:asciiTheme="minorHAnsi" w:hAnsiTheme="minorHAnsi" w:cstheme="minorHAnsi"/>
          <w:color w:val="000000" w:themeColor="text1"/>
        </w:rPr>
      </w:pPr>
      <w:r w:rsidRPr="00AF349E">
        <w:rPr>
          <w:rFonts w:asciiTheme="minorHAnsi" w:hAnsiTheme="minorHAnsi" w:cstheme="minorHAnsi"/>
          <w:b/>
          <w:color w:val="000000" w:themeColor="text1"/>
        </w:rPr>
        <w:t xml:space="preserve">Cost-Effectiveness </w:t>
      </w:r>
      <w:r w:rsidRPr="00AF349E">
        <w:rPr>
          <w:rFonts w:asciiTheme="minorHAnsi" w:hAnsiTheme="minorHAnsi" w:cstheme="minorHAnsi"/>
          <w:color w:val="000000" w:themeColor="text1"/>
        </w:rPr>
        <w:t xml:space="preserve">(5 possible points) </w:t>
      </w:r>
    </w:p>
    <w:p w14:paraId="17A41F05" w14:textId="12A80B4D" w:rsidR="008E1C9D" w:rsidRPr="00AF349E" w:rsidRDefault="008E1C9D" w:rsidP="008E1C9D">
      <w:pPr>
        <w:ind w:left="360"/>
        <w:rPr>
          <w:rFonts w:asciiTheme="minorHAnsi" w:hAnsiTheme="minorHAnsi" w:cstheme="minorHAnsi"/>
          <w:color w:val="000000" w:themeColor="text1"/>
        </w:rPr>
      </w:pPr>
      <w:r w:rsidRPr="00AF349E">
        <w:rPr>
          <w:rFonts w:asciiTheme="minorHAnsi" w:hAnsiTheme="minorHAnsi" w:cstheme="minorHAnsi"/>
          <w:color w:val="000000" w:themeColor="text1"/>
        </w:rPr>
        <w:t>Applicants should include the lifetime total project cost effectiveness for PM</w:t>
      </w:r>
      <w:r w:rsidRPr="00AF349E">
        <w:rPr>
          <w:rFonts w:asciiTheme="minorHAnsi" w:hAnsiTheme="minorHAnsi" w:cstheme="minorHAnsi"/>
          <w:color w:val="000000" w:themeColor="text1"/>
          <w:vertAlign w:val="subscript"/>
        </w:rPr>
        <w:t xml:space="preserve">2.5 </w:t>
      </w:r>
      <w:r w:rsidRPr="00AF349E">
        <w:rPr>
          <w:rFonts w:asciiTheme="minorHAnsi" w:hAnsiTheme="minorHAnsi" w:cstheme="minorHAnsi"/>
          <w:color w:val="000000" w:themeColor="text1"/>
        </w:rPr>
        <w:t xml:space="preserve">and </w:t>
      </w:r>
      <w:r w:rsidRPr="00AF349E">
        <w:rPr>
          <w:rFonts w:asciiTheme="minorHAnsi" w:hAnsiTheme="minorHAnsi" w:cstheme="minorHAnsi"/>
        </w:rPr>
        <w:t>NO</w:t>
      </w:r>
      <w:r w:rsidRPr="00AF349E">
        <w:rPr>
          <w:rFonts w:asciiTheme="minorHAnsi" w:hAnsiTheme="minorHAnsi" w:cstheme="minorHAnsi"/>
          <w:vertAlign w:val="subscript"/>
        </w:rPr>
        <w:t>x</w:t>
      </w:r>
      <w:r w:rsidRPr="00AF349E">
        <w:rPr>
          <w:rFonts w:asciiTheme="minorHAnsi" w:hAnsiTheme="minorHAnsi" w:cstheme="minorHAnsi"/>
          <w:color w:val="000000" w:themeColor="text1"/>
        </w:rPr>
        <w:t>, and the lifetime capital cost effectiveness for PM</w:t>
      </w:r>
      <w:r w:rsidRPr="00AF349E">
        <w:rPr>
          <w:rFonts w:asciiTheme="minorHAnsi" w:hAnsiTheme="minorHAnsi" w:cstheme="minorHAnsi"/>
          <w:color w:val="000000" w:themeColor="text1"/>
          <w:vertAlign w:val="subscript"/>
        </w:rPr>
        <w:t>2.5</w:t>
      </w:r>
      <w:r w:rsidRPr="00AF349E">
        <w:rPr>
          <w:rFonts w:asciiTheme="minorHAnsi" w:hAnsiTheme="minorHAnsi" w:cstheme="minorHAnsi"/>
          <w:color w:val="000000" w:themeColor="text1"/>
        </w:rPr>
        <w:t xml:space="preserve"> and </w:t>
      </w:r>
      <w:r w:rsidRPr="00AF349E">
        <w:rPr>
          <w:rFonts w:asciiTheme="minorHAnsi" w:hAnsiTheme="minorHAnsi" w:cstheme="minorHAnsi"/>
        </w:rPr>
        <w:t>NO</w:t>
      </w:r>
      <w:r w:rsidRPr="00AF349E">
        <w:rPr>
          <w:rFonts w:asciiTheme="minorHAnsi" w:hAnsiTheme="minorHAnsi" w:cstheme="minorHAnsi"/>
          <w:vertAlign w:val="subscript"/>
        </w:rPr>
        <w:t>x</w:t>
      </w:r>
      <w:r w:rsidRPr="00AF349E">
        <w:rPr>
          <w:rFonts w:asciiTheme="minorHAnsi" w:hAnsiTheme="minorHAnsi" w:cstheme="minorHAnsi"/>
          <w:color w:val="000000" w:themeColor="text1"/>
        </w:rPr>
        <w:t xml:space="preserve">. Applicants should follow the instructions in </w:t>
      </w:r>
      <w:r w:rsidRPr="001B65B2">
        <w:rPr>
          <w:rFonts w:asciiTheme="minorHAnsi" w:hAnsiTheme="minorHAnsi" w:cstheme="minorHAnsi"/>
        </w:rPr>
        <w:t>Appendix C</w:t>
      </w:r>
      <w:r w:rsidRPr="00AF349E">
        <w:rPr>
          <w:rFonts w:asciiTheme="minorHAnsi" w:hAnsiTheme="minorHAnsi" w:cstheme="minorHAnsi"/>
          <w:color w:val="000000" w:themeColor="text1"/>
        </w:rPr>
        <w:t xml:space="preserve"> to calculate the cost effectiveness for PM</w:t>
      </w:r>
      <w:r w:rsidRPr="00AF349E">
        <w:rPr>
          <w:rFonts w:asciiTheme="minorHAnsi" w:hAnsiTheme="minorHAnsi" w:cstheme="minorHAnsi"/>
          <w:color w:val="000000" w:themeColor="text1"/>
          <w:vertAlign w:val="subscript"/>
        </w:rPr>
        <w:t>2.5</w:t>
      </w:r>
      <w:r w:rsidRPr="00AF349E">
        <w:rPr>
          <w:rFonts w:asciiTheme="minorHAnsi" w:hAnsiTheme="minorHAnsi" w:cstheme="minorHAnsi"/>
          <w:color w:val="000000" w:themeColor="text1"/>
        </w:rPr>
        <w:t xml:space="preserve"> and </w:t>
      </w:r>
      <w:r w:rsidRPr="00AF349E">
        <w:rPr>
          <w:rFonts w:asciiTheme="minorHAnsi" w:hAnsiTheme="minorHAnsi" w:cstheme="minorHAnsi"/>
        </w:rPr>
        <w:t>NO</w:t>
      </w:r>
      <w:r w:rsidRPr="00AF349E">
        <w:rPr>
          <w:rFonts w:asciiTheme="minorHAnsi" w:hAnsiTheme="minorHAnsi" w:cstheme="minorHAnsi"/>
          <w:vertAlign w:val="subscript"/>
        </w:rPr>
        <w:t>x</w:t>
      </w:r>
      <w:r w:rsidRPr="00AF349E">
        <w:rPr>
          <w:rFonts w:asciiTheme="minorHAnsi" w:hAnsiTheme="minorHAnsi" w:cstheme="minorHAnsi"/>
          <w:color w:val="000000" w:themeColor="text1"/>
        </w:rPr>
        <w:t xml:space="preserve"> reductions.</w:t>
      </w:r>
    </w:p>
    <w:p w14:paraId="0E46C3DC" w14:textId="77777777" w:rsidR="008E1C9D" w:rsidRPr="00AF349E" w:rsidRDefault="008E1C9D" w:rsidP="008E1C9D">
      <w:pPr>
        <w:ind w:left="360"/>
        <w:rPr>
          <w:rFonts w:asciiTheme="minorHAnsi" w:hAnsiTheme="minorHAnsi" w:cstheme="minorHAnsi"/>
          <w:color w:val="000000" w:themeColor="text1"/>
        </w:rPr>
      </w:pPr>
    </w:p>
    <w:p w14:paraId="4BD47582" w14:textId="77777777" w:rsidR="008E1C9D" w:rsidRPr="00AF349E" w:rsidRDefault="008E1C9D" w:rsidP="00962654">
      <w:pPr>
        <w:numPr>
          <w:ilvl w:val="0"/>
          <w:numId w:val="12"/>
        </w:numPr>
        <w:ind w:left="360"/>
        <w:rPr>
          <w:rFonts w:asciiTheme="minorHAnsi" w:hAnsiTheme="minorHAnsi" w:cstheme="minorHAnsi"/>
          <w:color w:val="000000" w:themeColor="text1"/>
        </w:rPr>
      </w:pPr>
      <w:r w:rsidRPr="00AF349E">
        <w:rPr>
          <w:rFonts w:asciiTheme="minorHAnsi" w:hAnsiTheme="minorHAnsi" w:cstheme="minorHAnsi"/>
          <w:b/>
          <w:color w:val="000000" w:themeColor="text1"/>
        </w:rPr>
        <w:t>Other Expected Project Outputs and Outcomes</w:t>
      </w:r>
      <w:r w:rsidRPr="00AF349E">
        <w:rPr>
          <w:rFonts w:asciiTheme="minorHAnsi" w:hAnsiTheme="minorHAnsi" w:cstheme="minorHAnsi"/>
          <w:color w:val="000000" w:themeColor="text1"/>
        </w:rPr>
        <w:t xml:space="preserve"> (5 possible points)</w:t>
      </w:r>
    </w:p>
    <w:p w14:paraId="30ACEAF9" w14:textId="7649421C" w:rsidR="008E1C9D" w:rsidRPr="00AF349E" w:rsidRDefault="008E1C9D" w:rsidP="008E1C9D">
      <w:pPr>
        <w:ind w:left="360"/>
        <w:rPr>
          <w:rFonts w:asciiTheme="minorHAnsi" w:hAnsiTheme="minorHAnsi" w:cstheme="minorHAnsi"/>
          <w:color w:val="000000" w:themeColor="text1"/>
        </w:rPr>
      </w:pPr>
      <w:r w:rsidRPr="00AF349E">
        <w:rPr>
          <w:rFonts w:asciiTheme="minorHAnsi" w:hAnsiTheme="minorHAnsi" w:cstheme="minorHAnsi"/>
          <w:color w:val="000000" w:themeColor="text1"/>
        </w:rPr>
        <w:t xml:space="preserve">Applicants should identify other expected quantitative and qualitative project outputs and outcomes, including those identified in </w:t>
      </w:r>
      <w:r w:rsidRPr="001B65B2">
        <w:rPr>
          <w:rFonts w:asciiTheme="minorHAnsi" w:hAnsiTheme="minorHAnsi" w:cstheme="minorHAnsi"/>
        </w:rPr>
        <w:t>Section I.C.</w:t>
      </w:r>
      <w:r w:rsidRPr="00AF349E">
        <w:rPr>
          <w:rFonts w:asciiTheme="minorHAnsi" w:hAnsiTheme="minorHAnsi" w:cstheme="minorHAnsi"/>
          <w:color w:val="000000" w:themeColor="text1"/>
        </w:rPr>
        <w:t xml:space="preserve"> of the NOFO. Specific outputs and outcomes should be provided and may include short- and longer-term activities. </w:t>
      </w:r>
    </w:p>
    <w:p w14:paraId="74BF17C3" w14:textId="77777777" w:rsidR="008E1C9D" w:rsidRPr="00AF349E" w:rsidRDefault="008E1C9D" w:rsidP="008E1C9D">
      <w:pPr>
        <w:ind w:left="360"/>
        <w:rPr>
          <w:rFonts w:asciiTheme="minorHAnsi" w:hAnsiTheme="minorHAnsi" w:cstheme="minorHAnsi"/>
          <w:color w:val="000000" w:themeColor="text1"/>
        </w:rPr>
      </w:pPr>
    </w:p>
    <w:p w14:paraId="61FF94B7" w14:textId="77777777" w:rsidR="008E1C9D" w:rsidRPr="00AF349E" w:rsidRDefault="008E1C9D" w:rsidP="008E1C9D">
      <w:pPr>
        <w:ind w:left="360"/>
        <w:rPr>
          <w:rFonts w:asciiTheme="minorHAnsi" w:hAnsiTheme="minorHAnsi" w:cstheme="minorHAnsi"/>
          <w:color w:val="000000" w:themeColor="text1"/>
        </w:rPr>
      </w:pPr>
      <w:r w:rsidRPr="00AF349E">
        <w:rPr>
          <w:rFonts w:asciiTheme="minorHAnsi" w:hAnsiTheme="minorHAnsi" w:cstheme="minorHAnsi"/>
          <w:color w:val="000000" w:themeColor="text1"/>
        </w:rPr>
        <w:t>In addition to a narrative discussion of the outputs and outcomes above, the applicant is encouraged to include a table such as the following:</w:t>
      </w:r>
    </w:p>
    <w:p w14:paraId="24F91A82" w14:textId="77777777" w:rsidR="008E1C9D" w:rsidRPr="00AF349E" w:rsidRDefault="008E1C9D" w:rsidP="008E1C9D">
      <w:pPr>
        <w:ind w:left="360"/>
        <w:rPr>
          <w:rFonts w:asciiTheme="minorHAnsi" w:hAnsiTheme="minorHAnsi" w:cstheme="minorHAnsi"/>
          <w:color w:val="000000" w:themeColor="text1"/>
        </w:rPr>
      </w:pPr>
    </w:p>
    <w:p w14:paraId="037AA188" w14:textId="77777777" w:rsidR="008E1C9D" w:rsidRPr="00AF349E" w:rsidRDefault="008E1C9D" w:rsidP="008E1C9D">
      <w:pPr>
        <w:ind w:firstLine="360"/>
        <w:contextualSpacing/>
        <w:rPr>
          <w:rFonts w:asciiTheme="minorHAnsi" w:hAnsiTheme="minorHAnsi" w:cstheme="minorHAnsi"/>
          <w:b/>
        </w:rPr>
      </w:pPr>
      <w:r w:rsidRPr="00AF349E">
        <w:rPr>
          <w:rFonts w:asciiTheme="minorHAnsi" w:hAnsiTheme="minorHAnsi" w:cstheme="minorHAnsi"/>
          <w:b/>
        </w:rPr>
        <w:t>Example of Outputs and Outcome Table</w:t>
      </w:r>
    </w:p>
    <w:tbl>
      <w:tblPr>
        <w:tblW w:w="8830" w:type="dxa"/>
        <w:tblInd w:w="408" w:type="dxa"/>
        <w:tblBorders>
          <w:top w:val="nil"/>
          <w:left w:val="nil"/>
          <w:bottom w:val="nil"/>
          <w:right w:val="nil"/>
        </w:tblBorders>
        <w:tblLayout w:type="fixed"/>
        <w:tblLook w:val="0000" w:firstRow="0" w:lastRow="0" w:firstColumn="0" w:lastColumn="0" w:noHBand="0" w:noVBand="0"/>
      </w:tblPr>
      <w:tblGrid>
        <w:gridCol w:w="1407"/>
        <w:gridCol w:w="2064"/>
        <w:gridCol w:w="5359"/>
      </w:tblGrid>
      <w:tr w:rsidR="008E1C9D" w:rsidRPr="00AF349E" w14:paraId="67832EB5" w14:textId="77777777" w:rsidTr="009E033D">
        <w:trPr>
          <w:trHeight w:val="253"/>
        </w:trPr>
        <w:tc>
          <w:tcPr>
            <w:tcW w:w="1407" w:type="dxa"/>
            <w:tcBorders>
              <w:top w:val="single" w:sz="8" w:space="0" w:color="000000"/>
              <w:left w:val="single" w:sz="8" w:space="0" w:color="000000"/>
              <w:bottom w:val="single" w:sz="4" w:space="0" w:color="auto"/>
              <w:right w:val="single" w:sz="4" w:space="0" w:color="auto"/>
            </w:tcBorders>
          </w:tcPr>
          <w:p w14:paraId="129389A5"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Activities</w:t>
            </w:r>
          </w:p>
        </w:tc>
        <w:tc>
          <w:tcPr>
            <w:tcW w:w="2064" w:type="dxa"/>
            <w:tcBorders>
              <w:top w:val="single" w:sz="4" w:space="0" w:color="auto"/>
              <w:left w:val="single" w:sz="4" w:space="0" w:color="auto"/>
              <w:bottom w:val="single" w:sz="4" w:space="0" w:color="auto"/>
              <w:right w:val="single" w:sz="4" w:space="0" w:color="auto"/>
            </w:tcBorders>
          </w:tcPr>
          <w:p w14:paraId="41142B00"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Outputs</w:t>
            </w:r>
          </w:p>
        </w:tc>
        <w:tc>
          <w:tcPr>
            <w:tcW w:w="5359" w:type="dxa"/>
            <w:tcBorders>
              <w:top w:val="single" w:sz="4" w:space="0" w:color="auto"/>
              <w:left w:val="single" w:sz="4" w:space="0" w:color="auto"/>
              <w:bottom w:val="single" w:sz="4" w:space="0" w:color="auto"/>
              <w:right w:val="single" w:sz="4" w:space="0" w:color="auto"/>
            </w:tcBorders>
          </w:tcPr>
          <w:p w14:paraId="3DC2715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Outcomes</w:t>
            </w:r>
          </w:p>
        </w:tc>
      </w:tr>
      <w:tr w:rsidR="008E1C9D" w:rsidRPr="00AF349E" w14:paraId="4C539567" w14:textId="77777777" w:rsidTr="009E033D">
        <w:trPr>
          <w:trHeight w:val="339"/>
        </w:trPr>
        <w:tc>
          <w:tcPr>
            <w:tcW w:w="1407" w:type="dxa"/>
            <w:vMerge w:val="restart"/>
            <w:tcBorders>
              <w:top w:val="single" w:sz="4" w:space="0" w:color="auto"/>
              <w:left w:val="single" w:sz="4" w:space="0" w:color="auto"/>
              <w:right w:val="single" w:sz="4" w:space="0" w:color="auto"/>
            </w:tcBorders>
            <w:shd w:val="clear" w:color="auto" w:fill="auto"/>
            <w:vAlign w:val="center"/>
          </w:tcPr>
          <w:p w14:paraId="2EA3CB9E"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Fleet A</w:t>
            </w:r>
          </w:p>
        </w:tc>
        <w:tc>
          <w:tcPr>
            <w:tcW w:w="2064" w:type="dxa"/>
            <w:vMerge w:val="restart"/>
            <w:tcBorders>
              <w:top w:val="single" w:sz="4" w:space="0" w:color="auto"/>
              <w:left w:val="single" w:sz="4" w:space="0" w:color="auto"/>
              <w:right w:val="single" w:sz="4" w:space="0" w:color="auto"/>
            </w:tcBorders>
            <w:vAlign w:val="center"/>
          </w:tcPr>
          <w:p w14:paraId="5CC73B85"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of vehicles replaced or technologies installed</w:t>
            </w:r>
          </w:p>
        </w:tc>
        <w:tc>
          <w:tcPr>
            <w:tcW w:w="5359" w:type="dxa"/>
            <w:tcBorders>
              <w:top w:val="single" w:sz="4" w:space="0" w:color="auto"/>
              <w:left w:val="single" w:sz="4" w:space="0" w:color="auto"/>
              <w:bottom w:val="single" w:sz="4" w:space="0" w:color="auto"/>
              <w:right w:val="single" w:sz="4" w:space="0" w:color="auto"/>
            </w:tcBorders>
            <w:vAlign w:val="center"/>
          </w:tcPr>
          <w:p w14:paraId="6243565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Annual Reduction = tons PM</w:t>
            </w:r>
            <w:r w:rsidRPr="00AF349E">
              <w:rPr>
                <w:rFonts w:asciiTheme="minorHAnsi" w:hAnsiTheme="minorHAnsi" w:cstheme="minorHAnsi"/>
                <w:vertAlign w:val="subscript"/>
              </w:rPr>
              <w:t>2.5</w:t>
            </w:r>
          </w:p>
        </w:tc>
      </w:tr>
      <w:tr w:rsidR="008E1C9D" w:rsidRPr="00AF349E" w14:paraId="7D741E30" w14:textId="77777777" w:rsidTr="009E033D">
        <w:trPr>
          <w:trHeight w:val="339"/>
        </w:trPr>
        <w:tc>
          <w:tcPr>
            <w:tcW w:w="1407" w:type="dxa"/>
            <w:vMerge/>
            <w:tcBorders>
              <w:left w:val="single" w:sz="4" w:space="0" w:color="auto"/>
              <w:right w:val="single" w:sz="4" w:space="0" w:color="auto"/>
            </w:tcBorders>
            <w:shd w:val="clear" w:color="auto" w:fill="auto"/>
            <w:vAlign w:val="center"/>
          </w:tcPr>
          <w:p w14:paraId="3D9775CC" w14:textId="77777777" w:rsidR="008E1C9D" w:rsidRPr="00AF349E" w:rsidRDefault="008E1C9D" w:rsidP="009E033D">
            <w:pPr>
              <w:rPr>
                <w:rFonts w:asciiTheme="minorHAnsi" w:hAnsiTheme="minorHAnsi" w:cstheme="minorHAnsi"/>
              </w:rPr>
            </w:pPr>
          </w:p>
        </w:tc>
        <w:tc>
          <w:tcPr>
            <w:tcW w:w="2064" w:type="dxa"/>
            <w:vMerge/>
            <w:tcBorders>
              <w:left w:val="single" w:sz="4" w:space="0" w:color="auto"/>
              <w:right w:val="single" w:sz="4" w:space="0" w:color="auto"/>
            </w:tcBorders>
          </w:tcPr>
          <w:p w14:paraId="768EE3BB" w14:textId="77777777" w:rsidR="008E1C9D" w:rsidRPr="00AF349E" w:rsidRDefault="008E1C9D" w:rsidP="009E033D">
            <w:pPr>
              <w:rPr>
                <w:rFonts w:asciiTheme="minorHAnsi" w:hAnsiTheme="minorHAnsi" w:cstheme="minorHAnsi"/>
              </w:rPr>
            </w:pPr>
          </w:p>
        </w:tc>
        <w:tc>
          <w:tcPr>
            <w:tcW w:w="5359" w:type="dxa"/>
            <w:tcBorders>
              <w:top w:val="single" w:sz="4" w:space="0" w:color="auto"/>
              <w:left w:val="single" w:sz="4" w:space="0" w:color="auto"/>
              <w:bottom w:val="single" w:sz="4" w:space="0" w:color="auto"/>
              <w:right w:val="single" w:sz="4" w:space="0" w:color="auto"/>
            </w:tcBorders>
            <w:vAlign w:val="center"/>
          </w:tcPr>
          <w:p w14:paraId="62C367DB" w14:textId="77777777" w:rsidR="008E1C9D" w:rsidRPr="00AF349E" w:rsidRDefault="008E1C9D" w:rsidP="009E033D">
            <w:pPr>
              <w:rPr>
                <w:rFonts w:asciiTheme="minorHAnsi" w:hAnsiTheme="minorHAnsi" w:cstheme="minorHAnsi"/>
                <w:vertAlign w:val="subscript"/>
              </w:rPr>
            </w:pPr>
            <w:r w:rsidRPr="00AF349E">
              <w:rPr>
                <w:rFonts w:asciiTheme="minorHAnsi" w:hAnsiTheme="minorHAnsi" w:cstheme="minorHAnsi"/>
              </w:rPr>
              <w:t>Lifetime Reduction = tons PM</w:t>
            </w:r>
            <w:r w:rsidRPr="00AF349E">
              <w:rPr>
                <w:rFonts w:asciiTheme="minorHAnsi" w:hAnsiTheme="minorHAnsi" w:cstheme="minorHAnsi"/>
                <w:vertAlign w:val="subscript"/>
              </w:rPr>
              <w:t>2.5</w:t>
            </w:r>
          </w:p>
        </w:tc>
      </w:tr>
      <w:tr w:rsidR="008E1C9D" w:rsidRPr="00AF349E" w14:paraId="5EC1F420" w14:textId="77777777" w:rsidTr="009E033D">
        <w:trPr>
          <w:trHeight w:val="339"/>
        </w:trPr>
        <w:tc>
          <w:tcPr>
            <w:tcW w:w="1407" w:type="dxa"/>
            <w:vMerge/>
            <w:tcBorders>
              <w:left w:val="single" w:sz="4" w:space="0" w:color="auto"/>
              <w:right w:val="single" w:sz="4" w:space="0" w:color="auto"/>
            </w:tcBorders>
            <w:shd w:val="clear" w:color="auto" w:fill="auto"/>
            <w:vAlign w:val="center"/>
          </w:tcPr>
          <w:p w14:paraId="6AB70B46" w14:textId="77777777" w:rsidR="008E1C9D" w:rsidRPr="00AF349E" w:rsidRDefault="008E1C9D" w:rsidP="009E033D">
            <w:pPr>
              <w:rPr>
                <w:rFonts w:asciiTheme="minorHAnsi" w:hAnsiTheme="minorHAnsi" w:cstheme="minorHAnsi"/>
              </w:rPr>
            </w:pPr>
          </w:p>
        </w:tc>
        <w:tc>
          <w:tcPr>
            <w:tcW w:w="2064" w:type="dxa"/>
            <w:vMerge/>
            <w:tcBorders>
              <w:left w:val="single" w:sz="4" w:space="0" w:color="auto"/>
              <w:right w:val="single" w:sz="4" w:space="0" w:color="auto"/>
            </w:tcBorders>
          </w:tcPr>
          <w:p w14:paraId="0B3875BE" w14:textId="77777777" w:rsidR="008E1C9D" w:rsidRPr="00AF349E" w:rsidRDefault="008E1C9D" w:rsidP="009E033D">
            <w:pPr>
              <w:rPr>
                <w:rFonts w:asciiTheme="minorHAnsi" w:hAnsiTheme="minorHAnsi" w:cstheme="minorHAnsi"/>
              </w:rPr>
            </w:pPr>
          </w:p>
        </w:tc>
        <w:tc>
          <w:tcPr>
            <w:tcW w:w="5359" w:type="dxa"/>
            <w:tcBorders>
              <w:top w:val="single" w:sz="4" w:space="0" w:color="auto"/>
              <w:left w:val="single" w:sz="4" w:space="0" w:color="auto"/>
              <w:bottom w:val="single" w:sz="4" w:space="0" w:color="auto"/>
              <w:right w:val="single" w:sz="4" w:space="0" w:color="auto"/>
            </w:tcBorders>
            <w:vAlign w:val="center"/>
          </w:tcPr>
          <w:p w14:paraId="1009B06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Annual Reduction = tons NO</w:t>
            </w:r>
            <w:r w:rsidRPr="00AF349E">
              <w:rPr>
                <w:rFonts w:asciiTheme="minorHAnsi" w:hAnsiTheme="minorHAnsi" w:cstheme="minorHAnsi"/>
                <w:vertAlign w:val="subscript"/>
              </w:rPr>
              <w:t>x</w:t>
            </w:r>
          </w:p>
        </w:tc>
      </w:tr>
      <w:tr w:rsidR="008E1C9D" w:rsidRPr="00AF349E" w14:paraId="464FC5DB" w14:textId="77777777" w:rsidTr="009E033D">
        <w:trPr>
          <w:trHeight w:val="339"/>
        </w:trPr>
        <w:tc>
          <w:tcPr>
            <w:tcW w:w="1407" w:type="dxa"/>
            <w:vMerge/>
            <w:tcBorders>
              <w:left w:val="single" w:sz="4" w:space="0" w:color="auto"/>
              <w:right w:val="single" w:sz="4" w:space="0" w:color="auto"/>
            </w:tcBorders>
            <w:shd w:val="clear" w:color="auto" w:fill="auto"/>
            <w:vAlign w:val="center"/>
          </w:tcPr>
          <w:p w14:paraId="51BF681C" w14:textId="77777777" w:rsidR="008E1C9D" w:rsidRPr="00AF349E" w:rsidRDefault="008E1C9D" w:rsidP="009E033D">
            <w:pPr>
              <w:rPr>
                <w:rFonts w:asciiTheme="minorHAnsi" w:hAnsiTheme="minorHAnsi" w:cstheme="minorHAnsi"/>
              </w:rPr>
            </w:pPr>
          </w:p>
        </w:tc>
        <w:tc>
          <w:tcPr>
            <w:tcW w:w="2064" w:type="dxa"/>
            <w:vMerge/>
            <w:tcBorders>
              <w:left w:val="single" w:sz="4" w:space="0" w:color="auto"/>
              <w:right w:val="single" w:sz="4" w:space="0" w:color="auto"/>
            </w:tcBorders>
          </w:tcPr>
          <w:p w14:paraId="3709D702" w14:textId="77777777" w:rsidR="008E1C9D" w:rsidRPr="00AF349E" w:rsidRDefault="008E1C9D" w:rsidP="009E033D">
            <w:pPr>
              <w:rPr>
                <w:rFonts w:asciiTheme="minorHAnsi" w:hAnsiTheme="minorHAnsi" w:cstheme="minorHAnsi"/>
              </w:rPr>
            </w:pPr>
          </w:p>
        </w:tc>
        <w:tc>
          <w:tcPr>
            <w:tcW w:w="5359" w:type="dxa"/>
            <w:tcBorders>
              <w:top w:val="single" w:sz="6" w:space="0" w:color="auto"/>
              <w:left w:val="single" w:sz="4" w:space="0" w:color="auto"/>
              <w:bottom w:val="single" w:sz="6" w:space="0" w:color="auto"/>
              <w:right w:val="single" w:sz="6" w:space="0" w:color="auto"/>
            </w:tcBorders>
            <w:shd w:val="clear" w:color="auto" w:fill="auto"/>
            <w:vAlign w:val="center"/>
          </w:tcPr>
          <w:p w14:paraId="0F8A439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Lifetime Reduction = tons NO</w:t>
            </w:r>
            <w:r w:rsidRPr="00AF349E">
              <w:rPr>
                <w:rFonts w:asciiTheme="minorHAnsi" w:hAnsiTheme="minorHAnsi" w:cstheme="minorHAnsi"/>
                <w:vertAlign w:val="subscript"/>
              </w:rPr>
              <w:t>x</w:t>
            </w:r>
          </w:p>
        </w:tc>
      </w:tr>
      <w:tr w:rsidR="008E1C9D" w:rsidRPr="00AF349E" w14:paraId="4CDB1296" w14:textId="77777777" w:rsidTr="009E033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left w:val="single" w:sz="4" w:space="0" w:color="auto"/>
              <w:right w:val="single" w:sz="4" w:space="0" w:color="auto"/>
            </w:tcBorders>
            <w:shd w:val="clear" w:color="auto" w:fill="auto"/>
            <w:vAlign w:val="center"/>
          </w:tcPr>
          <w:p w14:paraId="7D663FC4" w14:textId="77777777" w:rsidR="008E1C9D" w:rsidRPr="00AF349E" w:rsidRDefault="008E1C9D" w:rsidP="009E033D">
            <w:pPr>
              <w:rPr>
                <w:rFonts w:asciiTheme="minorHAnsi" w:hAnsiTheme="minorHAnsi" w:cstheme="minorHAnsi"/>
              </w:rPr>
            </w:pPr>
          </w:p>
        </w:tc>
        <w:tc>
          <w:tcPr>
            <w:tcW w:w="2064" w:type="dxa"/>
            <w:vMerge/>
            <w:tcBorders>
              <w:left w:val="single" w:sz="4" w:space="0" w:color="auto"/>
              <w:right w:val="single" w:sz="4" w:space="0" w:color="auto"/>
            </w:tcBorders>
            <w:shd w:val="clear" w:color="auto" w:fill="auto"/>
            <w:vAlign w:val="center"/>
            <w:hideMark/>
          </w:tcPr>
          <w:p w14:paraId="56A940E8" w14:textId="77777777" w:rsidR="008E1C9D" w:rsidRPr="00AF349E" w:rsidRDefault="008E1C9D" w:rsidP="009E033D">
            <w:pPr>
              <w:rPr>
                <w:rFonts w:asciiTheme="minorHAnsi" w:hAnsiTheme="minorHAnsi" w:cstheme="minorHAnsi"/>
              </w:rPr>
            </w:pPr>
          </w:p>
        </w:tc>
        <w:tc>
          <w:tcPr>
            <w:tcW w:w="5359"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362BE41E" w14:textId="77777777" w:rsidR="008E1C9D" w:rsidRPr="00AF349E" w:rsidRDefault="008E1C9D" w:rsidP="009E033D">
            <w:pPr>
              <w:pStyle w:val="paragraph"/>
              <w:spacing w:before="0" w:beforeAutospacing="0" w:after="0" w:afterAutospacing="0"/>
              <w:textAlignment w:val="baseline"/>
              <w:rPr>
                <w:rFonts w:asciiTheme="minorHAnsi" w:hAnsiTheme="minorHAnsi" w:cstheme="minorHAnsi"/>
                <w:sz w:val="22"/>
                <w:szCs w:val="22"/>
              </w:rPr>
            </w:pPr>
            <w:r w:rsidRPr="00AF349E">
              <w:rPr>
                <w:rFonts w:asciiTheme="minorHAnsi" w:hAnsiTheme="minorHAnsi" w:cstheme="minorHAnsi"/>
                <w:sz w:val="22"/>
                <w:szCs w:val="22"/>
              </w:rPr>
              <w:t xml:space="preserve"> Lifetime Capital Cost Effectiveness = $/ton</w:t>
            </w:r>
          </w:p>
        </w:tc>
      </w:tr>
      <w:tr w:rsidR="008E1C9D" w:rsidRPr="00AF349E" w14:paraId="331E4438" w14:textId="77777777" w:rsidTr="009E033D">
        <w:trPr>
          <w:trHeight w:val="339"/>
        </w:trPr>
        <w:tc>
          <w:tcPr>
            <w:tcW w:w="1407" w:type="dxa"/>
            <w:vMerge w:val="restart"/>
            <w:tcBorders>
              <w:top w:val="single" w:sz="4" w:space="0" w:color="auto"/>
              <w:left w:val="single" w:sz="4" w:space="0" w:color="auto"/>
              <w:right w:val="single" w:sz="4" w:space="0" w:color="auto"/>
            </w:tcBorders>
            <w:shd w:val="clear" w:color="auto" w:fill="auto"/>
            <w:vAlign w:val="center"/>
          </w:tcPr>
          <w:p w14:paraId="0B64ED7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Fleet B</w:t>
            </w:r>
          </w:p>
        </w:tc>
        <w:tc>
          <w:tcPr>
            <w:tcW w:w="2064" w:type="dxa"/>
            <w:vMerge w:val="restart"/>
            <w:tcBorders>
              <w:top w:val="single" w:sz="4" w:space="0" w:color="auto"/>
              <w:left w:val="single" w:sz="4" w:space="0" w:color="auto"/>
              <w:right w:val="single" w:sz="4" w:space="0" w:color="auto"/>
            </w:tcBorders>
            <w:vAlign w:val="center"/>
          </w:tcPr>
          <w:p w14:paraId="39F6DA6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of vehicles replaced or technologies installed</w:t>
            </w:r>
          </w:p>
        </w:tc>
        <w:tc>
          <w:tcPr>
            <w:tcW w:w="5359" w:type="dxa"/>
            <w:tcBorders>
              <w:top w:val="single" w:sz="4" w:space="0" w:color="auto"/>
              <w:left w:val="single" w:sz="4" w:space="0" w:color="auto"/>
              <w:bottom w:val="single" w:sz="4" w:space="0" w:color="auto"/>
              <w:right w:val="single" w:sz="4" w:space="0" w:color="auto"/>
            </w:tcBorders>
            <w:vAlign w:val="center"/>
          </w:tcPr>
          <w:p w14:paraId="4E266C87"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Annual Reduction = tons PM</w:t>
            </w:r>
            <w:r w:rsidRPr="00AF349E">
              <w:rPr>
                <w:rFonts w:asciiTheme="minorHAnsi" w:hAnsiTheme="minorHAnsi" w:cstheme="minorHAnsi"/>
                <w:vertAlign w:val="subscript"/>
              </w:rPr>
              <w:t>2.5</w:t>
            </w:r>
          </w:p>
        </w:tc>
      </w:tr>
      <w:tr w:rsidR="008E1C9D" w:rsidRPr="00AF349E" w14:paraId="6BB117D8" w14:textId="77777777" w:rsidTr="009E033D">
        <w:trPr>
          <w:trHeight w:val="339"/>
        </w:trPr>
        <w:tc>
          <w:tcPr>
            <w:tcW w:w="1407" w:type="dxa"/>
            <w:vMerge/>
            <w:tcBorders>
              <w:left w:val="single" w:sz="4" w:space="0" w:color="auto"/>
              <w:right w:val="single" w:sz="4" w:space="0" w:color="auto"/>
            </w:tcBorders>
            <w:shd w:val="clear" w:color="auto" w:fill="auto"/>
            <w:vAlign w:val="center"/>
          </w:tcPr>
          <w:p w14:paraId="2B2BF5A2" w14:textId="77777777" w:rsidR="008E1C9D" w:rsidRPr="00AF349E" w:rsidRDefault="008E1C9D" w:rsidP="009E033D">
            <w:pPr>
              <w:rPr>
                <w:rFonts w:asciiTheme="minorHAnsi" w:hAnsiTheme="minorHAnsi" w:cstheme="minorHAnsi"/>
              </w:rPr>
            </w:pPr>
          </w:p>
        </w:tc>
        <w:tc>
          <w:tcPr>
            <w:tcW w:w="2064" w:type="dxa"/>
            <w:vMerge/>
            <w:tcBorders>
              <w:left w:val="single" w:sz="4" w:space="0" w:color="auto"/>
              <w:right w:val="single" w:sz="4" w:space="0" w:color="auto"/>
            </w:tcBorders>
          </w:tcPr>
          <w:p w14:paraId="507B00CC" w14:textId="77777777" w:rsidR="008E1C9D" w:rsidRPr="00AF349E" w:rsidRDefault="008E1C9D" w:rsidP="009E033D">
            <w:pPr>
              <w:rPr>
                <w:rFonts w:asciiTheme="minorHAnsi" w:hAnsiTheme="minorHAnsi" w:cstheme="minorHAnsi"/>
              </w:rPr>
            </w:pPr>
          </w:p>
        </w:tc>
        <w:tc>
          <w:tcPr>
            <w:tcW w:w="5359" w:type="dxa"/>
            <w:tcBorders>
              <w:top w:val="single" w:sz="4" w:space="0" w:color="auto"/>
              <w:left w:val="single" w:sz="4" w:space="0" w:color="auto"/>
              <w:bottom w:val="single" w:sz="4" w:space="0" w:color="auto"/>
              <w:right w:val="single" w:sz="4" w:space="0" w:color="auto"/>
            </w:tcBorders>
            <w:vAlign w:val="center"/>
          </w:tcPr>
          <w:p w14:paraId="19DA6DC0" w14:textId="77777777" w:rsidR="008E1C9D" w:rsidRPr="00AF349E" w:rsidRDefault="008E1C9D" w:rsidP="009E033D">
            <w:pPr>
              <w:rPr>
                <w:rFonts w:asciiTheme="minorHAnsi" w:hAnsiTheme="minorHAnsi" w:cstheme="minorHAnsi"/>
                <w:vertAlign w:val="subscript"/>
              </w:rPr>
            </w:pPr>
            <w:r w:rsidRPr="00AF349E">
              <w:rPr>
                <w:rFonts w:asciiTheme="minorHAnsi" w:hAnsiTheme="minorHAnsi" w:cstheme="minorHAnsi"/>
              </w:rPr>
              <w:t>Lifetime Reduction = tons PM</w:t>
            </w:r>
            <w:r w:rsidRPr="00AF349E">
              <w:rPr>
                <w:rFonts w:asciiTheme="minorHAnsi" w:hAnsiTheme="minorHAnsi" w:cstheme="minorHAnsi"/>
                <w:vertAlign w:val="subscript"/>
              </w:rPr>
              <w:t>2.5</w:t>
            </w:r>
          </w:p>
        </w:tc>
      </w:tr>
      <w:tr w:rsidR="008E1C9D" w:rsidRPr="00AF349E" w14:paraId="7DDF089C" w14:textId="77777777" w:rsidTr="009E033D">
        <w:trPr>
          <w:trHeight w:val="339"/>
        </w:trPr>
        <w:tc>
          <w:tcPr>
            <w:tcW w:w="1407" w:type="dxa"/>
            <w:vMerge/>
            <w:tcBorders>
              <w:left w:val="single" w:sz="4" w:space="0" w:color="auto"/>
              <w:right w:val="single" w:sz="4" w:space="0" w:color="auto"/>
            </w:tcBorders>
            <w:shd w:val="clear" w:color="auto" w:fill="auto"/>
            <w:vAlign w:val="center"/>
          </w:tcPr>
          <w:p w14:paraId="03ECA30C" w14:textId="77777777" w:rsidR="008E1C9D" w:rsidRPr="00AF349E" w:rsidRDefault="008E1C9D" w:rsidP="009E033D">
            <w:pPr>
              <w:rPr>
                <w:rFonts w:asciiTheme="minorHAnsi" w:hAnsiTheme="minorHAnsi" w:cstheme="minorHAnsi"/>
              </w:rPr>
            </w:pPr>
          </w:p>
        </w:tc>
        <w:tc>
          <w:tcPr>
            <w:tcW w:w="2064" w:type="dxa"/>
            <w:vMerge/>
            <w:tcBorders>
              <w:left w:val="single" w:sz="4" w:space="0" w:color="auto"/>
              <w:right w:val="single" w:sz="4" w:space="0" w:color="auto"/>
            </w:tcBorders>
          </w:tcPr>
          <w:p w14:paraId="2837B44A" w14:textId="77777777" w:rsidR="008E1C9D" w:rsidRPr="00AF349E" w:rsidRDefault="008E1C9D" w:rsidP="009E033D">
            <w:pPr>
              <w:rPr>
                <w:rFonts w:asciiTheme="minorHAnsi" w:hAnsiTheme="minorHAnsi" w:cstheme="minorHAnsi"/>
              </w:rPr>
            </w:pPr>
          </w:p>
        </w:tc>
        <w:tc>
          <w:tcPr>
            <w:tcW w:w="5359" w:type="dxa"/>
            <w:tcBorders>
              <w:top w:val="single" w:sz="4" w:space="0" w:color="auto"/>
              <w:left w:val="single" w:sz="4" w:space="0" w:color="auto"/>
              <w:bottom w:val="single" w:sz="4" w:space="0" w:color="auto"/>
              <w:right w:val="single" w:sz="4" w:space="0" w:color="auto"/>
            </w:tcBorders>
            <w:vAlign w:val="center"/>
          </w:tcPr>
          <w:p w14:paraId="7C0C45CF"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Annual Reduction = tons NO</w:t>
            </w:r>
            <w:r w:rsidRPr="00AF349E">
              <w:rPr>
                <w:rFonts w:asciiTheme="minorHAnsi" w:hAnsiTheme="minorHAnsi" w:cstheme="minorHAnsi"/>
                <w:vertAlign w:val="subscript"/>
              </w:rPr>
              <w:t>x</w:t>
            </w:r>
          </w:p>
        </w:tc>
      </w:tr>
      <w:tr w:rsidR="008E1C9D" w:rsidRPr="00AF349E" w14:paraId="7BD3D7DA" w14:textId="77777777" w:rsidTr="009E033D">
        <w:trPr>
          <w:trHeight w:val="339"/>
        </w:trPr>
        <w:tc>
          <w:tcPr>
            <w:tcW w:w="1407" w:type="dxa"/>
            <w:vMerge/>
            <w:tcBorders>
              <w:left w:val="single" w:sz="4" w:space="0" w:color="auto"/>
              <w:right w:val="single" w:sz="4" w:space="0" w:color="auto"/>
            </w:tcBorders>
            <w:shd w:val="clear" w:color="auto" w:fill="auto"/>
            <w:vAlign w:val="center"/>
          </w:tcPr>
          <w:p w14:paraId="705A56F5" w14:textId="77777777" w:rsidR="008E1C9D" w:rsidRPr="00AF349E" w:rsidRDefault="008E1C9D" w:rsidP="009E033D">
            <w:pPr>
              <w:rPr>
                <w:rFonts w:asciiTheme="minorHAnsi" w:hAnsiTheme="minorHAnsi" w:cstheme="minorHAnsi"/>
              </w:rPr>
            </w:pPr>
          </w:p>
        </w:tc>
        <w:tc>
          <w:tcPr>
            <w:tcW w:w="2064" w:type="dxa"/>
            <w:vMerge/>
            <w:tcBorders>
              <w:left w:val="single" w:sz="4" w:space="0" w:color="auto"/>
              <w:right w:val="single" w:sz="4" w:space="0" w:color="auto"/>
            </w:tcBorders>
          </w:tcPr>
          <w:p w14:paraId="54C6F2CF" w14:textId="77777777" w:rsidR="008E1C9D" w:rsidRPr="00AF349E" w:rsidRDefault="008E1C9D" w:rsidP="009E033D">
            <w:pPr>
              <w:rPr>
                <w:rFonts w:asciiTheme="minorHAnsi" w:hAnsiTheme="minorHAnsi" w:cstheme="minorHAnsi"/>
              </w:rPr>
            </w:pPr>
          </w:p>
        </w:tc>
        <w:tc>
          <w:tcPr>
            <w:tcW w:w="5359" w:type="dxa"/>
            <w:tcBorders>
              <w:top w:val="single" w:sz="6" w:space="0" w:color="auto"/>
              <w:left w:val="single" w:sz="4" w:space="0" w:color="auto"/>
              <w:bottom w:val="single" w:sz="6" w:space="0" w:color="auto"/>
              <w:right w:val="single" w:sz="6" w:space="0" w:color="auto"/>
            </w:tcBorders>
            <w:shd w:val="clear" w:color="auto" w:fill="auto"/>
            <w:vAlign w:val="center"/>
          </w:tcPr>
          <w:p w14:paraId="6F5DC82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Lifetime Reduction = tons NO</w:t>
            </w:r>
            <w:r w:rsidRPr="00AF349E">
              <w:rPr>
                <w:rFonts w:asciiTheme="minorHAnsi" w:hAnsiTheme="minorHAnsi" w:cstheme="minorHAnsi"/>
                <w:vertAlign w:val="subscript"/>
              </w:rPr>
              <w:t>x</w:t>
            </w:r>
          </w:p>
        </w:tc>
      </w:tr>
      <w:tr w:rsidR="008E1C9D" w:rsidRPr="00AF349E" w14:paraId="15B252AF" w14:textId="77777777" w:rsidTr="009E033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left w:val="single" w:sz="4" w:space="0" w:color="auto"/>
              <w:right w:val="single" w:sz="4" w:space="0" w:color="auto"/>
            </w:tcBorders>
            <w:shd w:val="clear" w:color="auto" w:fill="auto"/>
            <w:vAlign w:val="center"/>
          </w:tcPr>
          <w:p w14:paraId="090CD131" w14:textId="77777777" w:rsidR="008E1C9D" w:rsidRPr="00AF349E" w:rsidRDefault="008E1C9D" w:rsidP="009E033D">
            <w:pPr>
              <w:pStyle w:val="paragraph"/>
              <w:spacing w:before="0" w:beforeAutospacing="0" w:after="0" w:afterAutospacing="0"/>
              <w:textAlignment w:val="baseline"/>
              <w:rPr>
                <w:rFonts w:asciiTheme="minorHAnsi" w:hAnsiTheme="minorHAnsi" w:cstheme="minorHAnsi"/>
                <w:sz w:val="22"/>
                <w:szCs w:val="22"/>
              </w:rPr>
            </w:pPr>
          </w:p>
        </w:tc>
        <w:tc>
          <w:tcPr>
            <w:tcW w:w="2064" w:type="dxa"/>
            <w:vMerge/>
            <w:tcBorders>
              <w:left w:val="single" w:sz="4" w:space="0" w:color="auto"/>
              <w:right w:val="single" w:sz="4" w:space="0" w:color="auto"/>
            </w:tcBorders>
            <w:shd w:val="clear" w:color="auto" w:fill="auto"/>
            <w:hideMark/>
          </w:tcPr>
          <w:p w14:paraId="4BC1F62E" w14:textId="77777777" w:rsidR="008E1C9D" w:rsidRPr="00AF349E" w:rsidRDefault="008E1C9D" w:rsidP="009E033D">
            <w:pPr>
              <w:pStyle w:val="paragraph"/>
              <w:spacing w:before="0" w:beforeAutospacing="0" w:after="0" w:afterAutospacing="0"/>
              <w:textAlignment w:val="baseline"/>
              <w:rPr>
                <w:rFonts w:asciiTheme="minorHAnsi" w:hAnsiTheme="minorHAnsi" w:cstheme="minorHAnsi"/>
                <w:sz w:val="22"/>
                <w:szCs w:val="22"/>
              </w:rPr>
            </w:pPr>
          </w:p>
        </w:tc>
        <w:tc>
          <w:tcPr>
            <w:tcW w:w="5359" w:type="dxa"/>
            <w:tcBorders>
              <w:top w:val="single" w:sz="6" w:space="0" w:color="auto"/>
              <w:left w:val="single" w:sz="4" w:space="0" w:color="auto"/>
              <w:bottom w:val="single" w:sz="6" w:space="0" w:color="auto"/>
              <w:right w:val="single" w:sz="6" w:space="0" w:color="auto"/>
            </w:tcBorders>
            <w:shd w:val="clear" w:color="auto" w:fill="auto"/>
            <w:vAlign w:val="center"/>
            <w:hideMark/>
          </w:tcPr>
          <w:p w14:paraId="6B0E1115" w14:textId="77777777" w:rsidR="008E1C9D" w:rsidRPr="00AF349E" w:rsidRDefault="008E1C9D" w:rsidP="009E033D">
            <w:pPr>
              <w:pStyle w:val="paragraph"/>
              <w:spacing w:before="0" w:beforeAutospacing="0" w:after="0" w:afterAutospacing="0"/>
              <w:textAlignment w:val="baseline"/>
              <w:rPr>
                <w:rFonts w:asciiTheme="minorHAnsi" w:hAnsiTheme="minorHAnsi" w:cstheme="minorHAnsi"/>
                <w:sz w:val="22"/>
                <w:szCs w:val="22"/>
              </w:rPr>
            </w:pPr>
            <w:r w:rsidRPr="00AF349E">
              <w:rPr>
                <w:rFonts w:asciiTheme="minorHAnsi" w:hAnsiTheme="minorHAnsi" w:cstheme="minorHAnsi"/>
                <w:sz w:val="22"/>
                <w:szCs w:val="22"/>
              </w:rPr>
              <w:t xml:space="preserve"> Lifetime Capital Cost Effectiveness = $/ton</w:t>
            </w:r>
          </w:p>
        </w:tc>
      </w:tr>
      <w:tr w:rsidR="008E1C9D" w:rsidRPr="00AF349E" w14:paraId="4968430F" w14:textId="77777777" w:rsidTr="009E033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51AC762" w14:textId="77777777" w:rsidR="008E1C9D" w:rsidRPr="00AF349E" w:rsidRDefault="008E1C9D" w:rsidP="009E033D">
            <w:pPr>
              <w:pStyle w:val="paragraph"/>
              <w:spacing w:before="0" w:beforeAutospacing="0" w:after="0" w:afterAutospacing="0"/>
              <w:textAlignment w:val="baseline"/>
              <w:rPr>
                <w:rFonts w:asciiTheme="minorHAnsi" w:hAnsiTheme="minorHAnsi" w:cstheme="minorHAnsi"/>
                <w:sz w:val="22"/>
                <w:szCs w:val="22"/>
              </w:rPr>
            </w:pPr>
            <w:r w:rsidRPr="00AF349E">
              <w:rPr>
                <w:rStyle w:val="normaltextrun"/>
                <w:rFonts w:asciiTheme="minorHAnsi" w:hAnsiTheme="minorHAnsi" w:cstheme="minorHAnsi"/>
                <w:sz w:val="22"/>
                <w:szCs w:val="22"/>
                <w:u w:val="single"/>
              </w:rPr>
              <w:lastRenderedPageBreak/>
              <w:t>TOTALS</w:t>
            </w:r>
          </w:p>
        </w:tc>
        <w:tc>
          <w:tcPr>
            <w:tcW w:w="2064" w:type="dxa"/>
            <w:vMerge w:val="restart"/>
            <w:tcBorders>
              <w:top w:val="single" w:sz="4" w:space="0" w:color="auto"/>
              <w:left w:val="single" w:sz="4" w:space="0" w:color="auto"/>
              <w:bottom w:val="single" w:sz="4" w:space="0" w:color="auto"/>
              <w:right w:val="single" w:sz="4" w:space="0" w:color="auto"/>
            </w:tcBorders>
            <w:shd w:val="clear" w:color="auto" w:fill="auto"/>
          </w:tcPr>
          <w:p w14:paraId="1F5FE334" w14:textId="77777777" w:rsidR="008E1C9D" w:rsidRPr="00AF349E" w:rsidRDefault="008E1C9D" w:rsidP="009E033D">
            <w:pPr>
              <w:pStyle w:val="paragraph"/>
              <w:spacing w:before="0" w:beforeAutospacing="0" w:after="0" w:afterAutospacing="0"/>
              <w:textAlignment w:val="baseline"/>
              <w:rPr>
                <w:rFonts w:asciiTheme="minorHAnsi" w:hAnsiTheme="minorHAnsi" w:cstheme="minorHAnsi"/>
                <w:sz w:val="22"/>
                <w:szCs w:val="22"/>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C0B3F" w14:textId="77777777" w:rsidR="008E1C9D" w:rsidRPr="00AF349E" w:rsidRDefault="008E1C9D" w:rsidP="009E033D">
            <w:pPr>
              <w:pStyle w:val="paragraph"/>
              <w:spacing w:before="0" w:beforeAutospacing="0" w:after="0" w:afterAutospacing="0"/>
              <w:ind w:left="95"/>
              <w:textAlignment w:val="baseline"/>
              <w:rPr>
                <w:rFonts w:asciiTheme="minorHAnsi" w:hAnsiTheme="minorHAnsi" w:cstheme="minorHAnsi"/>
                <w:sz w:val="22"/>
                <w:szCs w:val="22"/>
              </w:rPr>
            </w:pPr>
            <w:r w:rsidRPr="00AF349E">
              <w:rPr>
                <w:rStyle w:val="normaltextrun"/>
                <w:rFonts w:asciiTheme="minorHAnsi" w:hAnsiTheme="minorHAnsi" w:cstheme="minorHAnsi"/>
                <w:sz w:val="22"/>
                <w:szCs w:val="22"/>
              </w:rPr>
              <w:t xml:space="preserve">Total Annual Emissions Reduction = tons </w:t>
            </w:r>
            <w:r w:rsidRPr="00AF349E">
              <w:rPr>
                <w:rFonts w:asciiTheme="minorHAnsi" w:hAnsiTheme="minorHAnsi" w:cstheme="minorHAnsi"/>
                <w:sz w:val="22"/>
                <w:szCs w:val="22"/>
              </w:rPr>
              <w:t>PM</w:t>
            </w:r>
            <w:r w:rsidRPr="00AF349E">
              <w:rPr>
                <w:rFonts w:asciiTheme="minorHAnsi" w:hAnsiTheme="minorHAnsi" w:cstheme="minorHAnsi"/>
                <w:sz w:val="22"/>
                <w:szCs w:val="22"/>
                <w:vertAlign w:val="subscript"/>
              </w:rPr>
              <w:t>2.5</w:t>
            </w:r>
          </w:p>
        </w:tc>
      </w:tr>
      <w:tr w:rsidR="008E1C9D" w:rsidRPr="00AF349E" w14:paraId="3A7775B6" w14:textId="77777777" w:rsidTr="009E033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E161C1" w14:textId="77777777" w:rsidR="008E1C9D" w:rsidRPr="00AF349E" w:rsidRDefault="008E1C9D" w:rsidP="009E033D">
            <w:pPr>
              <w:rPr>
                <w:rFonts w:asciiTheme="minorHAnsi" w:hAnsiTheme="minorHAnsi" w:cstheme="minorHAnsi"/>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6FF1A5" w14:textId="77777777" w:rsidR="008E1C9D" w:rsidRPr="00AF349E" w:rsidRDefault="008E1C9D" w:rsidP="009E033D">
            <w:pPr>
              <w:rPr>
                <w:rFonts w:asciiTheme="minorHAnsi" w:hAnsiTheme="minorHAnsi" w:cstheme="minorHAnsi"/>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61A31" w14:textId="77777777" w:rsidR="008E1C9D" w:rsidRPr="00AF349E" w:rsidRDefault="008E1C9D" w:rsidP="009E033D">
            <w:pPr>
              <w:pStyle w:val="paragraph"/>
              <w:spacing w:before="0" w:beforeAutospacing="0" w:after="0" w:afterAutospacing="0"/>
              <w:ind w:left="95"/>
              <w:textAlignment w:val="baseline"/>
              <w:rPr>
                <w:rFonts w:asciiTheme="minorHAnsi" w:hAnsiTheme="minorHAnsi" w:cstheme="minorHAnsi"/>
                <w:sz w:val="22"/>
                <w:szCs w:val="22"/>
              </w:rPr>
            </w:pPr>
            <w:r w:rsidRPr="00AF349E">
              <w:rPr>
                <w:rStyle w:val="normaltextrun"/>
                <w:rFonts w:asciiTheme="minorHAnsi" w:hAnsiTheme="minorHAnsi" w:cstheme="minorHAnsi"/>
                <w:sz w:val="22"/>
                <w:szCs w:val="22"/>
              </w:rPr>
              <w:t xml:space="preserve">Total Lifetime Emissions Reduction = tons </w:t>
            </w:r>
            <w:r w:rsidRPr="00AF349E">
              <w:rPr>
                <w:rFonts w:asciiTheme="minorHAnsi" w:hAnsiTheme="minorHAnsi" w:cstheme="minorHAnsi"/>
                <w:sz w:val="22"/>
                <w:szCs w:val="22"/>
              </w:rPr>
              <w:t>PM</w:t>
            </w:r>
            <w:r w:rsidRPr="00AF349E">
              <w:rPr>
                <w:rFonts w:asciiTheme="minorHAnsi" w:hAnsiTheme="minorHAnsi" w:cstheme="minorHAnsi"/>
                <w:sz w:val="22"/>
                <w:szCs w:val="22"/>
                <w:vertAlign w:val="subscript"/>
              </w:rPr>
              <w:t>2.5</w:t>
            </w:r>
          </w:p>
        </w:tc>
      </w:tr>
      <w:tr w:rsidR="008E1C9D" w:rsidRPr="00AF349E" w14:paraId="46342E65" w14:textId="77777777" w:rsidTr="009E033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EB8B88" w14:textId="77777777" w:rsidR="008E1C9D" w:rsidRPr="00AF349E" w:rsidRDefault="008E1C9D" w:rsidP="009E033D">
            <w:pPr>
              <w:rPr>
                <w:rFonts w:asciiTheme="minorHAnsi" w:hAnsiTheme="minorHAnsi" w:cstheme="minorHAnsi"/>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548DAA" w14:textId="77777777" w:rsidR="008E1C9D" w:rsidRPr="00AF349E" w:rsidRDefault="008E1C9D" w:rsidP="009E033D">
            <w:pPr>
              <w:rPr>
                <w:rFonts w:asciiTheme="minorHAnsi" w:hAnsiTheme="minorHAnsi" w:cstheme="minorHAnsi"/>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14:paraId="1CCB8183" w14:textId="77777777" w:rsidR="008E1C9D" w:rsidRPr="00AF349E" w:rsidRDefault="008E1C9D" w:rsidP="009E033D">
            <w:pPr>
              <w:pStyle w:val="paragraph"/>
              <w:spacing w:before="0" w:beforeAutospacing="0" w:after="0" w:afterAutospacing="0"/>
              <w:ind w:left="95"/>
              <w:textAlignment w:val="baseline"/>
              <w:rPr>
                <w:rStyle w:val="normaltextrun"/>
                <w:rFonts w:asciiTheme="minorHAnsi" w:hAnsiTheme="minorHAnsi" w:cstheme="minorHAnsi"/>
                <w:sz w:val="22"/>
                <w:szCs w:val="22"/>
              </w:rPr>
            </w:pPr>
            <w:r w:rsidRPr="00AF349E">
              <w:rPr>
                <w:rStyle w:val="normaltextrun"/>
                <w:rFonts w:asciiTheme="minorHAnsi" w:hAnsiTheme="minorHAnsi" w:cstheme="minorHAnsi"/>
                <w:sz w:val="22"/>
                <w:szCs w:val="22"/>
              </w:rPr>
              <w:t xml:space="preserve">Total Annual Emissions Reduction = tons </w:t>
            </w:r>
            <w:r w:rsidRPr="00AF349E">
              <w:rPr>
                <w:rFonts w:asciiTheme="minorHAnsi" w:hAnsiTheme="minorHAnsi" w:cstheme="minorHAnsi"/>
                <w:sz w:val="22"/>
                <w:szCs w:val="22"/>
              </w:rPr>
              <w:t>NO</w:t>
            </w:r>
            <w:r w:rsidRPr="00AF349E">
              <w:rPr>
                <w:rFonts w:asciiTheme="minorHAnsi" w:hAnsiTheme="minorHAnsi" w:cstheme="minorHAnsi"/>
                <w:sz w:val="22"/>
                <w:szCs w:val="22"/>
                <w:vertAlign w:val="subscript"/>
              </w:rPr>
              <w:t>x</w:t>
            </w:r>
          </w:p>
        </w:tc>
      </w:tr>
      <w:tr w:rsidR="008E1C9D" w:rsidRPr="00AF349E" w14:paraId="0EECCC80" w14:textId="77777777" w:rsidTr="009E033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E4AE2F" w14:textId="77777777" w:rsidR="008E1C9D" w:rsidRPr="00AF349E" w:rsidRDefault="008E1C9D" w:rsidP="009E033D">
            <w:pPr>
              <w:rPr>
                <w:rFonts w:asciiTheme="minorHAnsi" w:hAnsiTheme="minorHAnsi" w:cstheme="minorHAnsi"/>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FB2495" w14:textId="77777777" w:rsidR="008E1C9D" w:rsidRPr="00AF349E" w:rsidRDefault="008E1C9D" w:rsidP="009E033D">
            <w:pPr>
              <w:rPr>
                <w:rFonts w:asciiTheme="minorHAnsi" w:hAnsiTheme="minorHAnsi" w:cstheme="minorHAnsi"/>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tcPr>
          <w:p w14:paraId="6AB723FF" w14:textId="77777777" w:rsidR="008E1C9D" w:rsidRPr="00AF349E" w:rsidRDefault="008E1C9D" w:rsidP="009E033D">
            <w:pPr>
              <w:pStyle w:val="paragraph"/>
              <w:spacing w:before="0" w:beforeAutospacing="0" w:after="0" w:afterAutospacing="0"/>
              <w:ind w:left="95"/>
              <w:textAlignment w:val="baseline"/>
              <w:rPr>
                <w:rStyle w:val="normaltextrun"/>
                <w:rFonts w:asciiTheme="minorHAnsi" w:hAnsiTheme="minorHAnsi" w:cstheme="minorHAnsi"/>
                <w:sz w:val="22"/>
                <w:szCs w:val="22"/>
              </w:rPr>
            </w:pPr>
            <w:r w:rsidRPr="00AF349E">
              <w:rPr>
                <w:rStyle w:val="normaltextrun"/>
                <w:rFonts w:asciiTheme="minorHAnsi" w:hAnsiTheme="minorHAnsi" w:cstheme="minorHAnsi"/>
                <w:sz w:val="22"/>
                <w:szCs w:val="22"/>
              </w:rPr>
              <w:t xml:space="preserve">Total Lifetime Emissions Reduction = tons </w:t>
            </w:r>
            <w:r w:rsidRPr="00AF349E">
              <w:rPr>
                <w:rFonts w:asciiTheme="minorHAnsi" w:hAnsiTheme="minorHAnsi" w:cstheme="minorHAnsi"/>
                <w:sz w:val="22"/>
                <w:szCs w:val="22"/>
              </w:rPr>
              <w:t>NO</w:t>
            </w:r>
            <w:r w:rsidRPr="00AF349E">
              <w:rPr>
                <w:rFonts w:asciiTheme="minorHAnsi" w:hAnsiTheme="minorHAnsi" w:cstheme="minorHAnsi"/>
                <w:sz w:val="22"/>
                <w:szCs w:val="22"/>
                <w:vertAlign w:val="subscript"/>
              </w:rPr>
              <w:t>x</w:t>
            </w:r>
          </w:p>
        </w:tc>
      </w:tr>
      <w:tr w:rsidR="008E1C9D" w:rsidRPr="00AF349E" w14:paraId="6C3D9D18" w14:textId="77777777" w:rsidTr="009E033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6DFC54" w14:textId="77777777" w:rsidR="008E1C9D" w:rsidRPr="00AF349E" w:rsidRDefault="008E1C9D" w:rsidP="009E033D">
            <w:pPr>
              <w:rPr>
                <w:rFonts w:asciiTheme="minorHAnsi" w:hAnsiTheme="minorHAnsi" w:cstheme="minorHAnsi"/>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75F456" w14:textId="77777777" w:rsidR="008E1C9D" w:rsidRPr="00AF349E" w:rsidRDefault="008E1C9D" w:rsidP="009E033D">
            <w:pPr>
              <w:rPr>
                <w:rFonts w:asciiTheme="minorHAnsi" w:hAnsiTheme="minorHAnsi" w:cstheme="minorHAnsi"/>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B6E92" w14:textId="77777777" w:rsidR="008E1C9D" w:rsidRPr="00AF349E" w:rsidRDefault="008E1C9D" w:rsidP="009E033D">
            <w:pPr>
              <w:pStyle w:val="paragraph"/>
              <w:spacing w:before="0" w:beforeAutospacing="0" w:after="0" w:afterAutospacing="0"/>
              <w:ind w:left="95"/>
              <w:textAlignment w:val="baseline"/>
              <w:rPr>
                <w:rFonts w:asciiTheme="minorHAnsi" w:hAnsiTheme="minorHAnsi" w:cstheme="minorHAnsi"/>
                <w:sz w:val="22"/>
                <w:szCs w:val="22"/>
              </w:rPr>
            </w:pPr>
            <w:r w:rsidRPr="00AF349E">
              <w:rPr>
                <w:rStyle w:val="normaltextrun"/>
                <w:rFonts w:asciiTheme="minorHAnsi" w:hAnsiTheme="minorHAnsi" w:cstheme="minorHAnsi"/>
                <w:sz w:val="22"/>
                <w:szCs w:val="22"/>
              </w:rPr>
              <w:t>Total Lifetime Capital Cost Effectiveness = $/to</w:t>
            </w:r>
            <w:r w:rsidRPr="00AF349E">
              <w:rPr>
                <w:rStyle w:val="eop"/>
                <w:rFonts w:asciiTheme="minorHAnsi" w:hAnsiTheme="minorHAnsi" w:cstheme="minorHAnsi"/>
                <w:sz w:val="22"/>
                <w:szCs w:val="22"/>
              </w:rPr>
              <w:t>n</w:t>
            </w:r>
          </w:p>
        </w:tc>
      </w:tr>
      <w:tr w:rsidR="008E1C9D" w:rsidRPr="00AF349E" w14:paraId="7C2AF7C1" w14:textId="77777777" w:rsidTr="009E033D">
        <w:tblPrEx>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Ex>
        <w:trPr>
          <w:trHeight w:val="339"/>
        </w:trPr>
        <w:tc>
          <w:tcPr>
            <w:tcW w:w="14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C09B8E" w14:textId="77777777" w:rsidR="008E1C9D" w:rsidRPr="00AF349E" w:rsidRDefault="008E1C9D" w:rsidP="009E033D">
            <w:pPr>
              <w:rPr>
                <w:rFonts w:asciiTheme="minorHAnsi" w:hAnsiTheme="minorHAnsi" w:cstheme="minorHAnsi"/>
              </w:rPr>
            </w:pPr>
          </w:p>
        </w:tc>
        <w:tc>
          <w:tcPr>
            <w:tcW w:w="206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1C578E" w14:textId="77777777" w:rsidR="008E1C9D" w:rsidRPr="00AF349E" w:rsidRDefault="008E1C9D" w:rsidP="009E033D">
            <w:pPr>
              <w:rPr>
                <w:rFonts w:asciiTheme="minorHAnsi" w:hAnsiTheme="minorHAnsi" w:cstheme="minorHAnsi"/>
              </w:rPr>
            </w:pPr>
          </w:p>
        </w:tc>
        <w:tc>
          <w:tcPr>
            <w:tcW w:w="5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78235" w14:textId="77777777" w:rsidR="008E1C9D" w:rsidRPr="00AF349E" w:rsidRDefault="008E1C9D" w:rsidP="009E033D">
            <w:pPr>
              <w:pStyle w:val="paragraph"/>
              <w:spacing w:before="0" w:beforeAutospacing="0" w:after="0" w:afterAutospacing="0"/>
              <w:ind w:left="95"/>
              <w:textAlignment w:val="baseline"/>
              <w:rPr>
                <w:rFonts w:asciiTheme="minorHAnsi" w:hAnsiTheme="minorHAnsi" w:cstheme="minorHAnsi"/>
                <w:sz w:val="22"/>
                <w:szCs w:val="22"/>
              </w:rPr>
            </w:pPr>
            <w:r w:rsidRPr="00AF349E">
              <w:rPr>
                <w:rStyle w:val="normaltextrun"/>
                <w:rFonts w:asciiTheme="minorHAnsi" w:hAnsiTheme="minorHAnsi" w:cstheme="minorHAnsi"/>
                <w:sz w:val="22"/>
                <w:szCs w:val="22"/>
              </w:rPr>
              <w:t>Total Lifetime Project Cost Effectiveness = $/ton</w:t>
            </w:r>
          </w:p>
        </w:tc>
      </w:tr>
    </w:tbl>
    <w:p w14:paraId="176FA96B" w14:textId="77777777" w:rsidR="008E1C9D" w:rsidRPr="00AF349E" w:rsidRDefault="008E1C9D" w:rsidP="008E1C9D">
      <w:pPr>
        <w:rPr>
          <w:rFonts w:asciiTheme="minorHAnsi" w:hAnsiTheme="minorHAnsi" w:cstheme="minorHAnsi"/>
          <w:color w:val="000000" w:themeColor="text1"/>
        </w:rPr>
      </w:pPr>
    </w:p>
    <w:p w14:paraId="31C31C8D" w14:textId="77777777" w:rsidR="008E1C9D" w:rsidRPr="00AF349E" w:rsidRDefault="008E1C9D" w:rsidP="00962654">
      <w:pPr>
        <w:widowControl w:val="0"/>
        <w:numPr>
          <w:ilvl w:val="0"/>
          <w:numId w:val="12"/>
        </w:numPr>
        <w:autoSpaceDE w:val="0"/>
        <w:autoSpaceDN w:val="0"/>
        <w:adjustRightInd w:val="0"/>
        <w:ind w:left="360"/>
        <w:contextualSpacing/>
        <w:rPr>
          <w:rFonts w:asciiTheme="minorHAnsi" w:hAnsiTheme="minorHAnsi" w:cstheme="minorHAnsi"/>
        </w:rPr>
      </w:pPr>
      <w:r w:rsidRPr="00AF349E">
        <w:rPr>
          <w:rFonts w:asciiTheme="minorHAnsi" w:hAnsiTheme="minorHAnsi" w:cstheme="minorHAnsi"/>
          <w:b/>
          <w:color w:val="000000" w:themeColor="text1"/>
        </w:rPr>
        <w:t xml:space="preserve">Performance Measures and Plan </w:t>
      </w:r>
      <w:r w:rsidRPr="00AF349E">
        <w:rPr>
          <w:rFonts w:asciiTheme="minorHAnsi" w:hAnsiTheme="minorHAnsi" w:cstheme="minorHAnsi"/>
          <w:color w:val="000000" w:themeColor="text1"/>
        </w:rPr>
        <w:t>(5 possible points)</w:t>
      </w:r>
    </w:p>
    <w:p w14:paraId="252B2D48" w14:textId="32164469" w:rsidR="008E1C9D" w:rsidRPr="00AF349E" w:rsidRDefault="008E1C9D" w:rsidP="008E1C9D">
      <w:pPr>
        <w:ind w:left="360"/>
        <w:contextualSpacing/>
        <w:rPr>
          <w:rFonts w:asciiTheme="minorHAnsi" w:hAnsiTheme="minorHAnsi" w:cstheme="minorHAnsi"/>
        </w:rPr>
      </w:pPr>
      <w:r w:rsidRPr="00AF349E">
        <w:rPr>
          <w:rFonts w:asciiTheme="minorHAnsi" w:hAnsiTheme="minorHAnsi" w:cstheme="minorHAnsi"/>
        </w:rPr>
        <w:t xml:space="preserve">Applicants should describe the proposed performance measures, which will be the mechanism to track, measure, and report progress towards achieving the expected outputs and outcomes. Applicants should describe their plan for tracking and measuring progress toward achieving the expected project outputs and outcomes and how the results of the project will be evaluated, as described in </w:t>
      </w:r>
      <w:r w:rsidRPr="001B65B2">
        <w:rPr>
          <w:rFonts w:asciiTheme="minorHAnsi" w:hAnsiTheme="minorHAnsi" w:cstheme="minorHAnsi"/>
        </w:rPr>
        <w:t>Section I.C.</w:t>
      </w:r>
      <w:r w:rsidRPr="00AF349E">
        <w:rPr>
          <w:rFonts w:asciiTheme="minorHAnsi" w:hAnsiTheme="minorHAnsi" w:cstheme="minorHAnsi"/>
        </w:rPr>
        <w:t xml:space="preserve"> of the NOFO. </w:t>
      </w:r>
    </w:p>
    <w:p w14:paraId="0474F7C1" w14:textId="77777777" w:rsidR="008E1C9D" w:rsidRPr="00AF349E" w:rsidRDefault="008E1C9D" w:rsidP="008E1C9D">
      <w:pPr>
        <w:ind w:left="360"/>
        <w:contextualSpacing/>
        <w:rPr>
          <w:rFonts w:asciiTheme="minorHAnsi" w:hAnsiTheme="minorHAnsi" w:cstheme="minorHAnsi"/>
        </w:rPr>
      </w:pPr>
    </w:p>
    <w:p w14:paraId="16515D5D" w14:textId="333C9064" w:rsidR="008E1C9D" w:rsidRPr="00AF349E" w:rsidRDefault="008E1C9D" w:rsidP="008E1C9D">
      <w:pPr>
        <w:ind w:left="360"/>
        <w:rPr>
          <w:rFonts w:asciiTheme="minorHAnsi" w:hAnsiTheme="minorHAnsi" w:cstheme="minorHAnsi"/>
          <w:color w:val="000000"/>
        </w:rPr>
      </w:pPr>
      <w:r w:rsidRPr="00AF349E">
        <w:rPr>
          <w:rFonts w:asciiTheme="minorHAnsi" w:hAnsiTheme="minorHAnsi" w:cstheme="minorHAnsi"/>
          <w:color w:val="000000"/>
        </w:rPr>
        <w:t xml:space="preserve">The applicant should also develop performance measures they expect to achieve through the proposed activities and describe them in their application. These performance measures will help gather insights and will be the mechanism to track progress concerning successful processes and output and outcome strategies and will provide the basis for developing lessons to inform future recipients. It is expected that the description of performance measures will directly relate to the project outcomes and outputs (see </w:t>
      </w:r>
      <w:r w:rsidRPr="001B65B2">
        <w:rPr>
          <w:rFonts w:asciiTheme="minorHAnsi" w:hAnsiTheme="minorHAnsi" w:cstheme="minorHAnsi"/>
        </w:rPr>
        <w:t>Section I.C.</w:t>
      </w:r>
      <w:r w:rsidRPr="00AF349E">
        <w:rPr>
          <w:rFonts w:asciiTheme="minorHAnsi" w:hAnsiTheme="minorHAnsi" w:cstheme="minorHAnsi"/>
          <w:color w:val="000000"/>
        </w:rPr>
        <w:t>). The description of the performance measures will directly relate to the project’s outcomes and outputs, including but not limited to:</w:t>
      </w:r>
    </w:p>
    <w:p w14:paraId="4A777FBE" w14:textId="77777777" w:rsidR="008E1C9D" w:rsidRPr="00AF349E" w:rsidRDefault="008E1C9D" w:rsidP="00962654">
      <w:pPr>
        <w:pStyle w:val="ListParagraph"/>
        <w:numPr>
          <w:ilvl w:val="2"/>
          <w:numId w:val="17"/>
        </w:numPr>
        <w:tabs>
          <w:tab w:val="clear" w:pos="360"/>
          <w:tab w:val="num" w:pos="990"/>
        </w:tabs>
        <w:ind w:left="1080"/>
        <w:rPr>
          <w:rFonts w:asciiTheme="minorHAnsi" w:hAnsiTheme="minorHAnsi" w:cstheme="minorHAnsi"/>
          <w:color w:val="000000"/>
        </w:rPr>
      </w:pPr>
      <w:r w:rsidRPr="00AF349E">
        <w:rPr>
          <w:rFonts w:asciiTheme="minorHAnsi" w:hAnsiTheme="minorHAnsi" w:cstheme="minorHAnsi"/>
          <w:color w:val="000000"/>
        </w:rPr>
        <w:t xml:space="preserve">Overseeing subrecipients, and/or contractors and </w:t>
      </w:r>
      <w:proofErr w:type="gramStart"/>
      <w:r w:rsidRPr="00AF349E">
        <w:rPr>
          <w:rFonts w:asciiTheme="minorHAnsi" w:hAnsiTheme="minorHAnsi" w:cstheme="minorHAnsi"/>
          <w:color w:val="000000"/>
        </w:rPr>
        <w:t>vendors;</w:t>
      </w:r>
      <w:proofErr w:type="gramEnd"/>
      <w:r w:rsidRPr="00AF349E">
        <w:rPr>
          <w:rFonts w:asciiTheme="minorHAnsi" w:hAnsiTheme="minorHAnsi" w:cstheme="minorHAnsi"/>
          <w:color w:val="000000"/>
        </w:rPr>
        <w:t xml:space="preserve"> </w:t>
      </w:r>
    </w:p>
    <w:p w14:paraId="656C7663" w14:textId="77777777" w:rsidR="008E1C9D" w:rsidRPr="00AF349E" w:rsidRDefault="008E1C9D" w:rsidP="00962654">
      <w:pPr>
        <w:pStyle w:val="ListParagraph"/>
        <w:numPr>
          <w:ilvl w:val="2"/>
          <w:numId w:val="17"/>
        </w:numPr>
        <w:tabs>
          <w:tab w:val="clear" w:pos="360"/>
          <w:tab w:val="num" w:pos="990"/>
        </w:tabs>
        <w:ind w:left="1080"/>
        <w:rPr>
          <w:rFonts w:asciiTheme="minorHAnsi" w:hAnsiTheme="minorHAnsi" w:cstheme="minorHAnsi"/>
          <w:color w:val="000000"/>
        </w:rPr>
      </w:pPr>
      <w:r w:rsidRPr="00AF349E">
        <w:rPr>
          <w:rFonts w:asciiTheme="minorHAnsi" w:hAnsiTheme="minorHAnsi" w:cstheme="minorHAnsi"/>
          <w:color w:val="000000"/>
        </w:rPr>
        <w:t>Tracking and reporting project progress on expenditures and purchases; and</w:t>
      </w:r>
    </w:p>
    <w:p w14:paraId="0D06900E" w14:textId="77777777" w:rsidR="008E1C9D" w:rsidRPr="00AF349E" w:rsidRDefault="008E1C9D" w:rsidP="00962654">
      <w:pPr>
        <w:pStyle w:val="ListParagraph"/>
        <w:numPr>
          <w:ilvl w:val="2"/>
          <w:numId w:val="17"/>
        </w:numPr>
        <w:tabs>
          <w:tab w:val="clear" w:pos="360"/>
          <w:tab w:val="num" w:pos="990"/>
        </w:tabs>
        <w:ind w:left="1080"/>
        <w:rPr>
          <w:rFonts w:asciiTheme="minorHAnsi" w:hAnsiTheme="minorHAnsi" w:cstheme="minorHAnsi"/>
          <w:color w:val="000000"/>
        </w:rPr>
      </w:pPr>
      <w:r w:rsidRPr="00AF349E">
        <w:rPr>
          <w:rFonts w:asciiTheme="minorHAnsi" w:hAnsiTheme="minorHAnsi" w:cstheme="minorHAnsi"/>
          <w:color w:val="000000"/>
        </w:rPr>
        <w:t xml:space="preserve">Tracking, measuring, and reporting accomplishments and proposed timelines/milestones. </w:t>
      </w:r>
    </w:p>
    <w:p w14:paraId="4FD125A1" w14:textId="77777777" w:rsidR="008E1C9D" w:rsidRPr="00AF349E" w:rsidRDefault="008E1C9D" w:rsidP="008E1C9D">
      <w:pPr>
        <w:pStyle w:val="ListParagraph"/>
        <w:ind w:left="360"/>
        <w:rPr>
          <w:rFonts w:asciiTheme="minorHAnsi" w:hAnsiTheme="minorHAnsi" w:cstheme="minorHAnsi"/>
          <w:color w:val="000000"/>
        </w:rPr>
      </w:pPr>
    </w:p>
    <w:p w14:paraId="259D6256" w14:textId="77777777" w:rsidR="008E1C9D" w:rsidRPr="00AF349E" w:rsidRDefault="008E1C9D" w:rsidP="008E1C9D">
      <w:pPr>
        <w:ind w:left="360"/>
        <w:rPr>
          <w:rFonts w:asciiTheme="minorHAnsi" w:hAnsiTheme="minorHAnsi" w:cstheme="minorHAnsi"/>
          <w:color w:val="000000"/>
        </w:rPr>
      </w:pPr>
      <w:r w:rsidRPr="00AF349E">
        <w:rPr>
          <w:rFonts w:asciiTheme="minorHAnsi" w:hAnsiTheme="minorHAnsi" w:cstheme="minorHAnsi"/>
          <w:color w:val="000000"/>
        </w:rPr>
        <w:t xml:space="preserve">The following are questions to consider when developing output and outcome measures of quantitative and qualitative results: </w:t>
      </w:r>
    </w:p>
    <w:p w14:paraId="21D256B5" w14:textId="77777777" w:rsidR="008E1C9D" w:rsidRPr="00AF349E" w:rsidRDefault="008E1C9D" w:rsidP="00962654">
      <w:pPr>
        <w:pStyle w:val="ListParagraph"/>
        <w:numPr>
          <w:ilvl w:val="3"/>
          <w:numId w:val="16"/>
        </w:numPr>
        <w:tabs>
          <w:tab w:val="clear" w:pos="720"/>
          <w:tab w:val="num" w:pos="990"/>
        </w:tabs>
        <w:ind w:left="1080"/>
        <w:rPr>
          <w:rFonts w:asciiTheme="minorHAnsi" w:hAnsiTheme="minorHAnsi" w:cstheme="minorHAnsi"/>
          <w:color w:val="000000"/>
        </w:rPr>
      </w:pPr>
      <w:r w:rsidRPr="00AF349E">
        <w:rPr>
          <w:rFonts w:asciiTheme="minorHAnsi" w:hAnsiTheme="minorHAnsi" w:cstheme="minorHAnsi"/>
          <w:color w:val="000000"/>
        </w:rPr>
        <w:t xml:space="preserve">What are the measurable short term and longer term </w:t>
      </w:r>
      <w:proofErr w:type="gramStart"/>
      <w:r w:rsidRPr="00AF349E">
        <w:rPr>
          <w:rFonts w:asciiTheme="minorHAnsi" w:hAnsiTheme="minorHAnsi" w:cstheme="minorHAnsi"/>
          <w:color w:val="000000"/>
        </w:rPr>
        <w:t>results</w:t>
      </w:r>
      <w:proofErr w:type="gramEnd"/>
      <w:r w:rsidRPr="00AF349E">
        <w:rPr>
          <w:rFonts w:asciiTheme="minorHAnsi" w:hAnsiTheme="minorHAnsi" w:cstheme="minorHAnsi"/>
          <w:color w:val="000000"/>
        </w:rPr>
        <w:t xml:space="preserve"> the project will achieve? </w:t>
      </w:r>
    </w:p>
    <w:p w14:paraId="1D5532F3" w14:textId="77777777" w:rsidR="008E1C9D" w:rsidRPr="00AF349E" w:rsidRDefault="008E1C9D" w:rsidP="00962654">
      <w:pPr>
        <w:pStyle w:val="ListParagraph"/>
        <w:numPr>
          <w:ilvl w:val="3"/>
          <w:numId w:val="16"/>
        </w:numPr>
        <w:tabs>
          <w:tab w:val="clear" w:pos="720"/>
          <w:tab w:val="num" w:pos="990"/>
        </w:tabs>
        <w:ind w:left="1080"/>
        <w:rPr>
          <w:rFonts w:asciiTheme="minorHAnsi" w:hAnsiTheme="minorHAnsi" w:cstheme="minorHAnsi"/>
          <w:b/>
          <w:color w:val="000000"/>
        </w:rPr>
      </w:pPr>
      <w:r w:rsidRPr="00AF349E">
        <w:rPr>
          <w:rFonts w:asciiTheme="minorHAnsi" w:hAnsiTheme="minorHAnsi" w:cstheme="minorHAnsi"/>
          <w:color w:val="000000"/>
        </w:rPr>
        <w:t>How does the plan measure progress in achieving the expected results (including outputs and outcomes) and how will the approach use resources effectively and efficiently?</w:t>
      </w:r>
    </w:p>
    <w:p w14:paraId="68905BE8" w14:textId="77777777" w:rsidR="008E1C9D" w:rsidRPr="00AF349E" w:rsidRDefault="008E1C9D" w:rsidP="00962654">
      <w:pPr>
        <w:pStyle w:val="ListParagraph"/>
        <w:numPr>
          <w:ilvl w:val="3"/>
          <w:numId w:val="16"/>
        </w:numPr>
        <w:tabs>
          <w:tab w:val="clear" w:pos="720"/>
          <w:tab w:val="num" w:pos="990"/>
        </w:tabs>
        <w:ind w:left="1080"/>
        <w:rPr>
          <w:rFonts w:asciiTheme="minorHAnsi" w:hAnsiTheme="minorHAnsi" w:cstheme="minorHAnsi"/>
          <w:b/>
          <w:color w:val="000000"/>
        </w:rPr>
      </w:pPr>
      <w:r w:rsidRPr="00AF349E">
        <w:rPr>
          <w:rFonts w:asciiTheme="minorHAnsi" w:hAnsiTheme="minorHAnsi" w:cstheme="minorHAnsi"/>
          <w:color w:val="000000" w:themeColor="text1"/>
        </w:rPr>
        <w:t>What are the expected county level locations of the outputs and outcomes?</w:t>
      </w:r>
    </w:p>
    <w:p w14:paraId="0522C600" w14:textId="77777777" w:rsidR="008E1C9D" w:rsidRPr="00AF349E" w:rsidRDefault="008E1C9D" w:rsidP="008E1C9D">
      <w:pPr>
        <w:ind w:left="360"/>
        <w:contextualSpacing/>
        <w:rPr>
          <w:rFonts w:asciiTheme="minorHAnsi" w:hAnsiTheme="minorHAnsi" w:cstheme="minorHAnsi"/>
        </w:rPr>
      </w:pPr>
    </w:p>
    <w:p w14:paraId="2212A500" w14:textId="77777777" w:rsidR="008E1C9D" w:rsidRPr="00AF349E" w:rsidRDefault="008E1C9D" w:rsidP="008E1C9D">
      <w:pPr>
        <w:widowControl w:val="0"/>
        <w:tabs>
          <w:tab w:val="left" w:pos="6888"/>
        </w:tabs>
        <w:autoSpaceDE w:val="0"/>
        <w:autoSpaceDN w:val="0"/>
        <w:adjustRightInd w:val="0"/>
        <w:contextualSpacing/>
        <w:rPr>
          <w:rFonts w:asciiTheme="minorHAnsi" w:hAnsiTheme="minorHAnsi" w:cstheme="minorHAnsi"/>
          <w:color w:val="000000"/>
        </w:rPr>
      </w:pPr>
      <w:r w:rsidRPr="00AF349E">
        <w:rPr>
          <w:rFonts w:asciiTheme="minorHAnsi" w:hAnsiTheme="minorHAnsi" w:cstheme="minorHAnsi"/>
          <w:color w:val="000000"/>
        </w:rPr>
        <w:tab/>
      </w:r>
    </w:p>
    <w:p w14:paraId="4050B0EA" w14:textId="77777777" w:rsidR="008E1C9D" w:rsidRPr="00AF349E" w:rsidRDefault="008E1C9D" w:rsidP="00962654">
      <w:pPr>
        <w:widowControl w:val="0"/>
        <w:numPr>
          <w:ilvl w:val="0"/>
          <w:numId w:val="12"/>
        </w:numPr>
        <w:autoSpaceDE w:val="0"/>
        <w:autoSpaceDN w:val="0"/>
        <w:adjustRightInd w:val="0"/>
        <w:ind w:left="360"/>
        <w:contextualSpacing/>
        <w:rPr>
          <w:rFonts w:asciiTheme="minorHAnsi" w:hAnsiTheme="minorHAnsi" w:cstheme="minorHAnsi"/>
          <w:b/>
        </w:rPr>
      </w:pPr>
      <w:r w:rsidRPr="00AF349E">
        <w:rPr>
          <w:rFonts w:asciiTheme="minorHAnsi" w:hAnsiTheme="minorHAnsi" w:cstheme="minorHAnsi"/>
          <w:b/>
        </w:rPr>
        <w:t xml:space="preserve">Timeline and Milestones </w:t>
      </w:r>
      <w:r w:rsidRPr="00AF349E">
        <w:rPr>
          <w:rFonts w:asciiTheme="minorHAnsi" w:hAnsiTheme="minorHAnsi" w:cstheme="minorHAnsi"/>
        </w:rPr>
        <w:t>(5 possible points)</w:t>
      </w:r>
    </w:p>
    <w:p w14:paraId="729FD885" w14:textId="77777777" w:rsidR="008E1C9D" w:rsidRPr="00AF349E" w:rsidRDefault="008E1C9D" w:rsidP="008E1C9D">
      <w:pPr>
        <w:ind w:left="360"/>
        <w:contextualSpacing/>
        <w:rPr>
          <w:rFonts w:asciiTheme="minorHAnsi" w:hAnsiTheme="minorHAnsi" w:cstheme="minorHAnsi"/>
        </w:rPr>
      </w:pPr>
      <w:r w:rsidRPr="00AF349E">
        <w:rPr>
          <w:rFonts w:asciiTheme="minorHAnsi" w:hAnsiTheme="minorHAnsi" w:cstheme="minorHAnsi"/>
        </w:rPr>
        <w:t>The applicant should include a detailed timeline for the project including milestones for specific tasks, such as bidding, procurement, installation, and reports, along with estimated dates. Applicant should include scheduled time for grants administration, including progress reports and final report preparation, into the project timeline.</w:t>
      </w:r>
    </w:p>
    <w:p w14:paraId="79426C83" w14:textId="77777777" w:rsidR="008E1C9D" w:rsidRPr="00AF349E" w:rsidRDefault="008E1C9D" w:rsidP="008E1C9D">
      <w:pPr>
        <w:rPr>
          <w:rFonts w:asciiTheme="minorHAnsi" w:hAnsiTheme="minorHAnsi" w:cstheme="minorHAnsi"/>
          <w:b/>
        </w:rPr>
      </w:pPr>
    </w:p>
    <w:p w14:paraId="0449C3B9" w14:textId="77777777" w:rsidR="008E1C9D" w:rsidRPr="00AF349E" w:rsidRDefault="008E1C9D" w:rsidP="008E1C9D">
      <w:pPr>
        <w:widowControl w:val="0"/>
        <w:autoSpaceDE w:val="0"/>
        <w:autoSpaceDN w:val="0"/>
        <w:adjustRightInd w:val="0"/>
        <w:contextualSpacing/>
        <w:rPr>
          <w:rFonts w:asciiTheme="minorHAnsi" w:hAnsiTheme="minorHAnsi" w:cstheme="minorHAnsi"/>
          <w:color w:val="000000"/>
        </w:rPr>
      </w:pPr>
      <w:r w:rsidRPr="00AF349E">
        <w:rPr>
          <w:rFonts w:asciiTheme="minorHAnsi" w:hAnsiTheme="minorHAnsi" w:cstheme="minorHAnsi"/>
          <w:b/>
          <w:color w:val="000000" w:themeColor="text1"/>
          <w:u w:val="single"/>
        </w:rPr>
        <w:lastRenderedPageBreak/>
        <w:t xml:space="preserve">Section 8 – Programmatic Capability and Past Performance </w:t>
      </w:r>
      <w:r w:rsidRPr="00AF349E">
        <w:rPr>
          <w:rFonts w:asciiTheme="minorHAnsi" w:hAnsiTheme="minorHAnsi" w:cstheme="minorHAnsi"/>
          <w:b/>
          <w:u w:val="single"/>
        </w:rPr>
        <w:t xml:space="preserve">(15 total possible points from Section V.A. of the NOFO) </w:t>
      </w:r>
    </w:p>
    <w:p w14:paraId="1CE63380" w14:textId="77777777" w:rsidR="008E1C9D" w:rsidRPr="00AF349E" w:rsidRDefault="008E1C9D" w:rsidP="008E1C9D">
      <w:pPr>
        <w:contextualSpacing/>
        <w:rPr>
          <w:rFonts w:asciiTheme="minorHAnsi" w:hAnsiTheme="minorHAnsi" w:cstheme="minorHAnsi"/>
          <w:b/>
          <w:color w:val="000000" w:themeColor="text1"/>
        </w:rPr>
      </w:pPr>
    </w:p>
    <w:p w14:paraId="46527E2E" w14:textId="77777777" w:rsidR="008E1C9D" w:rsidRPr="00AF349E" w:rsidRDefault="008E1C9D" w:rsidP="008E1C9D">
      <w:pPr>
        <w:contextualSpacing/>
        <w:rPr>
          <w:rFonts w:asciiTheme="minorHAnsi" w:hAnsiTheme="minorHAnsi" w:cstheme="minorHAnsi"/>
          <w:b/>
          <w:color w:val="000000"/>
        </w:rPr>
      </w:pPr>
      <w:r w:rsidRPr="00AF349E" w:rsidDel="00ED0181">
        <w:rPr>
          <w:rFonts w:asciiTheme="minorHAnsi" w:hAnsiTheme="minorHAnsi" w:cstheme="minorHAnsi"/>
          <w:b/>
          <w:color w:val="000000" w:themeColor="text1"/>
        </w:rPr>
        <w:t xml:space="preserve">a. </w:t>
      </w:r>
      <w:r w:rsidRPr="00AF349E">
        <w:rPr>
          <w:rFonts w:asciiTheme="minorHAnsi" w:hAnsiTheme="minorHAnsi" w:cstheme="minorHAnsi"/>
          <w:b/>
          <w:color w:val="000000" w:themeColor="text1"/>
        </w:rPr>
        <w:t xml:space="preserve">   Past Performance </w:t>
      </w:r>
      <w:r w:rsidRPr="00AF349E">
        <w:rPr>
          <w:rFonts w:asciiTheme="minorHAnsi" w:hAnsiTheme="minorHAnsi" w:cstheme="minorHAnsi"/>
          <w:color w:val="000000" w:themeColor="text1"/>
        </w:rPr>
        <w:t>(5 possible points)</w:t>
      </w:r>
    </w:p>
    <w:p w14:paraId="65BF8BE4" w14:textId="77777777" w:rsidR="008E1C9D" w:rsidRPr="00AF349E" w:rsidRDefault="008E1C9D" w:rsidP="008E1C9D">
      <w:pPr>
        <w:ind w:left="360"/>
        <w:contextualSpacing/>
        <w:rPr>
          <w:rFonts w:asciiTheme="minorHAnsi" w:hAnsiTheme="minorHAnsi" w:cstheme="minorHAnsi"/>
        </w:rPr>
      </w:pPr>
      <w:r w:rsidRPr="00AF349E">
        <w:rPr>
          <w:rFonts w:asciiTheme="minorHAnsi" w:hAnsiTheme="minorHAnsi" w:cstheme="minorHAnsi"/>
        </w:rPr>
        <w:t>Submit a list of up to five federally funded or non-federally funded assistance agreements that the applicant is performing or has performed within the last three years. Assistance agreements include grants or cooperative agreements but not contracts. These assistance agreements should be awards directly to the applicant. For each of the agreements, include:</w:t>
      </w:r>
    </w:p>
    <w:p w14:paraId="00669A3A" w14:textId="77777777" w:rsidR="008E1C9D" w:rsidRPr="00AF349E" w:rsidRDefault="008E1C9D" w:rsidP="00962654">
      <w:pPr>
        <w:widowControl w:val="0"/>
        <w:numPr>
          <w:ilvl w:val="0"/>
          <w:numId w:val="13"/>
        </w:numPr>
        <w:autoSpaceDE w:val="0"/>
        <w:autoSpaceDN w:val="0"/>
        <w:adjustRightInd w:val="0"/>
        <w:contextualSpacing/>
        <w:rPr>
          <w:rFonts w:asciiTheme="minorHAnsi" w:hAnsiTheme="minorHAnsi" w:cstheme="minorHAnsi"/>
        </w:rPr>
      </w:pPr>
      <w:r w:rsidRPr="00AF349E">
        <w:rPr>
          <w:rFonts w:asciiTheme="minorHAnsi" w:hAnsiTheme="minorHAnsi" w:cstheme="minorHAnsi"/>
        </w:rPr>
        <w:t>Project title</w:t>
      </w:r>
    </w:p>
    <w:p w14:paraId="7B3741DD" w14:textId="77777777" w:rsidR="008E1C9D" w:rsidRPr="00AF349E" w:rsidRDefault="008E1C9D" w:rsidP="00962654">
      <w:pPr>
        <w:widowControl w:val="0"/>
        <w:numPr>
          <w:ilvl w:val="0"/>
          <w:numId w:val="13"/>
        </w:numPr>
        <w:autoSpaceDE w:val="0"/>
        <w:autoSpaceDN w:val="0"/>
        <w:adjustRightInd w:val="0"/>
        <w:contextualSpacing/>
        <w:rPr>
          <w:rFonts w:asciiTheme="minorHAnsi" w:hAnsiTheme="minorHAnsi" w:cstheme="minorHAnsi"/>
        </w:rPr>
      </w:pPr>
      <w:r w:rsidRPr="00AF349E">
        <w:rPr>
          <w:rFonts w:asciiTheme="minorHAnsi" w:hAnsiTheme="minorHAnsi" w:cstheme="minorHAnsi"/>
        </w:rPr>
        <w:t>Assistance agreement number, if applicable</w:t>
      </w:r>
    </w:p>
    <w:p w14:paraId="11E6AE3B" w14:textId="77777777" w:rsidR="008E1C9D" w:rsidRPr="00AF349E" w:rsidRDefault="008E1C9D" w:rsidP="00962654">
      <w:pPr>
        <w:widowControl w:val="0"/>
        <w:numPr>
          <w:ilvl w:val="0"/>
          <w:numId w:val="13"/>
        </w:numPr>
        <w:autoSpaceDE w:val="0"/>
        <w:autoSpaceDN w:val="0"/>
        <w:adjustRightInd w:val="0"/>
        <w:contextualSpacing/>
        <w:rPr>
          <w:rFonts w:asciiTheme="minorHAnsi" w:hAnsiTheme="minorHAnsi" w:cstheme="minorHAnsi"/>
        </w:rPr>
      </w:pPr>
      <w:r w:rsidRPr="00AF349E">
        <w:rPr>
          <w:rFonts w:asciiTheme="minorHAnsi" w:hAnsiTheme="minorHAnsi" w:cstheme="minorHAnsi"/>
        </w:rPr>
        <w:t>Federal funding agency and assistance listing number (formally known as the Catalog of Federal Domestic Assistance (CFDA) number), if applicable</w:t>
      </w:r>
    </w:p>
    <w:p w14:paraId="59B6C15C" w14:textId="77777777" w:rsidR="008E1C9D" w:rsidRPr="00AF349E" w:rsidRDefault="008E1C9D" w:rsidP="00962654">
      <w:pPr>
        <w:widowControl w:val="0"/>
        <w:numPr>
          <w:ilvl w:val="0"/>
          <w:numId w:val="13"/>
        </w:numPr>
        <w:autoSpaceDE w:val="0"/>
        <w:autoSpaceDN w:val="0"/>
        <w:adjustRightInd w:val="0"/>
        <w:contextualSpacing/>
        <w:rPr>
          <w:rFonts w:asciiTheme="minorHAnsi" w:hAnsiTheme="minorHAnsi" w:cstheme="minorHAnsi"/>
        </w:rPr>
      </w:pPr>
      <w:r w:rsidRPr="00AF349E">
        <w:rPr>
          <w:rFonts w:asciiTheme="minorHAnsi" w:hAnsiTheme="minorHAnsi" w:cstheme="minorHAnsi"/>
        </w:rPr>
        <w:t>Brief description of the agreement – no more than two sentences</w:t>
      </w:r>
    </w:p>
    <w:p w14:paraId="5324BB8A" w14:textId="77777777" w:rsidR="008E1C9D" w:rsidRPr="00AF349E" w:rsidRDefault="008E1C9D" w:rsidP="008E1C9D">
      <w:pPr>
        <w:widowControl w:val="0"/>
        <w:autoSpaceDE w:val="0"/>
        <w:autoSpaceDN w:val="0"/>
        <w:adjustRightInd w:val="0"/>
        <w:ind w:left="720"/>
        <w:contextualSpacing/>
        <w:rPr>
          <w:rFonts w:asciiTheme="minorHAnsi" w:hAnsiTheme="minorHAnsi" w:cstheme="minorHAnsi"/>
        </w:rPr>
      </w:pPr>
    </w:p>
    <w:p w14:paraId="433B8429" w14:textId="77777777" w:rsidR="008E1C9D" w:rsidRPr="00AF349E" w:rsidRDefault="008E1C9D" w:rsidP="008E1C9D">
      <w:pPr>
        <w:widowControl w:val="0"/>
        <w:autoSpaceDE w:val="0"/>
        <w:autoSpaceDN w:val="0"/>
        <w:adjustRightInd w:val="0"/>
        <w:ind w:left="720"/>
        <w:contextualSpacing/>
        <w:rPr>
          <w:rFonts w:asciiTheme="minorHAnsi" w:hAnsiTheme="minorHAnsi" w:cstheme="minorHAnsi"/>
        </w:rPr>
      </w:pPr>
    </w:p>
    <w:p w14:paraId="5D49E95E"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rPr>
      </w:pPr>
      <w:r w:rsidRPr="00AF349E">
        <w:rPr>
          <w:rFonts w:asciiTheme="minorHAnsi" w:hAnsiTheme="minorHAnsi" w:cstheme="minorHAnsi"/>
        </w:rPr>
        <w:t xml:space="preserve">Include a discussion of whether, and if so how, the applicant was able to successfully complete and manage the listed agreements. </w:t>
      </w:r>
    </w:p>
    <w:p w14:paraId="778A9822"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rPr>
      </w:pPr>
    </w:p>
    <w:p w14:paraId="1AFB3A27" w14:textId="75CE5CEE" w:rsidR="008E1C9D" w:rsidRPr="00AF349E" w:rsidRDefault="008E1C9D" w:rsidP="008E1C9D">
      <w:pPr>
        <w:widowControl w:val="0"/>
        <w:autoSpaceDE w:val="0"/>
        <w:autoSpaceDN w:val="0"/>
        <w:adjustRightInd w:val="0"/>
        <w:ind w:left="360"/>
        <w:contextualSpacing/>
        <w:rPr>
          <w:rFonts w:asciiTheme="minorHAnsi" w:hAnsiTheme="minorHAnsi" w:cstheme="minorHAnsi"/>
        </w:rPr>
      </w:pPr>
      <w:r w:rsidRPr="00AF349E">
        <w:rPr>
          <w:rFonts w:asciiTheme="minorHAnsi" w:hAnsiTheme="minorHAnsi" w:cstheme="minorHAnsi"/>
          <w:lang w:val="en"/>
        </w:rPr>
        <w:t xml:space="preserve">Note: In evaluating applicants under the past performance factors in Section V.A., Criterion 8 of the NOFO, the EPA will consider the information provided by the applicant and may also consider relevant information from other sources, including information from the EPA’s files and from current/prior grantors (e.g., to verify and/or supplement the information provided by the applicant). If you do not have any relevant or available past performance or past reporting information, please indicate this in the application and you will receive a neutral score for these factors, which is half of the total points available for these sub-criteria in </w:t>
      </w:r>
      <w:r w:rsidRPr="001B65B2">
        <w:rPr>
          <w:rFonts w:asciiTheme="minorHAnsi" w:hAnsiTheme="minorHAnsi" w:cstheme="minorHAnsi"/>
          <w:lang w:val="en"/>
        </w:rPr>
        <w:t>Section V.A.</w:t>
      </w:r>
      <w:r w:rsidRPr="00AF349E">
        <w:rPr>
          <w:rFonts w:asciiTheme="minorHAnsi" w:hAnsiTheme="minorHAnsi" w:cstheme="minorHAnsi"/>
          <w:lang w:val="en"/>
        </w:rPr>
        <w:t xml:space="preserve"> of the NOFO. If the applicant does not provide any response for these items, a score of 0 for these factors may be received.</w:t>
      </w:r>
    </w:p>
    <w:p w14:paraId="32F2AFED" w14:textId="77777777" w:rsidR="008E1C9D" w:rsidRPr="00AF349E" w:rsidRDefault="008E1C9D" w:rsidP="008E1C9D">
      <w:pPr>
        <w:contextualSpacing/>
        <w:rPr>
          <w:rFonts w:asciiTheme="minorHAnsi" w:hAnsiTheme="minorHAnsi" w:cstheme="minorHAnsi"/>
          <w:b/>
          <w:color w:val="000000" w:themeColor="text1"/>
        </w:rPr>
      </w:pPr>
    </w:p>
    <w:p w14:paraId="2353F50F" w14:textId="77777777" w:rsidR="008E1C9D" w:rsidRPr="00AF349E" w:rsidRDefault="008E1C9D" w:rsidP="008E1C9D">
      <w:pPr>
        <w:ind w:left="360" w:hanging="360"/>
        <w:contextualSpacing/>
        <w:rPr>
          <w:rFonts w:asciiTheme="minorHAnsi" w:hAnsiTheme="minorHAnsi" w:cstheme="minorHAnsi"/>
          <w:b/>
          <w:color w:val="000000"/>
        </w:rPr>
      </w:pPr>
      <w:r w:rsidRPr="00AF349E" w:rsidDel="00ED0181">
        <w:rPr>
          <w:rFonts w:asciiTheme="minorHAnsi" w:hAnsiTheme="minorHAnsi" w:cstheme="minorHAnsi"/>
          <w:b/>
          <w:color w:val="000000" w:themeColor="text1"/>
        </w:rPr>
        <w:t xml:space="preserve">b. </w:t>
      </w:r>
      <w:r w:rsidRPr="00AF349E" w:rsidDel="00ED0181">
        <w:rPr>
          <w:rFonts w:asciiTheme="minorHAnsi" w:hAnsiTheme="minorHAnsi" w:cstheme="minorHAnsi"/>
          <w:b/>
          <w:color w:val="000000" w:themeColor="text1"/>
        </w:rPr>
        <w:tab/>
      </w:r>
      <w:r w:rsidRPr="00AF349E">
        <w:rPr>
          <w:rFonts w:asciiTheme="minorHAnsi" w:hAnsiTheme="minorHAnsi" w:cstheme="minorHAnsi"/>
          <w:b/>
          <w:color w:val="000000" w:themeColor="text1"/>
        </w:rPr>
        <w:t xml:space="preserve">Reporting Requirements </w:t>
      </w:r>
      <w:r w:rsidRPr="00AF349E">
        <w:rPr>
          <w:rFonts w:asciiTheme="minorHAnsi" w:hAnsiTheme="minorHAnsi" w:cstheme="minorHAnsi"/>
          <w:color w:val="000000" w:themeColor="text1"/>
        </w:rPr>
        <w:t>(5 possible points)</w:t>
      </w:r>
    </w:p>
    <w:p w14:paraId="66ED11BF"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color w:val="000000" w:themeColor="text1"/>
        </w:rPr>
      </w:pPr>
      <w:r w:rsidRPr="00AF349E">
        <w:rPr>
          <w:rFonts w:asciiTheme="minorHAnsi" w:hAnsiTheme="minorHAnsi" w:cstheme="minorHAnsi"/>
          <w:color w:val="000000" w:themeColor="text1"/>
        </w:rPr>
        <w:t xml:space="preserve">For each of the assistance agreements listed, the applicant should describe their history of meeting the reporting requirements under the agreement(s). This should include: </w:t>
      </w:r>
    </w:p>
    <w:p w14:paraId="2FCEA94D" w14:textId="77777777" w:rsidR="008E1C9D" w:rsidRPr="00AF349E" w:rsidRDefault="008E1C9D" w:rsidP="00962654">
      <w:pPr>
        <w:pStyle w:val="ListParagraph"/>
        <w:widowControl w:val="0"/>
        <w:numPr>
          <w:ilvl w:val="0"/>
          <w:numId w:val="15"/>
        </w:numPr>
        <w:autoSpaceDE w:val="0"/>
        <w:autoSpaceDN w:val="0"/>
        <w:adjustRightInd w:val="0"/>
        <w:ind w:left="720"/>
        <w:contextualSpacing/>
        <w:rPr>
          <w:rFonts w:asciiTheme="minorHAnsi" w:hAnsiTheme="minorHAnsi" w:cstheme="minorHAnsi"/>
          <w:color w:val="000000" w:themeColor="text1"/>
        </w:rPr>
      </w:pPr>
      <w:r w:rsidRPr="00AF349E">
        <w:rPr>
          <w:rFonts w:asciiTheme="minorHAnsi" w:hAnsiTheme="minorHAnsi" w:cstheme="minorHAnsi"/>
          <w:color w:val="000000" w:themeColor="text1"/>
        </w:rPr>
        <w:t xml:space="preserve">Whether the applicant submitted acceptable final reports under those </w:t>
      </w:r>
      <w:proofErr w:type="gramStart"/>
      <w:r w:rsidRPr="00AF349E">
        <w:rPr>
          <w:rFonts w:asciiTheme="minorHAnsi" w:hAnsiTheme="minorHAnsi" w:cstheme="minorHAnsi"/>
          <w:color w:val="000000" w:themeColor="text1"/>
        </w:rPr>
        <w:t>agreements;</w:t>
      </w:r>
      <w:proofErr w:type="gramEnd"/>
      <w:r w:rsidRPr="00AF349E">
        <w:rPr>
          <w:rFonts w:asciiTheme="minorHAnsi" w:hAnsiTheme="minorHAnsi" w:cstheme="minorHAnsi"/>
          <w:color w:val="000000" w:themeColor="text1"/>
        </w:rPr>
        <w:t xml:space="preserve"> </w:t>
      </w:r>
    </w:p>
    <w:p w14:paraId="2641AB71" w14:textId="77777777" w:rsidR="008E1C9D" w:rsidRPr="00AF349E" w:rsidRDefault="008E1C9D" w:rsidP="00962654">
      <w:pPr>
        <w:pStyle w:val="ListParagraph"/>
        <w:widowControl w:val="0"/>
        <w:numPr>
          <w:ilvl w:val="0"/>
          <w:numId w:val="15"/>
        </w:numPr>
        <w:autoSpaceDE w:val="0"/>
        <w:autoSpaceDN w:val="0"/>
        <w:adjustRightInd w:val="0"/>
        <w:ind w:left="720"/>
        <w:contextualSpacing/>
        <w:rPr>
          <w:rFonts w:asciiTheme="minorHAnsi" w:hAnsiTheme="minorHAnsi" w:cstheme="minorHAnsi"/>
          <w:color w:val="000000" w:themeColor="text1"/>
        </w:rPr>
      </w:pPr>
      <w:r w:rsidRPr="00AF349E">
        <w:rPr>
          <w:rFonts w:asciiTheme="minorHAnsi" w:hAnsiTheme="minorHAnsi" w:cstheme="minorHAnsi"/>
          <w:color w:val="000000" w:themeColor="text1"/>
        </w:rPr>
        <w:t xml:space="preserve">The extent to which the applicant adequately and timely reported on its progress towards achieving the expected outputs and outcomes under those agreements; and </w:t>
      </w:r>
    </w:p>
    <w:p w14:paraId="405AD7EE" w14:textId="77777777" w:rsidR="008E1C9D" w:rsidRPr="00AF349E" w:rsidRDefault="008E1C9D" w:rsidP="00962654">
      <w:pPr>
        <w:pStyle w:val="ListParagraph"/>
        <w:widowControl w:val="0"/>
        <w:numPr>
          <w:ilvl w:val="0"/>
          <w:numId w:val="15"/>
        </w:numPr>
        <w:autoSpaceDE w:val="0"/>
        <w:autoSpaceDN w:val="0"/>
        <w:adjustRightInd w:val="0"/>
        <w:ind w:left="720"/>
        <w:contextualSpacing/>
        <w:rPr>
          <w:rFonts w:asciiTheme="minorHAnsi" w:hAnsiTheme="minorHAnsi" w:cstheme="minorHAnsi"/>
          <w:color w:val="222222"/>
          <w:lang w:val="en"/>
        </w:rPr>
      </w:pPr>
      <w:r w:rsidRPr="00AF349E">
        <w:rPr>
          <w:rFonts w:asciiTheme="minorHAnsi" w:hAnsiTheme="minorHAnsi" w:cstheme="minorHAnsi"/>
          <w:color w:val="000000" w:themeColor="text1"/>
        </w:rPr>
        <w:t>If progress was not being made, whether the applicant adequately reported why not.</w:t>
      </w:r>
    </w:p>
    <w:p w14:paraId="781AA30B" w14:textId="77777777" w:rsidR="008E1C9D" w:rsidRPr="00AF349E" w:rsidRDefault="008E1C9D" w:rsidP="008E1C9D">
      <w:pPr>
        <w:widowControl w:val="0"/>
        <w:tabs>
          <w:tab w:val="left" w:pos="3150"/>
        </w:tabs>
        <w:autoSpaceDE w:val="0"/>
        <w:autoSpaceDN w:val="0"/>
        <w:adjustRightInd w:val="0"/>
        <w:contextualSpacing/>
        <w:rPr>
          <w:rFonts w:asciiTheme="minorHAnsi" w:hAnsiTheme="minorHAnsi" w:cstheme="minorHAnsi"/>
          <w:color w:val="000000" w:themeColor="text1"/>
        </w:rPr>
      </w:pPr>
    </w:p>
    <w:p w14:paraId="30EDD82E" w14:textId="77777777" w:rsidR="008E1C9D" w:rsidRPr="00AF349E" w:rsidRDefault="008E1C9D" w:rsidP="00962654">
      <w:pPr>
        <w:widowControl w:val="0"/>
        <w:numPr>
          <w:ilvl w:val="0"/>
          <w:numId w:val="14"/>
        </w:numPr>
        <w:tabs>
          <w:tab w:val="left" w:pos="3150"/>
        </w:tabs>
        <w:autoSpaceDE w:val="0"/>
        <w:autoSpaceDN w:val="0"/>
        <w:adjustRightInd w:val="0"/>
        <w:ind w:left="360"/>
        <w:contextualSpacing/>
        <w:rPr>
          <w:rFonts w:asciiTheme="minorHAnsi" w:hAnsiTheme="minorHAnsi" w:cstheme="minorHAnsi"/>
          <w:b/>
          <w:color w:val="000000"/>
        </w:rPr>
      </w:pPr>
      <w:r w:rsidRPr="00AF349E">
        <w:rPr>
          <w:rFonts w:asciiTheme="minorHAnsi" w:hAnsiTheme="minorHAnsi" w:cstheme="minorHAnsi"/>
          <w:b/>
          <w:color w:val="000000" w:themeColor="text1"/>
        </w:rPr>
        <w:t>Staff Expertise</w:t>
      </w:r>
      <w:r w:rsidRPr="00AF349E">
        <w:rPr>
          <w:rFonts w:asciiTheme="minorHAnsi" w:hAnsiTheme="minorHAnsi" w:cstheme="minorHAnsi"/>
          <w:color w:val="000000" w:themeColor="text1"/>
        </w:rPr>
        <w:t xml:space="preserve"> (5 possible points)</w:t>
      </w:r>
    </w:p>
    <w:p w14:paraId="2F8B27DE" w14:textId="30086044" w:rsidR="008E1C9D" w:rsidRPr="00AF349E" w:rsidRDefault="008E1C9D" w:rsidP="008E1C9D">
      <w:pPr>
        <w:widowControl w:val="0"/>
        <w:tabs>
          <w:tab w:val="left" w:pos="3150"/>
        </w:tabs>
        <w:autoSpaceDE w:val="0"/>
        <w:autoSpaceDN w:val="0"/>
        <w:adjustRightInd w:val="0"/>
        <w:ind w:left="360"/>
        <w:contextualSpacing/>
        <w:rPr>
          <w:rFonts w:asciiTheme="minorHAnsi" w:hAnsiTheme="minorHAnsi" w:cstheme="minorHAnsi"/>
          <w:color w:val="000000"/>
        </w:rPr>
      </w:pPr>
      <w:r w:rsidRPr="00AF349E">
        <w:rPr>
          <w:rFonts w:asciiTheme="minorHAnsi" w:hAnsiTheme="minorHAnsi" w:cstheme="minorHAnsi"/>
        </w:rPr>
        <w:t>Include information on the applicant’s organization, including a d</w:t>
      </w:r>
      <w:r w:rsidRPr="00AF349E">
        <w:rPr>
          <w:rFonts w:asciiTheme="minorHAnsi" w:hAnsiTheme="minorHAnsi" w:cstheme="minorHAnsi"/>
          <w:color w:val="000000" w:themeColor="text1"/>
        </w:rPr>
        <w:t xml:space="preserve">escription of the staff’s knowledge, expertise, qualifications, and resources and/or the ability to obtain them, to successfully achieve the proposed project’s goals. Biographical sketches, including resumes or curriculum vitae for key staff, managers and any other key personnel can be included as an optional project team biography attachment, as listed in </w:t>
      </w:r>
      <w:r w:rsidRPr="001B65B2">
        <w:rPr>
          <w:rFonts w:asciiTheme="minorHAnsi" w:hAnsiTheme="minorHAnsi" w:cstheme="minorHAnsi"/>
        </w:rPr>
        <w:t>Section IV.B.</w:t>
      </w:r>
      <w:r w:rsidRPr="00AF349E">
        <w:rPr>
          <w:rFonts w:asciiTheme="minorHAnsi" w:hAnsiTheme="minorHAnsi" w:cstheme="minorHAnsi"/>
          <w:color w:val="000000" w:themeColor="text1"/>
        </w:rPr>
        <w:t xml:space="preserve"> of the NOFO.</w:t>
      </w:r>
    </w:p>
    <w:p w14:paraId="08852A3F" w14:textId="77777777" w:rsidR="008E1C9D" w:rsidRPr="00AF349E" w:rsidRDefault="008E1C9D" w:rsidP="008E1C9D">
      <w:pPr>
        <w:rPr>
          <w:rFonts w:asciiTheme="minorHAnsi" w:hAnsiTheme="minorHAnsi" w:cstheme="minorHAnsi"/>
          <w:b/>
        </w:rPr>
      </w:pPr>
    </w:p>
    <w:p w14:paraId="77B26802" w14:textId="77777777" w:rsidR="008E1C9D" w:rsidRPr="00AF349E" w:rsidRDefault="008E1C9D" w:rsidP="008E1C9D">
      <w:pPr>
        <w:widowControl w:val="0"/>
        <w:autoSpaceDE w:val="0"/>
        <w:autoSpaceDN w:val="0"/>
        <w:adjustRightInd w:val="0"/>
        <w:contextualSpacing/>
        <w:rPr>
          <w:rFonts w:asciiTheme="minorHAnsi" w:hAnsiTheme="minorHAnsi" w:cstheme="minorHAnsi"/>
          <w:b/>
          <w:u w:val="single"/>
        </w:rPr>
      </w:pPr>
      <w:r w:rsidRPr="00AF349E">
        <w:rPr>
          <w:rFonts w:asciiTheme="minorHAnsi" w:hAnsiTheme="minorHAnsi" w:cstheme="minorHAnsi"/>
          <w:b/>
          <w:color w:val="000000" w:themeColor="text1"/>
          <w:u w:val="single"/>
        </w:rPr>
        <w:lastRenderedPageBreak/>
        <w:t xml:space="preserve">Section 9 – Budget </w:t>
      </w:r>
      <w:r w:rsidRPr="00AF349E">
        <w:rPr>
          <w:rFonts w:asciiTheme="minorHAnsi" w:hAnsiTheme="minorHAnsi" w:cstheme="minorHAnsi"/>
          <w:b/>
          <w:u w:val="single"/>
        </w:rPr>
        <w:t>(15 total possible points from Section V.A. of the NOFO)</w:t>
      </w:r>
    </w:p>
    <w:p w14:paraId="124D0C9D" w14:textId="77777777" w:rsidR="008E1C9D" w:rsidRPr="00AF349E" w:rsidRDefault="008E1C9D" w:rsidP="008E1C9D">
      <w:pPr>
        <w:widowControl w:val="0"/>
        <w:autoSpaceDE w:val="0"/>
        <w:autoSpaceDN w:val="0"/>
        <w:adjustRightInd w:val="0"/>
        <w:contextualSpacing/>
        <w:rPr>
          <w:rFonts w:asciiTheme="minorHAnsi" w:hAnsiTheme="minorHAnsi" w:cstheme="minorHAnsi"/>
          <w:b/>
          <w:u w:val="single"/>
        </w:rPr>
      </w:pPr>
    </w:p>
    <w:p w14:paraId="30E9AE7D" w14:textId="77777777" w:rsidR="008E1C9D" w:rsidRPr="00AF349E" w:rsidRDefault="008E1C9D" w:rsidP="008E1C9D">
      <w:pPr>
        <w:widowControl w:val="0"/>
        <w:autoSpaceDE w:val="0"/>
        <w:autoSpaceDN w:val="0"/>
        <w:adjustRightInd w:val="0"/>
        <w:contextualSpacing/>
        <w:rPr>
          <w:rFonts w:asciiTheme="minorHAnsi" w:hAnsiTheme="minorHAnsi" w:cstheme="minorHAnsi"/>
        </w:rPr>
      </w:pPr>
      <w:r w:rsidRPr="00AF349E">
        <w:rPr>
          <w:rFonts w:asciiTheme="minorHAnsi" w:hAnsiTheme="minorHAnsi" w:cstheme="minorHAnsi"/>
        </w:rPr>
        <w:t xml:space="preserve">This section of the project narrative is a detailed description of the budget found in the SF-424A and must include a discussion of the applicant’s approach to ensuring proper management of grant/cooperative agreement funds, a detailed budget narrative, as well as the itemized budget table below. An applicant’s budget table and budget narrative must account for both federal funds and any non-federal voluntary cost share, if applicable. Selected applicant(s) will need to submit a copy of their current indirect cost rate that has been negotiated with a federal cognizant agency prior to award. Additional guidance for developing the applicant’s budget is available in </w:t>
      </w:r>
      <w:hyperlink r:id="rId10" w:history="1">
        <w:r w:rsidRPr="00AF349E">
          <w:rPr>
            <w:rFonts w:asciiTheme="minorHAnsi" w:hAnsiTheme="minorHAnsi" w:cstheme="minorHAnsi"/>
            <w:color w:val="0000FF"/>
            <w:u w:val="single"/>
          </w:rPr>
          <w:t>RAIN-2019-G02, “Interim General Budget Development Guidance for Applicants and Recipients of EPA Financial Assistance</w:t>
        </w:r>
      </w:hyperlink>
      <w:r w:rsidRPr="00AF349E">
        <w:rPr>
          <w:rFonts w:asciiTheme="minorHAnsi" w:hAnsiTheme="minorHAnsi" w:cstheme="minorHAnsi"/>
        </w:rPr>
        <w:t>.”</w:t>
      </w:r>
    </w:p>
    <w:p w14:paraId="0FD7C7E1" w14:textId="77777777" w:rsidR="008E1C9D" w:rsidRPr="00AF349E" w:rsidRDefault="008E1C9D" w:rsidP="008E1C9D">
      <w:pPr>
        <w:rPr>
          <w:rFonts w:asciiTheme="minorHAnsi" w:hAnsiTheme="minorHAnsi" w:cstheme="minorHAnsi"/>
        </w:rPr>
      </w:pPr>
    </w:p>
    <w:p w14:paraId="641BCDBD" w14:textId="77777777" w:rsidR="008E1C9D" w:rsidRPr="00AF349E" w:rsidRDefault="008E1C9D" w:rsidP="008E1C9D">
      <w:pPr>
        <w:widowControl w:val="0"/>
        <w:autoSpaceDE w:val="0"/>
        <w:autoSpaceDN w:val="0"/>
        <w:adjustRightInd w:val="0"/>
        <w:contextualSpacing/>
        <w:rPr>
          <w:rFonts w:asciiTheme="minorHAnsi" w:hAnsiTheme="minorHAnsi" w:cstheme="minorHAnsi"/>
          <w:color w:val="000000" w:themeColor="text1"/>
        </w:rPr>
      </w:pPr>
      <w:r w:rsidRPr="00AF349E">
        <w:rPr>
          <w:rFonts w:asciiTheme="minorHAnsi" w:hAnsiTheme="minorHAnsi" w:cstheme="minorHAnsi"/>
          <w:b/>
          <w:color w:val="000000" w:themeColor="text1"/>
        </w:rPr>
        <w:t xml:space="preserve">Voluntary Cost Sharing: </w:t>
      </w:r>
      <w:r w:rsidRPr="00AF349E">
        <w:rPr>
          <w:rFonts w:asciiTheme="minorHAnsi" w:hAnsiTheme="minorHAnsi" w:cstheme="minorHAnsi"/>
          <w:color w:val="000000" w:themeColor="text1"/>
        </w:rPr>
        <w:t xml:space="preserve">Applicants should be aware that voluntary cost sharing is not required under this NOFO and will not be evaluated. However, applicants may propose to provide voluntary cost share. </w:t>
      </w:r>
    </w:p>
    <w:p w14:paraId="19B0C50C" w14:textId="77777777" w:rsidR="008E1C9D" w:rsidRPr="00AF349E" w:rsidRDefault="008E1C9D" w:rsidP="008E1C9D">
      <w:pPr>
        <w:widowControl w:val="0"/>
        <w:autoSpaceDE w:val="0"/>
        <w:autoSpaceDN w:val="0"/>
        <w:adjustRightInd w:val="0"/>
        <w:contextualSpacing/>
        <w:rPr>
          <w:rFonts w:asciiTheme="minorHAnsi" w:hAnsiTheme="minorHAnsi" w:cstheme="minorHAnsi"/>
          <w:color w:val="000000" w:themeColor="text1"/>
        </w:rPr>
      </w:pPr>
    </w:p>
    <w:p w14:paraId="2D841ABA" w14:textId="1DC15561" w:rsidR="008E1C9D" w:rsidRPr="00AF349E" w:rsidRDefault="008E1C9D" w:rsidP="008E1C9D">
      <w:pPr>
        <w:widowControl w:val="0"/>
        <w:autoSpaceDE w:val="0"/>
        <w:autoSpaceDN w:val="0"/>
        <w:adjustRightInd w:val="0"/>
        <w:contextualSpacing/>
        <w:rPr>
          <w:rFonts w:asciiTheme="minorHAnsi" w:hAnsiTheme="minorHAnsi" w:cstheme="minorHAnsi"/>
          <w:color w:val="000000"/>
        </w:rPr>
      </w:pPr>
      <w:r w:rsidRPr="00AF349E">
        <w:rPr>
          <w:rFonts w:asciiTheme="minorHAnsi" w:hAnsiTheme="minorHAnsi" w:cstheme="minorHAnsi"/>
          <w:color w:val="000000" w:themeColor="text1"/>
        </w:rPr>
        <w:t>Applicants who propose to use a voluntary cost share must</w:t>
      </w:r>
      <w:r w:rsidRPr="00AF349E">
        <w:rPr>
          <w:rFonts w:asciiTheme="minorHAnsi" w:hAnsiTheme="minorHAnsi" w:cstheme="minorHAnsi"/>
          <w:b/>
          <w:color w:val="000000" w:themeColor="text1"/>
        </w:rPr>
        <w:t xml:space="preserve"> </w:t>
      </w:r>
      <w:r w:rsidRPr="00AF349E">
        <w:rPr>
          <w:rFonts w:asciiTheme="minorHAnsi" w:hAnsiTheme="minorHAnsi" w:cstheme="minorHAnsi"/>
          <w:color w:val="000000" w:themeColor="text1"/>
        </w:rPr>
        <w:t xml:space="preserve">include the costs or contributions for the voluntary cost share in the project budget on the SF-424, SF-424A, and budget detail described later in this section. </w:t>
      </w:r>
      <w:r w:rsidRPr="00AF349E">
        <w:rPr>
          <w:rFonts w:asciiTheme="minorHAnsi" w:hAnsiTheme="minorHAnsi" w:cstheme="minorHAnsi"/>
          <w:b/>
        </w:rPr>
        <w:t xml:space="preserve">If a proposed cost share is to be provided by a named project partner, a letter of commitment </w:t>
      </w:r>
      <w:r w:rsidRPr="00AF349E">
        <w:rPr>
          <w:rFonts w:asciiTheme="minorHAnsi" w:hAnsiTheme="minorHAnsi" w:cstheme="minorHAnsi"/>
          <w:b/>
          <w:color w:val="000000" w:themeColor="text1"/>
        </w:rPr>
        <w:t xml:space="preserve">must be attached to the application as described in </w:t>
      </w:r>
      <w:r w:rsidRPr="00B27D34">
        <w:rPr>
          <w:rFonts w:asciiTheme="minorHAnsi" w:hAnsiTheme="minorHAnsi" w:cstheme="minorHAnsi"/>
          <w:b/>
        </w:rPr>
        <w:t>Section III.B.</w:t>
      </w:r>
      <w:r w:rsidRPr="00AF349E">
        <w:rPr>
          <w:rFonts w:asciiTheme="minorHAnsi" w:hAnsiTheme="minorHAnsi" w:cstheme="minorHAnsi"/>
          <w:b/>
          <w:color w:val="000000" w:themeColor="text1"/>
        </w:rPr>
        <w:t xml:space="preserve"> and </w:t>
      </w:r>
      <w:r w:rsidRPr="00B27D34">
        <w:rPr>
          <w:rFonts w:asciiTheme="minorHAnsi" w:hAnsiTheme="minorHAnsi" w:cstheme="minorHAnsi"/>
          <w:b/>
        </w:rPr>
        <w:t>Section IV.B</w:t>
      </w:r>
      <w:r w:rsidRPr="00AF349E">
        <w:rPr>
          <w:rFonts w:asciiTheme="minorHAnsi" w:hAnsiTheme="minorHAnsi" w:cstheme="minorHAnsi"/>
          <w:b/>
          <w:color w:val="000000" w:themeColor="text1"/>
        </w:rPr>
        <w:t>. of the NOFO</w:t>
      </w:r>
      <w:r w:rsidRPr="00AF349E">
        <w:rPr>
          <w:rFonts w:asciiTheme="minorHAnsi" w:hAnsiTheme="minorHAnsi" w:cstheme="minorHAnsi"/>
          <w:color w:val="000000" w:themeColor="text1"/>
        </w:rPr>
        <w:t>. The budget detail described under this section must clearly specify the amount of federal funding and the cost share amount for each category of total project costs. The recipient is legally obligated to meet any proposed voluntary cost share that is included in the approved project budget.</w:t>
      </w:r>
    </w:p>
    <w:p w14:paraId="40022258" w14:textId="77777777" w:rsidR="008E1C9D" w:rsidRPr="00AF349E" w:rsidRDefault="008E1C9D" w:rsidP="008E1C9D">
      <w:pPr>
        <w:widowControl w:val="0"/>
        <w:autoSpaceDE w:val="0"/>
        <w:autoSpaceDN w:val="0"/>
        <w:adjustRightInd w:val="0"/>
        <w:contextualSpacing/>
        <w:rPr>
          <w:rFonts w:asciiTheme="minorHAnsi" w:hAnsiTheme="minorHAnsi" w:cstheme="minorHAnsi"/>
          <w:color w:val="000000" w:themeColor="text1"/>
        </w:rPr>
      </w:pPr>
    </w:p>
    <w:p w14:paraId="2CEC5C77" w14:textId="77777777" w:rsidR="008E1C9D" w:rsidRPr="00AF349E" w:rsidRDefault="008E1C9D" w:rsidP="008E1C9D">
      <w:pPr>
        <w:widowControl w:val="0"/>
        <w:autoSpaceDE w:val="0"/>
        <w:autoSpaceDN w:val="0"/>
        <w:adjustRightInd w:val="0"/>
        <w:contextualSpacing/>
        <w:rPr>
          <w:rFonts w:asciiTheme="minorHAnsi" w:hAnsiTheme="minorHAnsi" w:cstheme="minorHAnsi"/>
          <w:color w:val="000000" w:themeColor="text1"/>
        </w:rPr>
      </w:pPr>
      <w:r w:rsidRPr="00AF349E">
        <w:rPr>
          <w:rFonts w:asciiTheme="minorHAnsi" w:hAnsiTheme="minorHAnsi" w:cstheme="minorHAnsi"/>
          <w:color w:val="000000" w:themeColor="text1"/>
        </w:rPr>
        <w:t>If the proposed voluntary cost sharing does not materialize during grant performance, the EPA may reconsider the legitimacy of the award and/or take other appropriate action authorized under 2 CFR Part 200.</w:t>
      </w:r>
    </w:p>
    <w:p w14:paraId="02A41A8D" w14:textId="77777777" w:rsidR="008E1C9D" w:rsidRPr="00AF349E" w:rsidRDefault="008E1C9D" w:rsidP="008E1C9D">
      <w:pPr>
        <w:rPr>
          <w:rFonts w:asciiTheme="minorHAnsi" w:hAnsiTheme="minorHAnsi" w:cstheme="minorHAnsi"/>
        </w:rPr>
      </w:pPr>
    </w:p>
    <w:p w14:paraId="6C9B341D" w14:textId="77777777" w:rsidR="008E1C9D" w:rsidRPr="00AF349E" w:rsidRDefault="008E1C9D" w:rsidP="00962654">
      <w:pPr>
        <w:pStyle w:val="ListParagraph"/>
        <w:widowControl w:val="0"/>
        <w:numPr>
          <w:ilvl w:val="1"/>
          <w:numId w:val="8"/>
        </w:numPr>
        <w:autoSpaceDE w:val="0"/>
        <w:autoSpaceDN w:val="0"/>
        <w:adjustRightInd w:val="0"/>
        <w:ind w:left="360"/>
        <w:contextualSpacing/>
        <w:rPr>
          <w:rFonts w:asciiTheme="minorHAnsi" w:hAnsiTheme="minorHAnsi" w:cstheme="minorHAnsi"/>
        </w:rPr>
      </w:pPr>
      <w:r w:rsidRPr="00AF349E">
        <w:rPr>
          <w:rFonts w:asciiTheme="minorHAnsi" w:hAnsiTheme="minorHAnsi" w:cstheme="minorHAnsi"/>
          <w:b/>
        </w:rPr>
        <w:t xml:space="preserve">Budget Detail </w:t>
      </w:r>
      <w:r w:rsidRPr="00AF349E">
        <w:rPr>
          <w:rFonts w:asciiTheme="minorHAnsi" w:hAnsiTheme="minorHAnsi" w:cstheme="minorHAnsi"/>
        </w:rPr>
        <w:t>(5 possible points)</w:t>
      </w:r>
    </w:p>
    <w:p w14:paraId="192B32C7"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color w:val="000000" w:themeColor="text1"/>
        </w:rPr>
      </w:pPr>
      <w:r w:rsidRPr="00AF349E">
        <w:rPr>
          <w:rFonts w:asciiTheme="minorHAnsi" w:hAnsiTheme="minorHAnsi" w:cstheme="minorHAnsi"/>
          <w:color w:val="000000" w:themeColor="text1"/>
        </w:rPr>
        <w:t xml:space="preserve">Whether the proposed budget provides a detailed breakout by funding type included in the proper budget category for each activity requesting funds. Applicants should consult the </w:t>
      </w:r>
      <w:hyperlink r:id="rId11" w:history="1">
        <w:r w:rsidRPr="00AF349E">
          <w:rPr>
            <w:rStyle w:val="Hyperlink"/>
            <w:rFonts w:asciiTheme="minorHAnsi" w:hAnsiTheme="minorHAnsi" w:cstheme="minorHAnsi"/>
          </w:rPr>
          <w:t>EPA’s Interim General Budget Development Guidance for Applicants and Recipients of EPA Financial Assistance</w:t>
        </w:r>
      </w:hyperlink>
      <w:r w:rsidRPr="00AF349E">
        <w:rPr>
          <w:rFonts w:asciiTheme="minorHAnsi" w:hAnsiTheme="minorHAnsi" w:cstheme="minorHAnsi"/>
          <w:color w:val="000000" w:themeColor="text1"/>
        </w:rPr>
        <w:t>.</w:t>
      </w:r>
    </w:p>
    <w:p w14:paraId="2947B89D" w14:textId="77777777" w:rsidR="008E1C9D" w:rsidRPr="00AF349E" w:rsidRDefault="008E1C9D" w:rsidP="008E1C9D">
      <w:pPr>
        <w:widowControl w:val="0"/>
        <w:autoSpaceDE w:val="0"/>
        <w:autoSpaceDN w:val="0"/>
        <w:adjustRightInd w:val="0"/>
        <w:contextualSpacing/>
        <w:rPr>
          <w:rFonts w:asciiTheme="minorHAnsi" w:hAnsiTheme="minorHAnsi" w:cstheme="minorHAnsi"/>
        </w:rPr>
      </w:pPr>
    </w:p>
    <w:p w14:paraId="3F821AFA"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color w:val="000000" w:themeColor="text1"/>
        </w:rPr>
      </w:pPr>
      <w:r w:rsidRPr="00AF349E">
        <w:rPr>
          <w:rFonts w:asciiTheme="minorHAnsi" w:hAnsiTheme="minorHAnsi" w:cstheme="minorHAnsi"/>
          <w:color w:val="000000" w:themeColor="text1"/>
        </w:rPr>
        <w:t xml:space="preserve">Applicants should provide a detailed breakout by funding type included in the proper budget category for each activity requesting funds. Applicants should use the instructions, budget object class descriptions, and example table below to complete the detailed budget section of the project narrative. The budget detail and the budget table should be included in the project narrative and count towards the maximum 14-page limit. Applicants should </w:t>
      </w:r>
      <w:r w:rsidRPr="00AF349E">
        <w:rPr>
          <w:rFonts w:asciiTheme="minorHAnsi" w:hAnsiTheme="minorHAnsi" w:cstheme="minorHAnsi"/>
          <w:color w:val="000000"/>
        </w:rPr>
        <w:t>include applicable rows of costs for each budget category in their budget table to accurately reflect the proposed project budget</w:t>
      </w:r>
      <w:r w:rsidRPr="00AF349E">
        <w:rPr>
          <w:rFonts w:asciiTheme="minorHAnsi" w:hAnsiTheme="minorHAnsi" w:cstheme="minorHAnsi"/>
          <w:color w:val="000000" w:themeColor="text1"/>
        </w:rPr>
        <w:t xml:space="preserve">. </w:t>
      </w:r>
      <w:r w:rsidRPr="00AF349E">
        <w:rPr>
          <w:rFonts w:asciiTheme="minorHAnsi" w:hAnsiTheme="minorHAnsi" w:cstheme="minorHAnsi"/>
        </w:rPr>
        <w:t>Applicants must itemize costs related to personnel, fringe benefits, travel, equipment, installation or labor supplies, contractual costs, other direct costs (i.e., subawards, participant support costs), indirect costs, and total costs.</w:t>
      </w:r>
      <w:r w:rsidRPr="00AF349E">
        <w:rPr>
          <w:rFonts w:asciiTheme="minorHAnsi" w:hAnsiTheme="minorHAnsi" w:cstheme="minorHAnsi"/>
          <w:color w:val="000000" w:themeColor="text1"/>
        </w:rPr>
        <w:t xml:space="preserve"> If </w:t>
      </w:r>
      <w:r w:rsidRPr="00AF349E">
        <w:rPr>
          <w:rFonts w:asciiTheme="minorHAnsi" w:hAnsiTheme="minorHAnsi" w:cstheme="minorHAnsi"/>
        </w:rPr>
        <w:lastRenderedPageBreak/>
        <w:t>providing a voluntary cost share, the budget detail must clearly specify the</w:t>
      </w:r>
      <w:r w:rsidRPr="00AF349E" w:rsidDel="00ED0181">
        <w:rPr>
          <w:rFonts w:asciiTheme="minorHAnsi" w:hAnsiTheme="minorHAnsi" w:cstheme="minorHAnsi"/>
        </w:rPr>
        <w:t xml:space="preserve"> </w:t>
      </w:r>
      <w:r w:rsidRPr="00AF349E">
        <w:rPr>
          <w:rFonts w:asciiTheme="minorHAnsi" w:hAnsiTheme="minorHAnsi" w:cstheme="minorHAnsi"/>
        </w:rPr>
        <w:t xml:space="preserve">amount of federal funding and the cost share amount for each category. For applicants proposing to implement a participant support cost or rebate program, the rebates are appropriately listed under the Other budget category as “Participant Support Costs.” See </w:t>
      </w:r>
      <w:hyperlink w:anchor="_APPENDIX_A_–" w:history="1">
        <w:r w:rsidRPr="00AF349E">
          <w:rPr>
            <w:rStyle w:val="Hyperlink"/>
            <w:rFonts w:asciiTheme="minorHAnsi" w:hAnsiTheme="minorHAnsi" w:cstheme="minorHAnsi"/>
          </w:rPr>
          <w:t>Appendix A</w:t>
        </w:r>
      </w:hyperlink>
      <w:r w:rsidRPr="00AF349E">
        <w:rPr>
          <w:rFonts w:asciiTheme="minorHAnsi" w:hAnsiTheme="minorHAnsi" w:cstheme="minorHAnsi"/>
        </w:rPr>
        <w:t xml:space="preserve"> for more information on participant support costs and </w:t>
      </w:r>
      <w:hyperlink r:id="rId12" w:history="1">
        <w:r w:rsidRPr="00AF349E">
          <w:rPr>
            <w:rFonts w:asciiTheme="minorHAnsi" w:hAnsiTheme="minorHAnsi" w:cstheme="minorHAnsi"/>
            <w:color w:val="0000FF"/>
            <w:u w:val="single"/>
          </w:rPr>
          <w:t>RAIN-2018-G05, “EPA Guidance on Participant Support Costs.”</w:t>
        </w:r>
      </w:hyperlink>
      <w:r w:rsidRPr="00AF349E">
        <w:rPr>
          <w:rFonts w:asciiTheme="minorHAnsi" w:hAnsiTheme="minorHAnsi" w:cstheme="minorHAnsi"/>
        </w:rPr>
        <w:t xml:space="preserve"> </w:t>
      </w:r>
    </w:p>
    <w:p w14:paraId="7D51CEA5" w14:textId="77777777" w:rsidR="008E1C9D" w:rsidRPr="00AF349E" w:rsidRDefault="008E1C9D" w:rsidP="008E1C9D">
      <w:pPr>
        <w:widowControl w:val="0"/>
        <w:autoSpaceDE w:val="0"/>
        <w:autoSpaceDN w:val="0"/>
        <w:adjustRightInd w:val="0"/>
        <w:contextualSpacing/>
        <w:rPr>
          <w:rFonts w:asciiTheme="minorHAnsi" w:hAnsiTheme="minorHAnsi" w:cstheme="minorHAnsi"/>
          <w:color w:val="000000"/>
        </w:rPr>
      </w:pPr>
    </w:p>
    <w:p w14:paraId="46718A60" w14:textId="77777777" w:rsidR="008E1C9D" w:rsidRPr="00AF349E" w:rsidRDefault="008E1C9D" w:rsidP="00962654">
      <w:pPr>
        <w:widowControl w:val="0"/>
        <w:numPr>
          <w:ilvl w:val="0"/>
          <w:numId w:val="1"/>
        </w:numPr>
        <w:autoSpaceDE w:val="0"/>
        <w:autoSpaceDN w:val="0"/>
        <w:adjustRightInd w:val="0"/>
        <w:contextualSpacing/>
        <w:rPr>
          <w:rFonts w:asciiTheme="minorHAnsi" w:hAnsiTheme="minorHAnsi" w:cstheme="minorHAnsi"/>
          <w:color w:val="000000"/>
        </w:rPr>
      </w:pPr>
      <w:r w:rsidRPr="00AF349E">
        <w:rPr>
          <w:rFonts w:asciiTheme="minorHAnsi" w:hAnsiTheme="minorHAnsi" w:cstheme="minorHAnsi"/>
          <w:b/>
          <w:color w:val="000000" w:themeColor="text1"/>
        </w:rPr>
        <w:t xml:space="preserve">Personnel – List all staff positions by title. Give annual salary, percentage of time assigned to the project, and total cost for the budget period. </w:t>
      </w:r>
      <w:r w:rsidRPr="00AF349E">
        <w:rPr>
          <w:rFonts w:asciiTheme="minorHAnsi" w:hAnsiTheme="minorHAnsi" w:cstheme="minorHAnsi"/>
        </w:rPr>
        <w:t>This category includes only direct costs for the salaries of those individuals who will perform work directly for the project (paid employees of the applicant organization as reflected in payroll tax records). If the applicant organization is including staff time (in-kind services) as a cost-share, this should be included as Personnel costs. Personnel costs do not include: (1) costs for services of contractors (including individual consultants), which are included in the “Contractual” category; (2) costs for employees of subrecipients under subawards or non-employee program participants (e.g., interns or volunteers), which are included in the “Other” category; or (3) effort that is not directly in support of the proposed project, which may be covered by the organization’s negotiated indirect cost rate.</w:t>
      </w:r>
      <w:r w:rsidRPr="00AF349E">
        <w:rPr>
          <w:rFonts w:asciiTheme="minorHAnsi" w:hAnsiTheme="minorHAnsi" w:cstheme="minorHAnsi"/>
          <w:b/>
        </w:rPr>
        <w:t xml:space="preserve"> </w:t>
      </w:r>
      <w:r w:rsidRPr="00AF349E">
        <w:rPr>
          <w:rFonts w:asciiTheme="minorHAnsi" w:hAnsiTheme="minorHAnsi" w:cstheme="minorHAnsi"/>
        </w:rPr>
        <w:t>The budget detail must identify the personnel category type by Full Time Equivalent (FTE), including percentage of FTE for part-time employees, number of personnel proposed for each category, and the estimated funding amounts.</w:t>
      </w:r>
    </w:p>
    <w:p w14:paraId="0CD6573A" w14:textId="77777777" w:rsidR="008E1C9D" w:rsidRPr="00AF349E" w:rsidRDefault="008E1C9D" w:rsidP="008E1C9D">
      <w:pPr>
        <w:ind w:left="360"/>
        <w:contextualSpacing/>
        <w:rPr>
          <w:rFonts w:asciiTheme="minorHAnsi" w:hAnsiTheme="minorHAnsi" w:cstheme="minorHAnsi"/>
          <w:color w:val="000000"/>
        </w:rPr>
      </w:pPr>
    </w:p>
    <w:p w14:paraId="15DCF116" w14:textId="77777777" w:rsidR="008E1C9D" w:rsidRPr="00AF349E" w:rsidRDefault="008E1C9D" w:rsidP="00962654">
      <w:pPr>
        <w:widowControl w:val="0"/>
        <w:numPr>
          <w:ilvl w:val="0"/>
          <w:numId w:val="1"/>
        </w:numPr>
        <w:autoSpaceDE w:val="0"/>
        <w:autoSpaceDN w:val="0"/>
        <w:adjustRightInd w:val="0"/>
        <w:contextualSpacing/>
        <w:rPr>
          <w:rFonts w:asciiTheme="minorHAnsi" w:hAnsiTheme="minorHAnsi" w:cstheme="minorHAnsi"/>
          <w:color w:val="000000"/>
        </w:rPr>
      </w:pPr>
      <w:r w:rsidRPr="00AF349E">
        <w:rPr>
          <w:rFonts w:asciiTheme="minorHAnsi" w:hAnsiTheme="minorHAnsi" w:cstheme="minorHAnsi"/>
          <w:b/>
          <w:color w:val="000000" w:themeColor="text1"/>
        </w:rPr>
        <w:t>Fringe Benefits – Identify the percentage used, the basis for its computation, and the types of benefits included</w:t>
      </w:r>
      <w:r w:rsidRPr="00AF349E">
        <w:rPr>
          <w:rFonts w:asciiTheme="minorHAnsi" w:hAnsiTheme="minorHAnsi" w:cstheme="minorHAnsi"/>
          <w:color w:val="000000" w:themeColor="text1"/>
        </w:rPr>
        <w:t xml:space="preserve">. </w:t>
      </w:r>
      <w:r w:rsidRPr="00AF349E">
        <w:rPr>
          <w:rFonts w:asciiTheme="minorHAnsi" w:hAnsiTheme="minorHAnsi" w:cstheme="minorHAnsi"/>
        </w:rPr>
        <w:t xml:space="preserve">Fringe benefits are allowances and services provided by employers to their employees as compensation in addition to regular salaries and wages. Fringe benefits may include, but are not limited to the cost of leave, employee insurance, </w:t>
      </w:r>
      <w:proofErr w:type="gramStart"/>
      <w:r w:rsidRPr="00AF349E">
        <w:rPr>
          <w:rFonts w:asciiTheme="minorHAnsi" w:hAnsiTheme="minorHAnsi" w:cstheme="minorHAnsi"/>
        </w:rPr>
        <w:t>pensions</w:t>
      </w:r>
      <w:proofErr w:type="gramEnd"/>
      <w:r w:rsidRPr="00AF349E">
        <w:rPr>
          <w:rFonts w:asciiTheme="minorHAnsi" w:hAnsiTheme="minorHAnsi" w:cstheme="minorHAnsi"/>
        </w:rPr>
        <w:t xml:space="preserve"> and unemployment benefit plans. If the applicant’s fringe rate does not include the cost of leave, and the applicant intends to charge leave to the agreement, it must provide supplemental information describing its proposed method(s) for determining and equitably distributing these costs</w:t>
      </w:r>
      <w:r w:rsidRPr="00AF349E">
        <w:rPr>
          <w:rFonts w:asciiTheme="minorHAnsi" w:hAnsiTheme="minorHAnsi" w:cstheme="minorHAnsi"/>
          <w:color w:val="000000" w:themeColor="text1"/>
        </w:rPr>
        <w:t>.</w:t>
      </w:r>
    </w:p>
    <w:p w14:paraId="5819A87D" w14:textId="77777777" w:rsidR="008E1C9D" w:rsidRPr="00AF349E" w:rsidRDefault="008E1C9D" w:rsidP="008E1C9D">
      <w:pPr>
        <w:pStyle w:val="ListParagraph"/>
        <w:rPr>
          <w:rFonts w:asciiTheme="minorHAnsi" w:hAnsiTheme="minorHAnsi" w:cstheme="minorHAnsi"/>
          <w:color w:val="000000"/>
        </w:rPr>
      </w:pPr>
    </w:p>
    <w:p w14:paraId="6B61B8E5"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color w:val="000000"/>
        </w:rPr>
      </w:pPr>
    </w:p>
    <w:p w14:paraId="1EFF2234" w14:textId="77777777" w:rsidR="008E1C9D" w:rsidRPr="00AF349E" w:rsidRDefault="008E1C9D" w:rsidP="00962654">
      <w:pPr>
        <w:widowControl w:val="0"/>
        <w:numPr>
          <w:ilvl w:val="0"/>
          <w:numId w:val="1"/>
        </w:numPr>
        <w:autoSpaceDE w:val="0"/>
        <w:autoSpaceDN w:val="0"/>
        <w:adjustRightInd w:val="0"/>
        <w:contextualSpacing/>
        <w:rPr>
          <w:rFonts w:asciiTheme="minorHAnsi" w:hAnsiTheme="minorHAnsi" w:cstheme="minorHAnsi"/>
        </w:rPr>
      </w:pPr>
      <w:r w:rsidRPr="00AF349E">
        <w:rPr>
          <w:rFonts w:asciiTheme="minorHAnsi" w:hAnsiTheme="minorHAnsi" w:cstheme="minorHAnsi"/>
          <w:b/>
        </w:rPr>
        <w:t xml:space="preserve">Travel – Specify the mileage, per diem, estimated number of trips in-state and out-of-state, number of travelers, and other costs for each type of travel. </w:t>
      </w:r>
      <w:r w:rsidRPr="00AF349E">
        <w:rPr>
          <w:rFonts w:asciiTheme="minorHAnsi" w:hAnsiTheme="minorHAnsi" w:cstheme="minorHAnsi"/>
        </w:rPr>
        <w:t xml:space="preserve">Travel may </w:t>
      </w:r>
      <w:proofErr w:type="gramStart"/>
      <w:r w:rsidRPr="00AF349E">
        <w:rPr>
          <w:rFonts w:asciiTheme="minorHAnsi" w:hAnsiTheme="minorHAnsi" w:cstheme="minorHAnsi"/>
        </w:rPr>
        <w:t>be:</w:t>
      </w:r>
      <w:proofErr w:type="gramEnd"/>
      <w:r w:rsidRPr="00AF349E">
        <w:rPr>
          <w:rFonts w:asciiTheme="minorHAnsi" w:hAnsiTheme="minorHAnsi" w:cstheme="minorHAnsi"/>
        </w:rPr>
        <w:t xml:space="preserve"> integral to the purpose of the proposed project (e.g., inspections); related to proposed project activities (e.g., attendance at meetings); or to a technical training or workshop that supports effective implementation of the project activities. Only include travel costs for employees in the travel category. Travel costs do not include: (1) costs for travel of contractors (including consultants), which are included in the “Contractual” category; (2) travel costs for employees of subrecipients under subawards and non-employee program participants (e.g., trainees), which are included in the “Other” category. Further, travel does not include bus rentals for group trips, which would be covered under the contractual category. Finally, if the applicant intends to use any funds for travel outside the United States, it must be specifically identified. All proposed foreign </w:t>
      </w:r>
      <w:r w:rsidRPr="00AF349E">
        <w:rPr>
          <w:rFonts w:asciiTheme="minorHAnsi" w:hAnsiTheme="minorHAnsi" w:cstheme="minorHAnsi"/>
        </w:rPr>
        <w:lastRenderedPageBreak/>
        <w:t>travel must be approved by the EPA’s Office of International and Tribal Affairs prior to being taken.</w:t>
      </w:r>
    </w:p>
    <w:p w14:paraId="3CCFE5DB" w14:textId="77777777" w:rsidR="008E1C9D" w:rsidRPr="00AF349E" w:rsidRDefault="008E1C9D" w:rsidP="008E1C9D">
      <w:pPr>
        <w:pStyle w:val="ListParagraph"/>
        <w:rPr>
          <w:rFonts w:asciiTheme="minorHAnsi" w:hAnsiTheme="minorHAnsi" w:cstheme="minorHAnsi"/>
        </w:rPr>
      </w:pPr>
    </w:p>
    <w:p w14:paraId="0EB1C88C" w14:textId="77777777" w:rsidR="008E1C9D" w:rsidRPr="00AF349E" w:rsidRDefault="008E1C9D" w:rsidP="008E1C9D">
      <w:pPr>
        <w:ind w:left="360"/>
        <w:contextualSpacing/>
        <w:rPr>
          <w:rFonts w:asciiTheme="minorHAnsi" w:hAnsiTheme="minorHAnsi" w:cstheme="minorHAnsi"/>
        </w:rPr>
      </w:pPr>
    </w:p>
    <w:p w14:paraId="556748FF" w14:textId="77777777" w:rsidR="008E1C9D" w:rsidRPr="00AF349E" w:rsidRDefault="008E1C9D" w:rsidP="00962654">
      <w:pPr>
        <w:widowControl w:val="0"/>
        <w:numPr>
          <w:ilvl w:val="0"/>
          <w:numId w:val="1"/>
        </w:numPr>
        <w:autoSpaceDE w:val="0"/>
        <w:autoSpaceDN w:val="0"/>
        <w:adjustRightInd w:val="0"/>
        <w:contextualSpacing/>
        <w:rPr>
          <w:rFonts w:asciiTheme="minorHAnsi" w:hAnsiTheme="minorHAnsi" w:cstheme="minorHAnsi"/>
          <w:color w:val="000000"/>
        </w:rPr>
      </w:pPr>
      <w:r w:rsidRPr="00AF349E">
        <w:rPr>
          <w:rFonts w:asciiTheme="minorHAnsi" w:hAnsiTheme="minorHAnsi" w:cstheme="minorHAnsi"/>
          <w:b/>
          <w:color w:val="000000" w:themeColor="text1"/>
        </w:rPr>
        <w:t>Equipment – Identify each item to be purchased which has an estimated acquisition cost of $5,000 or more per unit and a useful life of more than one year.</w:t>
      </w:r>
      <w:r w:rsidRPr="00AF349E">
        <w:rPr>
          <w:rFonts w:asciiTheme="minorHAnsi" w:hAnsiTheme="minorHAnsi" w:cstheme="minorHAnsi"/>
          <w:color w:val="000000" w:themeColor="text1"/>
        </w:rPr>
        <w:t xml:space="preserve"> </w:t>
      </w:r>
      <w:r w:rsidRPr="00AF349E">
        <w:rPr>
          <w:rFonts w:asciiTheme="minorHAnsi" w:hAnsiTheme="minorHAnsi" w:cstheme="minorHAnsi"/>
        </w:rPr>
        <w:t>Equipment also includes accessories necessary to make the equipment operational. Equipment does not include: (1) equipment planned to be leased/rented, including lease/purchase agreement; or (2) equipment service or maintenance contracts that are not included in the purchase price for the equipment. These types of proposed costs should be included in the “Other” category. Items with a unit cost of less than $5,000 should be categorized as supplies, pursuant to 2 CFR §200.1, “Equipment.” The budget detail must include an itemized listing of all equipment proposed under the project. If installation costs are included in the equipment costs, labor expenses shall be itemized with the detailed number of hours charged and the hourly wage. If the applicant has written procurement procedures that define a threshold for equipment costs that is lower than $5,000, then that threshold takes precedence.</w:t>
      </w:r>
    </w:p>
    <w:p w14:paraId="766849EE" w14:textId="77777777" w:rsidR="008E1C9D" w:rsidRPr="00AF349E" w:rsidRDefault="008E1C9D" w:rsidP="008E1C9D">
      <w:pPr>
        <w:pStyle w:val="ListParagraph"/>
        <w:rPr>
          <w:rFonts w:asciiTheme="minorHAnsi" w:hAnsiTheme="minorHAnsi" w:cstheme="minorHAnsi"/>
          <w:color w:val="000000"/>
        </w:rPr>
      </w:pPr>
    </w:p>
    <w:p w14:paraId="19E933DD" w14:textId="77777777" w:rsidR="008E1C9D" w:rsidRPr="00AF349E" w:rsidRDefault="008E1C9D" w:rsidP="008E1C9D">
      <w:pPr>
        <w:ind w:left="360"/>
        <w:contextualSpacing/>
        <w:rPr>
          <w:rFonts w:asciiTheme="minorHAnsi" w:hAnsiTheme="minorHAnsi" w:cstheme="minorHAnsi"/>
          <w:color w:val="000000"/>
        </w:rPr>
      </w:pPr>
    </w:p>
    <w:p w14:paraId="22775744" w14:textId="77777777" w:rsidR="008E1C9D" w:rsidRPr="00AF349E" w:rsidRDefault="008E1C9D" w:rsidP="00962654">
      <w:pPr>
        <w:widowControl w:val="0"/>
        <w:numPr>
          <w:ilvl w:val="0"/>
          <w:numId w:val="1"/>
        </w:numPr>
        <w:autoSpaceDE w:val="0"/>
        <w:autoSpaceDN w:val="0"/>
        <w:adjustRightInd w:val="0"/>
        <w:contextualSpacing/>
        <w:rPr>
          <w:rFonts w:asciiTheme="minorHAnsi" w:hAnsiTheme="minorHAnsi" w:cstheme="minorHAnsi"/>
          <w:color w:val="000000"/>
        </w:rPr>
      </w:pPr>
      <w:r w:rsidRPr="00AF349E">
        <w:rPr>
          <w:rFonts w:asciiTheme="minorHAnsi" w:hAnsiTheme="minorHAnsi" w:cstheme="minorHAnsi"/>
          <w:b/>
          <w:color w:val="000000" w:themeColor="text1"/>
        </w:rPr>
        <w:t>Supplies – “Supplies” means all tangible personal property other than “equipment.”</w:t>
      </w:r>
      <w:r w:rsidRPr="00AF349E">
        <w:rPr>
          <w:rFonts w:asciiTheme="minorHAnsi" w:hAnsiTheme="minorHAnsi" w:cstheme="minorHAnsi"/>
          <w:color w:val="000000" w:themeColor="text1"/>
        </w:rPr>
        <w:t xml:space="preserve"> The budget detail should identify categories of supplies to be procured (e.g., laboratory supplies or office supplies). Non-tangible goods and services associated with supplies, such as printing service, photocopy services, and rental costs should be included in the “Other” category.</w:t>
      </w:r>
    </w:p>
    <w:p w14:paraId="575B8519" w14:textId="77777777" w:rsidR="008E1C9D" w:rsidRPr="00AF349E" w:rsidRDefault="008E1C9D" w:rsidP="008E1C9D">
      <w:pPr>
        <w:pStyle w:val="ListParagraph"/>
        <w:rPr>
          <w:rFonts w:asciiTheme="minorHAnsi" w:hAnsiTheme="minorHAnsi" w:cstheme="minorHAnsi"/>
          <w:color w:val="000000"/>
        </w:rPr>
      </w:pPr>
    </w:p>
    <w:p w14:paraId="6D0DEF2A" w14:textId="77777777" w:rsidR="008E1C9D" w:rsidRPr="00AF349E" w:rsidRDefault="008E1C9D" w:rsidP="008E1C9D">
      <w:pPr>
        <w:ind w:left="360"/>
        <w:contextualSpacing/>
        <w:rPr>
          <w:rFonts w:asciiTheme="minorHAnsi" w:hAnsiTheme="minorHAnsi" w:cstheme="minorHAnsi"/>
          <w:color w:val="000000"/>
        </w:rPr>
      </w:pPr>
    </w:p>
    <w:p w14:paraId="4A9D0B5A" w14:textId="77777777" w:rsidR="008E1C9D" w:rsidRPr="00AF349E" w:rsidRDefault="008E1C9D" w:rsidP="00962654">
      <w:pPr>
        <w:widowControl w:val="0"/>
        <w:numPr>
          <w:ilvl w:val="0"/>
          <w:numId w:val="1"/>
        </w:numPr>
        <w:autoSpaceDE w:val="0"/>
        <w:autoSpaceDN w:val="0"/>
        <w:adjustRightInd w:val="0"/>
        <w:contextualSpacing/>
        <w:rPr>
          <w:rFonts w:asciiTheme="minorHAnsi" w:hAnsiTheme="minorHAnsi" w:cstheme="minorHAnsi"/>
          <w:color w:val="000000"/>
        </w:rPr>
      </w:pPr>
      <w:r w:rsidRPr="00AF349E">
        <w:rPr>
          <w:rFonts w:asciiTheme="minorHAnsi" w:hAnsiTheme="minorHAnsi" w:cstheme="minorHAnsi"/>
          <w:b/>
          <w:color w:val="000000" w:themeColor="text1"/>
        </w:rPr>
        <w:t xml:space="preserve">Contractual – Identify each proposed contract and specify its purpose and estimated cost. </w:t>
      </w:r>
      <w:r w:rsidRPr="00AF349E">
        <w:rPr>
          <w:rFonts w:asciiTheme="minorHAnsi" w:hAnsiTheme="minorHAnsi" w:cstheme="minorHAnsi"/>
        </w:rPr>
        <w:t xml:space="preserve">Contractual services (including consultant services) are those services to be carried out by an individual or organization, other than the applicant, in the form of a procurement relationship. The </w:t>
      </w:r>
      <w:hyperlink r:id="rId13">
        <w:r w:rsidRPr="00AF349E">
          <w:rPr>
            <w:rFonts w:asciiTheme="minorHAnsi" w:hAnsiTheme="minorHAnsi" w:cstheme="minorHAnsi"/>
            <w:color w:val="0000FF"/>
            <w:u w:val="single"/>
          </w:rPr>
          <w:t>EPA’s Subaward Policy and Supplemental Frequent Questions</w:t>
        </w:r>
      </w:hyperlink>
      <w:r w:rsidRPr="00AF349E">
        <w:rPr>
          <w:rFonts w:asciiTheme="minorHAnsi" w:hAnsiTheme="minorHAnsi" w:cstheme="minorHAnsi"/>
        </w:rPr>
        <w:t xml:space="preserve"> has detailed guidance available for differentiating between contractors and subrecipients. Leased or rented goods (equipment or supplies) should be included in the “Other” category. The EPA does not require applicants to identify specific contractors. The applicant should list the proposed contract activities along with a brief description of the anticipated scope of work or services to be provided, proposed duration, and proposed procurement method (competitive or non-competitive), if known. Any proposed non-competed/sole-source contracts </w:t>
      </w:r>
      <w:proofErr w:type="gramStart"/>
      <w:r w:rsidRPr="00AF349E">
        <w:rPr>
          <w:rFonts w:asciiTheme="minorHAnsi" w:hAnsiTheme="minorHAnsi" w:cstheme="minorHAnsi"/>
        </w:rPr>
        <w:t>in excess of</w:t>
      </w:r>
      <w:proofErr w:type="gramEnd"/>
      <w:r w:rsidRPr="00AF349E">
        <w:rPr>
          <w:rFonts w:asciiTheme="minorHAnsi" w:hAnsiTheme="minorHAnsi" w:cstheme="minorHAnsi"/>
        </w:rPr>
        <w:t xml:space="preserve"> $3,500 must include a justification. Note that it is unlikely that EPA will accept proposed sole source contracts for goods and services (e.g., consulting) that are widely available in the commercial market. Refer to the </w:t>
      </w:r>
      <w:hyperlink r:id="rId14">
        <w:r w:rsidRPr="00AF349E">
          <w:rPr>
            <w:rFonts w:asciiTheme="minorHAnsi" w:hAnsiTheme="minorHAnsi" w:cstheme="minorHAnsi"/>
            <w:color w:val="0000FF"/>
            <w:u w:val="single"/>
          </w:rPr>
          <w:t xml:space="preserve">EPA’s </w:t>
        </w:r>
        <w:r w:rsidRPr="00AF349E">
          <w:rPr>
            <w:rFonts w:asciiTheme="minorHAnsi" w:hAnsiTheme="minorHAnsi" w:cstheme="minorHAnsi"/>
            <w:color w:val="0000FF"/>
            <w:u w:val="single"/>
            <w:lang w:val="en"/>
          </w:rPr>
          <w:t>Best Practice Guide for Procuring Services, Supplies, and Equipment Under EPA Assistance Agreements</w:t>
        </w:r>
      </w:hyperlink>
      <w:r w:rsidRPr="00AF349E">
        <w:rPr>
          <w:rFonts w:asciiTheme="minorHAnsi" w:hAnsiTheme="minorHAnsi" w:cstheme="minorHAnsi"/>
          <w:lang w:val="en"/>
        </w:rPr>
        <w:t xml:space="preserve"> for the EPA’s policies on competitive procurements and encouraging the use of small and disadvantaged business enterprises. </w:t>
      </w:r>
    </w:p>
    <w:p w14:paraId="05C96785" w14:textId="77777777" w:rsidR="008E1C9D" w:rsidRPr="00AF349E" w:rsidRDefault="008E1C9D" w:rsidP="008E1C9D">
      <w:pPr>
        <w:pStyle w:val="ListParagraph"/>
        <w:rPr>
          <w:rFonts w:asciiTheme="minorHAnsi" w:hAnsiTheme="minorHAnsi" w:cstheme="minorHAnsi"/>
          <w:color w:val="000000"/>
        </w:rPr>
      </w:pPr>
    </w:p>
    <w:p w14:paraId="1A951B68" w14:textId="77777777" w:rsidR="008E1C9D" w:rsidRPr="00AF349E" w:rsidRDefault="008E1C9D" w:rsidP="008E1C9D">
      <w:pPr>
        <w:ind w:left="360"/>
        <w:contextualSpacing/>
        <w:rPr>
          <w:rFonts w:asciiTheme="minorHAnsi" w:hAnsiTheme="minorHAnsi" w:cstheme="minorHAnsi"/>
          <w:color w:val="000000"/>
        </w:rPr>
      </w:pPr>
    </w:p>
    <w:p w14:paraId="65492033" w14:textId="77777777" w:rsidR="008E1C9D" w:rsidRPr="00AF349E" w:rsidRDefault="008E1C9D" w:rsidP="00962654">
      <w:pPr>
        <w:widowControl w:val="0"/>
        <w:numPr>
          <w:ilvl w:val="0"/>
          <w:numId w:val="1"/>
        </w:numPr>
        <w:autoSpaceDE w:val="0"/>
        <w:autoSpaceDN w:val="0"/>
        <w:adjustRightInd w:val="0"/>
        <w:contextualSpacing/>
        <w:rPr>
          <w:rFonts w:asciiTheme="minorHAnsi" w:hAnsiTheme="minorHAnsi" w:cstheme="minorHAnsi"/>
        </w:rPr>
      </w:pPr>
      <w:r w:rsidRPr="00AF349E">
        <w:rPr>
          <w:rFonts w:asciiTheme="minorHAnsi" w:hAnsiTheme="minorHAnsi" w:cstheme="minorHAnsi"/>
          <w:b/>
          <w:color w:val="000000" w:themeColor="text1"/>
        </w:rPr>
        <w:t xml:space="preserve">Other – List each item in sufficient detail for the EPA to determine the reasonableness and allowability of its cost. </w:t>
      </w:r>
      <w:r w:rsidRPr="00AF349E">
        <w:rPr>
          <w:rFonts w:asciiTheme="minorHAnsi" w:hAnsiTheme="minorHAnsi" w:cstheme="minorHAnsi"/>
        </w:rPr>
        <w:t xml:space="preserve">This category should include only those types of direct costs that do not fit in any of the other budget categories. Examples of costs that may be in this category </w:t>
      </w:r>
      <w:proofErr w:type="gramStart"/>
      <w:r w:rsidRPr="00AF349E">
        <w:rPr>
          <w:rFonts w:asciiTheme="minorHAnsi" w:hAnsiTheme="minorHAnsi" w:cstheme="minorHAnsi"/>
        </w:rPr>
        <w:t>are:</w:t>
      </w:r>
      <w:proofErr w:type="gramEnd"/>
      <w:r w:rsidRPr="00AF349E">
        <w:rPr>
          <w:rFonts w:asciiTheme="minorHAnsi" w:hAnsiTheme="minorHAnsi" w:cstheme="minorHAnsi"/>
        </w:rPr>
        <w:t xml:space="preserve"> insurance; rental/lease of equipment or supplies; equipment service or maintenance contracts; printing or photocopying; participant support costs such as non-employee training stipends and travel, subsidies or rebates for purchases of pollution control equipment (such as a specified amount of funding for residential woodstove changeouts or truck owners to purchase cleaner trucks); and subaward costs. Applicants should describe the items included in the “Other” category and include the estimated amount of participant support costs in a separate line item. Additional information about participant support costs is contained in </w:t>
      </w:r>
      <w:hyperlink r:id="rId15">
        <w:r w:rsidRPr="00AF349E">
          <w:rPr>
            <w:rFonts w:asciiTheme="minorHAnsi" w:hAnsiTheme="minorHAnsi" w:cstheme="minorHAnsi"/>
            <w:color w:val="0000FF"/>
            <w:u w:val="single"/>
          </w:rPr>
          <w:t>RAIN-2018-G05, “EPA Guidance on Participant Support Costs.”</w:t>
        </w:r>
      </w:hyperlink>
    </w:p>
    <w:p w14:paraId="41651FF1" w14:textId="77777777" w:rsidR="008E1C9D" w:rsidRPr="00AF349E" w:rsidRDefault="008E1C9D" w:rsidP="008E1C9D">
      <w:pPr>
        <w:pStyle w:val="ListParagraph"/>
        <w:rPr>
          <w:rFonts w:asciiTheme="minorHAnsi" w:hAnsiTheme="minorHAnsi" w:cstheme="minorHAnsi"/>
        </w:rPr>
      </w:pPr>
    </w:p>
    <w:p w14:paraId="5F872B1A"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rPr>
      </w:pPr>
    </w:p>
    <w:p w14:paraId="5F8D7A61" w14:textId="0350BDD8" w:rsidR="008E1C9D" w:rsidRPr="00AF349E" w:rsidRDefault="008E1C9D" w:rsidP="008E1C9D">
      <w:pPr>
        <w:widowControl w:val="0"/>
        <w:autoSpaceDE w:val="0"/>
        <w:autoSpaceDN w:val="0"/>
        <w:adjustRightInd w:val="0"/>
        <w:ind w:left="360"/>
        <w:contextualSpacing/>
        <w:rPr>
          <w:rFonts w:asciiTheme="minorHAnsi" w:hAnsiTheme="minorHAnsi" w:cstheme="minorHAnsi"/>
          <w:color w:val="000000"/>
        </w:rPr>
      </w:pPr>
      <w:r w:rsidRPr="00AF349E">
        <w:rPr>
          <w:rFonts w:asciiTheme="minorHAnsi" w:hAnsiTheme="minorHAnsi" w:cstheme="minorHAnsi"/>
        </w:rPr>
        <w:t xml:space="preserve">Subawards (e.g., subgrants) and participant support costs are a distinct type of cost under this category. The term “subaward” means an award of financial assistance (money or property) by any legal agreement made by the recipient to an eligible subrecipient even if the agreement is referred to as a contract. Rebates, subsidies, and similar one-time, lump-sum payments to program beneficiaries for purchase of eligible emission control technologies are considered participant support costs. Please refer to </w:t>
      </w:r>
      <w:r w:rsidRPr="00B27D34">
        <w:rPr>
          <w:rFonts w:asciiTheme="minorHAnsi" w:hAnsiTheme="minorHAnsi" w:cstheme="minorHAnsi"/>
        </w:rPr>
        <w:t>Appendix A</w:t>
      </w:r>
      <w:r w:rsidRPr="00AF349E">
        <w:rPr>
          <w:rFonts w:asciiTheme="minorHAnsi" w:hAnsiTheme="minorHAnsi" w:cstheme="minorHAnsi"/>
        </w:rPr>
        <w:t xml:space="preserve"> for detailed guidance on funding projects and partnerships and how to correctly categorize these costs in the workplan budget. “Other” does not include procurement purchases, technical assistance in the form of services instead of money, or other assistance in the form of revenue sharing, loans, loan guarantees, interest subsidies, insurance, or direct appropriations. Subcontracts are not subawards and belong in the contractual category. Applicants must provide the aggregate amount they propose to issue as subaward work as a separate line item in the “Other” category, and a description of the types of activities to be supported. Refer to the </w:t>
      </w:r>
      <w:hyperlink r:id="rId16">
        <w:r w:rsidRPr="00AF349E">
          <w:rPr>
            <w:rFonts w:asciiTheme="minorHAnsi" w:hAnsiTheme="minorHAnsi" w:cstheme="minorHAnsi"/>
            <w:color w:val="0000FF"/>
            <w:u w:val="single"/>
          </w:rPr>
          <w:t>EPA’s Subaward Policy and supplemental Frequent Questions</w:t>
        </w:r>
      </w:hyperlink>
      <w:r w:rsidRPr="00AF349E">
        <w:rPr>
          <w:rFonts w:asciiTheme="minorHAnsi" w:hAnsiTheme="minorHAnsi" w:cstheme="minorHAnsi"/>
        </w:rPr>
        <w:t xml:space="preserve"> for additional guidance. </w:t>
      </w:r>
    </w:p>
    <w:p w14:paraId="519CD7B2" w14:textId="77777777" w:rsidR="008E1C9D" w:rsidRPr="00AF349E" w:rsidRDefault="008E1C9D" w:rsidP="008E1C9D">
      <w:pPr>
        <w:ind w:left="360"/>
        <w:contextualSpacing/>
        <w:rPr>
          <w:rFonts w:asciiTheme="minorHAnsi" w:hAnsiTheme="minorHAnsi" w:cstheme="minorHAnsi"/>
          <w:color w:val="000000"/>
        </w:rPr>
      </w:pPr>
    </w:p>
    <w:p w14:paraId="090B9631" w14:textId="77777777" w:rsidR="008E1C9D" w:rsidRPr="00AF349E" w:rsidRDefault="008E1C9D" w:rsidP="00962654">
      <w:pPr>
        <w:widowControl w:val="0"/>
        <w:numPr>
          <w:ilvl w:val="0"/>
          <w:numId w:val="1"/>
        </w:numPr>
        <w:autoSpaceDE w:val="0"/>
        <w:autoSpaceDN w:val="0"/>
        <w:adjustRightInd w:val="0"/>
        <w:contextualSpacing/>
        <w:rPr>
          <w:rFonts w:asciiTheme="minorHAnsi" w:hAnsiTheme="minorHAnsi" w:cstheme="minorHAnsi"/>
        </w:rPr>
      </w:pPr>
      <w:r w:rsidRPr="00AF349E">
        <w:rPr>
          <w:rFonts w:asciiTheme="minorHAnsi" w:hAnsiTheme="minorHAnsi" w:cstheme="minorHAnsi"/>
          <w:b/>
          <w:color w:val="000000" w:themeColor="text1"/>
        </w:rPr>
        <w:t xml:space="preserve">Indirect Charges – If indirect charges are budgeted, indicate the approved rate and base. </w:t>
      </w:r>
      <w:r w:rsidRPr="00AF349E">
        <w:rPr>
          <w:rFonts w:asciiTheme="minorHAnsi" w:hAnsiTheme="minorHAnsi" w:cstheme="minorHAnsi"/>
        </w:rPr>
        <w:t>Indirect costs are those incurred by the grantee for a common or joint purpose that benefit more than one cost objective or project and are not readily assignable to specific cost objectives or projects as a direct cost. Examples of Indirect Cost Rate calculations are shown below:</w:t>
      </w:r>
    </w:p>
    <w:p w14:paraId="1C8D9711" w14:textId="77777777" w:rsidR="008E1C9D" w:rsidRPr="00AF349E" w:rsidRDefault="008E1C9D" w:rsidP="00962654">
      <w:pPr>
        <w:widowControl w:val="0"/>
        <w:numPr>
          <w:ilvl w:val="1"/>
          <w:numId w:val="1"/>
        </w:numPr>
        <w:autoSpaceDE w:val="0"/>
        <w:autoSpaceDN w:val="0"/>
        <w:adjustRightInd w:val="0"/>
        <w:contextualSpacing/>
        <w:rPr>
          <w:rFonts w:asciiTheme="minorHAnsi" w:hAnsiTheme="minorHAnsi" w:cstheme="minorHAnsi"/>
        </w:rPr>
      </w:pPr>
      <w:r w:rsidRPr="00AF349E">
        <w:rPr>
          <w:rFonts w:asciiTheme="minorHAnsi" w:hAnsiTheme="minorHAnsi" w:cstheme="minorHAnsi"/>
        </w:rPr>
        <w:t>Personnel (Indirect Rate x Personnel = Indirect Costs)</w:t>
      </w:r>
    </w:p>
    <w:p w14:paraId="7EE922AA" w14:textId="77777777" w:rsidR="008E1C9D" w:rsidRPr="00AF349E" w:rsidRDefault="008E1C9D" w:rsidP="00962654">
      <w:pPr>
        <w:widowControl w:val="0"/>
        <w:numPr>
          <w:ilvl w:val="1"/>
          <w:numId w:val="1"/>
        </w:numPr>
        <w:autoSpaceDE w:val="0"/>
        <w:autoSpaceDN w:val="0"/>
        <w:adjustRightInd w:val="0"/>
        <w:contextualSpacing/>
        <w:rPr>
          <w:rFonts w:asciiTheme="minorHAnsi" w:hAnsiTheme="minorHAnsi" w:cstheme="minorHAnsi"/>
        </w:rPr>
      </w:pPr>
      <w:r w:rsidRPr="00AF349E">
        <w:rPr>
          <w:rFonts w:asciiTheme="minorHAnsi" w:hAnsiTheme="minorHAnsi" w:cstheme="minorHAnsi"/>
        </w:rPr>
        <w:t>Personnel and Fringe (Indirect Rate x Personnel &amp; Fringe = Indirect Costs)</w:t>
      </w:r>
    </w:p>
    <w:p w14:paraId="50E3DC80" w14:textId="77777777" w:rsidR="008E1C9D" w:rsidRPr="00AF349E" w:rsidRDefault="008E1C9D" w:rsidP="00962654">
      <w:pPr>
        <w:widowControl w:val="0"/>
        <w:numPr>
          <w:ilvl w:val="1"/>
          <w:numId w:val="1"/>
        </w:numPr>
        <w:autoSpaceDE w:val="0"/>
        <w:autoSpaceDN w:val="0"/>
        <w:adjustRightInd w:val="0"/>
        <w:contextualSpacing/>
        <w:rPr>
          <w:rFonts w:asciiTheme="minorHAnsi" w:hAnsiTheme="minorHAnsi" w:cstheme="minorHAnsi"/>
        </w:rPr>
      </w:pPr>
      <w:r w:rsidRPr="00AF349E">
        <w:rPr>
          <w:rFonts w:asciiTheme="minorHAnsi" w:hAnsiTheme="minorHAnsi" w:cstheme="minorHAnsi"/>
        </w:rPr>
        <w:t>Total Direct Costs (Indirect Rate x Total direct costs = Indirect Costs)</w:t>
      </w:r>
    </w:p>
    <w:p w14:paraId="508F075F" w14:textId="77777777" w:rsidR="008E1C9D" w:rsidRPr="00AF349E" w:rsidRDefault="008E1C9D" w:rsidP="00962654">
      <w:pPr>
        <w:widowControl w:val="0"/>
        <w:numPr>
          <w:ilvl w:val="1"/>
          <w:numId w:val="1"/>
        </w:numPr>
        <w:autoSpaceDE w:val="0"/>
        <w:autoSpaceDN w:val="0"/>
        <w:adjustRightInd w:val="0"/>
        <w:contextualSpacing/>
        <w:rPr>
          <w:rFonts w:asciiTheme="minorHAnsi" w:hAnsiTheme="minorHAnsi" w:cstheme="minorHAnsi"/>
        </w:rPr>
      </w:pPr>
      <w:r w:rsidRPr="00AF349E">
        <w:rPr>
          <w:rFonts w:asciiTheme="minorHAnsi" w:hAnsiTheme="minorHAnsi" w:cstheme="minorHAnsi"/>
        </w:rPr>
        <w:t>Direct Costs, less distorting or other factors such as contracts and equipment</w:t>
      </w:r>
      <w:r w:rsidRPr="00AF349E" w:rsidDel="000F11DC">
        <w:rPr>
          <w:rFonts w:asciiTheme="minorHAnsi" w:hAnsiTheme="minorHAnsi" w:cstheme="minorHAnsi"/>
        </w:rPr>
        <w:t xml:space="preserve"> </w:t>
      </w:r>
      <w:r w:rsidRPr="00AF349E">
        <w:rPr>
          <w:rFonts w:asciiTheme="minorHAnsi" w:hAnsiTheme="minorHAnsi" w:cstheme="minorHAnsi"/>
        </w:rPr>
        <w:t>(Indirect Rate x (total direct cost – distorting factors) = Indirect Costs)</w:t>
      </w:r>
    </w:p>
    <w:p w14:paraId="1A1A9E6E"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rPr>
      </w:pPr>
    </w:p>
    <w:p w14:paraId="0A3CB06A" w14:textId="77777777" w:rsidR="008E1C9D" w:rsidRPr="00AF349E" w:rsidRDefault="008E1C9D" w:rsidP="008E1C9D">
      <w:pPr>
        <w:widowControl w:val="0"/>
        <w:autoSpaceDE w:val="0"/>
        <w:autoSpaceDN w:val="0"/>
        <w:adjustRightInd w:val="0"/>
        <w:contextualSpacing/>
        <w:rPr>
          <w:rFonts w:asciiTheme="minorHAnsi" w:hAnsiTheme="minorHAnsi" w:cstheme="minorHAnsi"/>
          <w:color w:val="0000FF"/>
          <w:u w:val="single"/>
        </w:rPr>
      </w:pPr>
      <w:r w:rsidRPr="00AF349E">
        <w:rPr>
          <w:rFonts w:asciiTheme="minorHAnsi" w:hAnsiTheme="minorHAnsi" w:cstheme="minorHAnsi"/>
        </w:rPr>
        <w:t xml:space="preserve">Additional indirect cost guidance is available in </w:t>
      </w:r>
      <w:hyperlink r:id="rId17" w:history="1">
        <w:r w:rsidRPr="00AF349E">
          <w:rPr>
            <w:rFonts w:asciiTheme="minorHAnsi" w:hAnsiTheme="minorHAnsi" w:cstheme="minorHAnsi"/>
            <w:color w:val="0000FF"/>
            <w:u w:val="single"/>
          </w:rPr>
          <w:t>RAIN-2018-G02, “Indirect Cost Guidance for Recipients of EPA Assistance Agreements.”</w:t>
        </w:r>
      </w:hyperlink>
    </w:p>
    <w:p w14:paraId="55488CCD" w14:textId="77777777" w:rsidR="008E1C9D" w:rsidRPr="00AF349E" w:rsidRDefault="008E1C9D" w:rsidP="008E1C9D">
      <w:pPr>
        <w:widowControl w:val="0"/>
        <w:autoSpaceDE w:val="0"/>
        <w:autoSpaceDN w:val="0"/>
        <w:adjustRightInd w:val="0"/>
        <w:ind w:left="360"/>
        <w:rPr>
          <w:rStyle w:val="Hyperlink"/>
          <w:rFonts w:asciiTheme="minorHAnsi" w:hAnsiTheme="minorHAnsi" w:cstheme="minorHAnsi"/>
        </w:rPr>
      </w:pPr>
    </w:p>
    <w:p w14:paraId="5B4E7A73" w14:textId="77777777" w:rsidR="008E1C9D" w:rsidRPr="00AF349E" w:rsidRDefault="008E1C9D" w:rsidP="008E1C9D">
      <w:pPr>
        <w:rPr>
          <w:rFonts w:asciiTheme="minorHAnsi" w:hAnsiTheme="minorHAnsi" w:cstheme="minorHAnsi"/>
          <w:b/>
        </w:rPr>
      </w:pPr>
      <w:bookmarkStart w:id="3" w:name="_Hlk31800253"/>
      <w:r w:rsidRPr="00AF349E">
        <w:rPr>
          <w:rFonts w:asciiTheme="minorHAnsi" w:hAnsiTheme="minorHAnsi" w:cstheme="minorHAnsi"/>
          <w:b/>
        </w:rPr>
        <w:t>Example Budget Table (Required, part of the 14-page limit)</w:t>
      </w:r>
    </w:p>
    <w:tbl>
      <w:tblPr>
        <w:tblW w:w="9525"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5289"/>
        <w:gridCol w:w="1356"/>
        <w:gridCol w:w="1440"/>
        <w:gridCol w:w="1440"/>
      </w:tblGrid>
      <w:tr w:rsidR="008E1C9D" w:rsidRPr="00AF349E" w14:paraId="075795CE" w14:textId="77777777" w:rsidTr="009E033D">
        <w:trPr>
          <w:trHeight w:val="558"/>
          <w:tblCellSpacing w:w="15" w:type="dxa"/>
        </w:trPr>
        <w:tc>
          <w:tcPr>
            <w:tcW w:w="5244"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6CBC6FC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Line Item and Itemized Cost</w:t>
            </w:r>
          </w:p>
        </w:tc>
        <w:tc>
          <w:tcPr>
            <w:tcW w:w="1326"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14193BFA" w14:textId="77777777" w:rsidR="008E1C9D" w:rsidRPr="00AF349E" w:rsidRDefault="008E1C9D" w:rsidP="009E033D">
            <w:pPr>
              <w:jc w:val="center"/>
              <w:rPr>
                <w:rFonts w:asciiTheme="minorHAnsi" w:hAnsiTheme="minorHAnsi" w:cstheme="minorHAnsi"/>
              </w:rPr>
            </w:pPr>
            <w:r w:rsidRPr="00AF349E">
              <w:rPr>
                <w:rFonts w:asciiTheme="minorHAnsi" w:hAnsiTheme="minorHAnsi" w:cstheme="minorHAnsi"/>
              </w:rPr>
              <w:t>EPA Funding</w:t>
            </w:r>
          </w:p>
        </w:tc>
        <w:tc>
          <w:tcPr>
            <w:tcW w:w="141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271EA416" w14:textId="77777777" w:rsidR="008E1C9D" w:rsidRPr="00AF349E" w:rsidRDefault="008E1C9D" w:rsidP="009E033D">
            <w:pPr>
              <w:jc w:val="center"/>
              <w:rPr>
                <w:rFonts w:asciiTheme="minorHAnsi" w:hAnsiTheme="minorHAnsi" w:cstheme="minorHAnsi"/>
              </w:rPr>
            </w:pPr>
            <w:r w:rsidRPr="00AF349E">
              <w:rPr>
                <w:rFonts w:asciiTheme="minorHAnsi" w:hAnsiTheme="minorHAnsi" w:cstheme="minorHAnsi"/>
              </w:rPr>
              <w:t>Voluntary Cost Share</w:t>
            </w:r>
          </w:p>
        </w:tc>
        <w:tc>
          <w:tcPr>
            <w:tcW w:w="1395"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5D89B7A8" w14:textId="77777777" w:rsidR="008E1C9D" w:rsidRPr="00AF349E" w:rsidRDefault="008E1C9D" w:rsidP="009E033D">
            <w:pPr>
              <w:jc w:val="center"/>
              <w:rPr>
                <w:rFonts w:asciiTheme="minorHAnsi" w:hAnsiTheme="minorHAnsi" w:cstheme="minorHAnsi"/>
              </w:rPr>
            </w:pPr>
            <w:r w:rsidRPr="00AF349E">
              <w:rPr>
                <w:rFonts w:asciiTheme="minorHAnsi" w:hAnsiTheme="minorHAnsi" w:cstheme="minorHAnsi"/>
              </w:rPr>
              <w:t>Total Project Cost</w:t>
            </w:r>
          </w:p>
        </w:tc>
      </w:tr>
      <w:tr w:rsidR="008E1C9D" w:rsidRPr="00AF349E" w14:paraId="0B927992" w14:textId="77777777" w:rsidTr="009E033D">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vAlign w:val="center"/>
          </w:tcPr>
          <w:p w14:paraId="461AB74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 Project Staff @ $30/</w:t>
            </w:r>
            <w:proofErr w:type="spellStart"/>
            <w:r w:rsidRPr="00AF349E">
              <w:rPr>
                <w:rFonts w:asciiTheme="minorHAnsi" w:hAnsiTheme="minorHAnsi" w:cstheme="minorHAnsi"/>
              </w:rPr>
              <w:t>hr</w:t>
            </w:r>
            <w:proofErr w:type="spellEnd"/>
            <w:r w:rsidRPr="00AF349E">
              <w:rPr>
                <w:rFonts w:asciiTheme="minorHAnsi" w:hAnsiTheme="minorHAnsi" w:cstheme="minorHAnsi"/>
              </w:rPr>
              <w:t xml:space="preserve"> x 10 </w:t>
            </w:r>
            <w:proofErr w:type="spellStart"/>
            <w:r w:rsidRPr="00AF349E">
              <w:rPr>
                <w:rFonts w:asciiTheme="minorHAnsi" w:hAnsiTheme="minorHAnsi" w:cstheme="minorHAnsi"/>
              </w:rPr>
              <w:t>hrs</w:t>
            </w:r>
            <w:proofErr w:type="spellEnd"/>
            <w:r w:rsidRPr="00AF349E">
              <w:rPr>
                <w:rFonts w:asciiTheme="minorHAnsi" w:hAnsiTheme="minorHAnsi" w:cstheme="minorHAnsi"/>
              </w:rPr>
              <w:t>/</w:t>
            </w:r>
            <w:proofErr w:type="spellStart"/>
            <w:r w:rsidRPr="00AF349E">
              <w:rPr>
                <w:rFonts w:asciiTheme="minorHAnsi" w:hAnsiTheme="minorHAnsi" w:cstheme="minorHAnsi"/>
              </w:rPr>
              <w:t>wk</w:t>
            </w:r>
            <w:proofErr w:type="spellEnd"/>
            <w:r w:rsidRPr="00AF349E">
              <w:rPr>
                <w:rFonts w:asciiTheme="minorHAnsi" w:hAnsiTheme="minorHAnsi" w:cstheme="minorHAnsi"/>
              </w:rPr>
              <w:t xml:space="preserve"> x 40 wks </w:t>
            </w:r>
          </w:p>
        </w:tc>
        <w:tc>
          <w:tcPr>
            <w:tcW w:w="1326" w:type="dxa"/>
            <w:tcBorders>
              <w:top w:val="outset" w:sz="6" w:space="0" w:color="auto"/>
              <w:left w:val="outset" w:sz="6" w:space="0" w:color="auto"/>
              <w:bottom w:val="outset" w:sz="6" w:space="0" w:color="auto"/>
              <w:right w:val="outset" w:sz="6" w:space="0" w:color="auto"/>
            </w:tcBorders>
            <w:vAlign w:val="center"/>
          </w:tcPr>
          <w:p w14:paraId="09F62EE2" w14:textId="77777777" w:rsidR="008E1C9D" w:rsidRPr="00AF349E" w:rsidRDefault="008E1C9D" w:rsidP="009E033D">
            <w:pPr>
              <w:rPr>
                <w:rFonts w:asciiTheme="minorHAnsi" w:hAnsiTheme="minorHAnsi" w:cstheme="minorHAnsi"/>
              </w:rPr>
            </w:pPr>
          </w:p>
        </w:tc>
        <w:tc>
          <w:tcPr>
            <w:tcW w:w="1410" w:type="dxa"/>
            <w:tcBorders>
              <w:top w:val="outset" w:sz="6" w:space="0" w:color="auto"/>
              <w:left w:val="outset" w:sz="6" w:space="0" w:color="auto"/>
              <w:bottom w:val="outset" w:sz="6" w:space="0" w:color="auto"/>
              <w:right w:val="outset" w:sz="6" w:space="0" w:color="auto"/>
            </w:tcBorders>
            <w:vAlign w:val="center"/>
          </w:tcPr>
          <w:p w14:paraId="447152E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$12,000</w:t>
            </w:r>
          </w:p>
        </w:tc>
        <w:tc>
          <w:tcPr>
            <w:tcW w:w="1395" w:type="dxa"/>
            <w:tcBorders>
              <w:top w:val="outset" w:sz="6" w:space="0" w:color="auto"/>
              <w:left w:val="outset" w:sz="6" w:space="0" w:color="auto"/>
              <w:bottom w:val="outset" w:sz="6" w:space="0" w:color="auto"/>
              <w:right w:val="single" w:sz="12" w:space="0" w:color="auto"/>
            </w:tcBorders>
            <w:vAlign w:val="center"/>
          </w:tcPr>
          <w:p w14:paraId="4A85D6E9" w14:textId="77777777" w:rsidR="008E1C9D" w:rsidRPr="00AF349E" w:rsidRDefault="008E1C9D" w:rsidP="009E033D">
            <w:pPr>
              <w:rPr>
                <w:rFonts w:asciiTheme="minorHAnsi" w:hAnsiTheme="minorHAnsi" w:cstheme="minorHAnsi"/>
              </w:rPr>
            </w:pPr>
          </w:p>
        </w:tc>
      </w:tr>
      <w:tr w:rsidR="008E1C9D" w:rsidRPr="00AF349E" w14:paraId="3090B7F0" w14:textId="77777777" w:rsidTr="009E033D">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0D4E901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TOTAL PERSONNEL</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19FB533F"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59B55FE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$12,000</w:t>
            </w:r>
          </w:p>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1E2C9D06"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$ 12,000</w:t>
            </w:r>
          </w:p>
        </w:tc>
      </w:tr>
      <w:tr w:rsidR="008E1C9D" w:rsidRPr="00AF349E" w14:paraId="125823F8" w14:textId="77777777" w:rsidTr="009E033D">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vAlign w:val="center"/>
          </w:tcPr>
          <w:p w14:paraId="3AED33F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 20% of Salary and Wages</w:t>
            </w:r>
          </w:p>
        </w:tc>
        <w:tc>
          <w:tcPr>
            <w:tcW w:w="1326" w:type="dxa"/>
            <w:tcBorders>
              <w:top w:val="single" w:sz="12" w:space="0" w:color="auto"/>
              <w:left w:val="outset" w:sz="6" w:space="0" w:color="auto"/>
              <w:bottom w:val="outset" w:sz="6" w:space="0" w:color="auto"/>
              <w:right w:val="outset" w:sz="6" w:space="0" w:color="auto"/>
            </w:tcBorders>
            <w:vAlign w:val="center"/>
          </w:tcPr>
          <w:p w14:paraId="38EFC3BB" w14:textId="77777777" w:rsidR="008E1C9D" w:rsidRPr="00AF349E" w:rsidRDefault="008E1C9D" w:rsidP="009E033D">
            <w:pPr>
              <w:rPr>
                <w:rFonts w:asciiTheme="minorHAnsi" w:hAnsiTheme="minorHAnsi" w:cstheme="minorHAnsi"/>
              </w:rPr>
            </w:pPr>
          </w:p>
        </w:tc>
        <w:tc>
          <w:tcPr>
            <w:tcW w:w="1410" w:type="dxa"/>
            <w:tcBorders>
              <w:top w:val="single" w:sz="12" w:space="0" w:color="auto"/>
              <w:left w:val="outset" w:sz="6" w:space="0" w:color="auto"/>
              <w:bottom w:val="outset" w:sz="6" w:space="0" w:color="auto"/>
              <w:right w:val="outset" w:sz="6" w:space="0" w:color="auto"/>
            </w:tcBorders>
            <w:vAlign w:val="center"/>
          </w:tcPr>
          <w:p w14:paraId="6134A277" w14:textId="77777777" w:rsidR="008E1C9D" w:rsidRPr="00AF349E" w:rsidRDefault="008E1C9D" w:rsidP="009E033D">
            <w:pPr>
              <w:rPr>
                <w:rFonts w:asciiTheme="minorHAnsi" w:hAnsiTheme="minorHAnsi" w:cstheme="minorHAnsi"/>
              </w:rPr>
            </w:pPr>
          </w:p>
        </w:tc>
        <w:tc>
          <w:tcPr>
            <w:tcW w:w="1395" w:type="dxa"/>
            <w:tcBorders>
              <w:top w:val="single" w:sz="12" w:space="0" w:color="auto"/>
              <w:left w:val="outset" w:sz="6" w:space="0" w:color="auto"/>
              <w:bottom w:val="outset" w:sz="6" w:space="0" w:color="auto"/>
              <w:right w:val="single" w:sz="12" w:space="0" w:color="auto"/>
            </w:tcBorders>
            <w:vAlign w:val="center"/>
          </w:tcPr>
          <w:p w14:paraId="3B499EA6" w14:textId="77777777" w:rsidR="008E1C9D" w:rsidRPr="00AF349E" w:rsidRDefault="008E1C9D" w:rsidP="009E033D">
            <w:pPr>
              <w:rPr>
                <w:rFonts w:asciiTheme="minorHAnsi" w:hAnsiTheme="minorHAnsi" w:cstheme="minorHAnsi"/>
              </w:rPr>
            </w:pPr>
          </w:p>
        </w:tc>
      </w:tr>
      <w:tr w:rsidR="008E1C9D" w:rsidRPr="00AF349E" w14:paraId="3B15176F" w14:textId="77777777" w:rsidTr="009E033D">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vAlign w:val="center"/>
          </w:tcPr>
          <w:p w14:paraId="5A68968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 - Leave, Insurance, Pensions, Unemployment</w:t>
            </w:r>
          </w:p>
        </w:tc>
        <w:tc>
          <w:tcPr>
            <w:tcW w:w="1326" w:type="dxa"/>
            <w:tcBorders>
              <w:top w:val="outset" w:sz="6" w:space="0" w:color="auto"/>
              <w:left w:val="outset" w:sz="6" w:space="0" w:color="auto"/>
              <w:bottom w:val="outset" w:sz="6" w:space="0" w:color="auto"/>
              <w:right w:val="outset" w:sz="6" w:space="0" w:color="auto"/>
            </w:tcBorders>
            <w:vAlign w:val="center"/>
          </w:tcPr>
          <w:p w14:paraId="79633358" w14:textId="77777777" w:rsidR="008E1C9D" w:rsidRPr="00AF349E" w:rsidRDefault="008E1C9D" w:rsidP="009E033D">
            <w:pPr>
              <w:rPr>
                <w:rFonts w:asciiTheme="minorHAnsi" w:hAnsiTheme="minorHAnsi" w:cstheme="minorHAnsi"/>
              </w:rPr>
            </w:pPr>
          </w:p>
        </w:tc>
        <w:tc>
          <w:tcPr>
            <w:tcW w:w="1410" w:type="dxa"/>
            <w:tcBorders>
              <w:top w:val="outset" w:sz="6" w:space="0" w:color="auto"/>
              <w:left w:val="outset" w:sz="6" w:space="0" w:color="auto"/>
              <w:bottom w:val="outset" w:sz="6" w:space="0" w:color="auto"/>
              <w:right w:val="outset" w:sz="6" w:space="0" w:color="auto"/>
            </w:tcBorders>
            <w:vAlign w:val="center"/>
          </w:tcPr>
          <w:p w14:paraId="6DB5BEA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$2,400</w:t>
            </w:r>
          </w:p>
        </w:tc>
        <w:tc>
          <w:tcPr>
            <w:tcW w:w="1395" w:type="dxa"/>
            <w:tcBorders>
              <w:top w:val="outset" w:sz="6" w:space="0" w:color="auto"/>
              <w:left w:val="outset" w:sz="6" w:space="0" w:color="auto"/>
              <w:bottom w:val="outset" w:sz="6" w:space="0" w:color="auto"/>
              <w:right w:val="single" w:sz="12" w:space="0" w:color="auto"/>
            </w:tcBorders>
            <w:vAlign w:val="center"/>
          </w:tcPr>
          <w:p w14:paraId="706057CC" w14:textId="77777777" w:rsidR="008E1C9D" w:rsidRPr="00AF349E" w:rsidRDefault="008E1C9D" w:rsidP="009E033D">
            <w:pPr>
              <w:rPr>
                <w:rFonts w:asciiTheme="minorHAnsi" w:hAnsiTheme="minorHAnsi" w:cstheme="minorHAnsi"/>
              </w:rPr>
            </w:pPr>
          </w:p>
        </w:tc>
      </w:tr>
      <w:tr w:rsidR="008E1C9D" w:rsidRPr="00AF349E" w14:paraId="2B9D0EA1" w14:textId="77777777" w:rsidTr="009E033D">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3330CD9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TOTAL FRINGE BENEFITS </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724B487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4D288CD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$2,400</w:t>
            </w:r>
          </w:p>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27B0258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$2,400</w:t>
            </w:r>
          </w:p>
        </w:tc>
      </w:tr>
      <w:tr w:rsidR="008E1C9D" w:rsidRPr="00AF349E" w14:paraId="3234D77D" w14:textId="77777777" w:rsidTr="009E033D">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vAlign w:val="center"/>
          </w:tcPr>
          <w:p w14:paraId="4346F4C1"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Mileage for Staff: 200 mi/</w:t>
            </w:r>
            <w:proofErr w:type="spellStart"/>
            <w:r w:rsidRPr="00AF349E">
              <w:rPr>
                <w:rFonts w:asciiTheme="minorHAnsi" w:hAnsiTheme="minorHAnsi" w:cstheme="minorHAnsi"/>
              </w:rPr>
              <w:t>mo</w:t>
            </w:r>
            <w:proofErr w:type="spellEnd"/>
            <w:r w:rsidRPr="00AF349E">
              <w:rPr>
                <w:rFonts w:asciiTheme="minorHAnsi" w:hAnsiTheme="minorHAnsi" w:cstheme="minorHAnsi"/>
              </w:rPr>
              <w:t xml:space="preserve"> @ $.17/mi x 12 </w:t>
            </w:r>
            <w:proofErr w:type="spellStart"/>
            <w:r w:rsidRPr="00AF349E">
              <w:rPr>
                <w:rFonts w:asciiTheme="minorHAnsi" w:hAnsiTheme="minorHAnsi" w:cstheme="minorHAnsi"/>
              </w:rPr>
              <w:t>mo</w:t>
            </w:r>
            <w:proofErr w:type="spellEnd"/>
          </w:p>
        </w:tc>
        <w:tc>
          <w:tcPr>
            <w:tcW w:w="1326" w:type="dxa"/>
            <w:tcBorders>
              <w:top w:val="outset" w:sz="6" w:space="0" w:color="auto"/>
              <w:left w:val="outset" w:sz="6" w:space="0" w:color="auto"/>
              <w:bottom w:val="outset" w:sz="6" w:space="0" w:color="auto"/>
              <w:right w:val="outset" w:sz="6" w:space="0" w:color="auto"/>
            </w:tcBorders>
            <w:vAlign w:val="center"/>
          </w:tcPr>
          <w:p w14:paraId="142867C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$408 </w:t>
            </w:r>
          </w:p>
        </w:tc>
        <w:tc>
          <w:tcPr>
            <w:tcW w:w="1410" w:type="dxa"/>
            <w:tcBorders>
              <w:top w:val="outset" w:sz="6" w:space="0" w:color="auto"/>
              <w:left w:val="outset" w:sz="6" w:space="0" w:color="auto"/>
              <w:bottom w:val="outset" w:sz="6" w:space="0" w:color="auto"/>
              <w:right w:val="outset" w:sz="6" w:space="0" w:color="auto"/>
            </w:tcBorders>
            <w:vAlign w:val="center"/>
          </w:tcPr>
          <w:p w14:paraId="6D222B0F" w14:textId="77777777" w:rsidR="008E1C9D" w:rsidRPr="00AF349E" w:rsidRDefault="008E1C9D" w:rsidP="009E033D">
            <w:pPr>
              <w:rPr>
                <w:rFonts w:asciiTheme="minorHAnsi" w:hAnsiTheme="minorHAnsi" w:cstheme="minorHAnsi"/>
              </w:rPr>
            </w:pPr>
          </w:p>
        </w:tc>
        <w:tc>
          <w:tcPr>
            <w:tcW w:w="1395" w:type="dxa"/>
            <w:tcBorders>
              <w:top w:val="outset" w:sz="6" w:space="0" w:color="auto"/>
              <w:left w:val="outset" w:sz="6" w:space="0" w:color="auto"/>
              <w:bottom w:val="outset" w:sz="6" w:space="0" w:color="auto"/>
              <w:right w:val="single" w:sz="12" w:space="0" w:color="auto"/>
            </w:tcBorders>
            <w:vAlign w:val="center"/>
          </w:tcPr>
          <w:p w14:paraId="52DAE29F" w14:textId="77777777" w:rsidR="008E1C9D" w:rsidRPr="00AF349E" w:rsidRDefault="008E1C9D" w:rsidP="009E033D">
            <w:pPr>
              <w:rPr>
                <w:rFonts w:asciiTheme="minorHAnsi" w:hAnsiTheme="minorHAnsi" w:cstheme="minorHAnsi"/>
              </w:rPr>
            </w:pPr>
          </w:p>
        </w:tc>
      </w:tr>
      <w:tr w:rsidR="008E1C9D" w:rsidRPr="00AF349E" w14:paraId="54293EBD" w14:textId="77777777" w:rsidTr="009E033D">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303B953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TOTAL TRAVEL</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78D7A79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$408</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0445DC9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$0</w:t>
            </w:r>
          </w:p>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072C93A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$408</w:t>
            </w:r>
          </w:p>
        </w:tc>
      </w:tr>
      <w:tr w:rsidR="008E1C9D" w:rsidRPr="00AF349E" w14:paraId="1DB60C4E" w14:textId="77777777" w:rsidTr="009E033D">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shd w:val="clear" w:color="auto" w:fill="auto"/>
            <w:vAlign w:val="center"/>
          </w:tcPr>
          <w:p w14:paraId="4D58C707" w14:textId="77777777" w:rsidR="008E1C9D" w:rsidRPr="00AF349E" w:rsidDel="00546EC6" w:rsidRDefault="008E1C9D" w:rsidP="009E033D">
            <w:pPr>
              <w:rPr>
                <w:rFonts w:asciiTheme="minorHAnsi" w:hAnsiTheme="minorHAnsi" w:cstheme="minorHAnsi"/>
              </w:rPr>
            </w:pPr>
            <w:r w:rsidRPr="00AF349E">
              <w:rPr>
                <w:rFonts w:asciiTheme="minorHAnsi" w:hAnsiTheme="minorHAnsi" w:cstheme="minorHAnsi"/>
              </w:rPr>
              <w:t>2 DOCs + CCV@ $5000 per unit</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61D846BC"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$10,000</w:t>
            </w:r>
          </w:p>
        </w:tc>
        <w:tc>
          <w:tcPr>
            <w:tcW w:w="1410" w:type="dxa"/>
            <w:tcBorders>
              <w:top w:val="single" w:sz="12" w:space="0" w:color="auto"/>
              <w:left w:val="outset" w:sz="6" w:space="0" w:color="auto"/>
              <w:bottom w:val="outset" w:sz="6" w:space="0" w:color="auto"/>
              <w:right w:val="outset" w:sz="6" w:space="0" w:color="auto"/>
            </w:tcBorders>
            <w:vAlign w:val="center"/>
          </w:tcPr>
          <w:p w14:paraId="411E896A" w14:textId="77777777" w:rsidR="008E1C9D" w:rsidRPr="00AF349E" w:rsidRDefault="008E1C9D" w:rsidP="009E033D">
            <w:pPr>
              <w:rPr>
                <w:rFonts w:asciiTheme="minorHAnsi" w:hAnsiTheme="minorHAnsi" w:cstheme="minorHAnsi"/>
              </w:rPr>
            </w:pPr>
          </w:p>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4B8A8FA8" w14:textId="77777777" w:rsidR="008E1C9D" w:rsidRPr="00AF349E" w:rsidRDefault="008E1C9D" w:rsidP="009E033D">
            <w:pPr>
              <w:rPr>
                <w:rFonts w:asciiTheme="minorHAnsi" w:hAnsiTheme="minorHAnsi" w:cstheme="minorHAnsi"/>
              </w:rPr>
            </w:pPr>
          </w:p>
        </w:tc>
      </w:tr>
      <w:tr w:rsidR="008E1C9D" w:rsidRPr="00AF349E" w14:paraId="7770C153" w14:textId="77777777" w:rsidTr="009E033D">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shd w:val="clear" w:color="auto" w:fill="auto"/>
            <w:vAlign w:val="center"/>
          </w:tcPr>
          <w:p w14:paraId="6C02D1DE"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2 DPFs with installation kit @ $6,000 per unit</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433A2111"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$12,000</w:t>
            </w:r>
          </w:p>
        </w:tc>
        <w:tc>
          <w:tcPr>
            <w:tcW w:w="1410" w:type="dxa"/>
            <w:tcBorders>
              <w:top w:val="outset" w:sz="6" w:space="0" w:color="auto"/>
              <w:left w:val="outset" w:sz="6" w:space="0" w:color="auto"/>
              <w:bottom w:val="outset" w:sz="6" w:space="0" w:color="auto"/>
              <w:right w:val="outset" w:sz="6" w:space="0" w:color="auto"/>
            </w:tcBorders>
            <w:vAlign w:val="center"/>
          </w:tcPr>
          <w:p w14:paraId="281366EA" w14:textId="77777777" w:rsidR="008E1C9D" w:rsidRPr="00AF349E" w:rsidRDefault="008E1C9D" w:rsidP="009E033D">
            <w:pPr>
              <w:rPr>
                <w:rFonts w:asciiTheme="minorHAnsi" w:hAnsiTheme="minorHAnsi" w:cstheme="minorHAnsi"/>
              </w:rPr>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0B5FDB67" w14:textId="77777777" w:rsidR="008E1C9D" w:rsidRPr="00AF349E" w:rsidRDefault="008E1C9D" w:rsidP="009E033D">
            <w:pPr>
              <w:rPr>
                <w:rFonts w:asciiTheme="minorHAnsi" w:hAnsiTheme="minorHAnsi" w:cstheme="minorHAnsi"/>
              </w:rPr>
            </w:pPr>
          </w:p>
        </w:tc>
      </w:tr>
      <w:tr w:rsidR="008E1C9D" w:rsidRPr="00AF349E" w14:paraId="0444A8BD" w14:textId="77777777" w:rsidTr="009E033D">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shd w:val="clear" w:color="auto" w:fill="auto"/>
            <w:vAlign w:val="center"/>
          </w:tcPr>
          <w:p w14:paraId="3BB5953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1 New Vehicle @ $100,000 per unit </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402A8027"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$100,000</w:t>
            </w:r>
          </w:p>
        </w:tc>
        <w:tc>
          <w:tcPr>
            <w:tcW w:w="1410" w:type="dxa"/>
            <w:tcBorders>
              <w:top w:val="outset" w:sz="6" w:space="0" w:color="auto"/>
              <w:left w:val="outset" w:sz="6" w:space="0" w:color="auto"/>
              <w:bottom w:val="outset" w:sz="6" w:space="0" w:color="auto"/>
              <w:right w:val="outset" w:sz="6" w:space="0" w:color="auto"/>
            </w:tcBorders>
            <w:vAlign w:val="center"/>
          </w:tcPr>
          <w:p w14:paraId="398326D8" w14:textId="77777777" w:rsidR="008E1C9D" w:rsidRPr="00AF349E" w:rsidRDefault="008E1C9D" w:rsidP="009E033D">
            <w:pPr>
              <w:rPr>
                <w:rFonts w:asciiTheme="minorHAnsi" w:hAnsiTheme="minorHAnsi" w:cstheme="minorHAnsi"/>
              </w:rPr>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7775FBAA" w14:textId="77777777" w:rsidR="008E1C9D" w:rsidRPr="00AF349E" w:rsidRDefault="008E1C9D" w:rsidP="009E033D">
            <w:pPr>
              <w:rPr>
                <w:rFonts w:asciiTheme="minorHAnsi" w:hAnsiTheme="minorHAnsi" w:cstheme="minorHAnsi"/>
              </w:rPr>
            </w:pPr>
          </w:p>
        </w:tc>
      </w:tr>
      <w:tr w:rsidR="008E1C9D" w:rsidRPr="00AF349E" w14:paraId="31051FE6" w14:textId="77777777" w:rsidTr="009E033D">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shd w:val="clear" w:color="auto" w:fill="auto"/>
            <w:vAlign w:val="center"/>
          </w:tcPr>
          <w:p w14:paraId="590A176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1 Electric School Bus @ $200,000 per unit </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73319659"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$200,000</w:t>
            </w:r>
          </w:p>
        </w:tc>
        <w:tc>
          <w:tcPr>
            <w:tcW w:w="1410" w:type="dxa"/>
            <w:tcBorders>
              <w:top w:val="outset" w:sz="6" w:space="0" w:color="auto"/>
              <w:left w:val="outset" w:sz="6" w:space="0" w:color="auto"/>
              <w:bottom w:val="outset" w:sz="6" w:space="0" w:color="auto"/>
              <w:right w:val="outset" w:sz="6" w:space="0" w:color="auto"/>
            </w:tcBorders>
            <w:vAlign w:val="center"/>
          </w:tcPr>
          <w:p w14:paraId="5061C7CC" w14:textId="77777777" w:rsidR="008E1C9D" w:rsidRPr="00AF349E" w:rsidRDefault="008E1C9D" w:rsidP="009E033D">
            <w:pPr>
              <w:rPr>
                <w:rFonts w:asciiTheme="minorHAnsi" w:hAnsiTheme="minorHAnsi" w:cstheme="minorHAnsi"/>
              </w:rPr>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523AB380" w14:textId="77777777" w:rsidR="008E1C9D" w:rsidRPr="00AF349E" w:rsidRDefault="008E1C9D" w:rsidP="009E033D">
            <w:pPr>
              <w:rPr>
                <w:rFonts w:asciiTheme="minorHAnsi" w:hAnsiTheme="minorHAnsi" w:cstheme="minorHAnsi"/>
              </w:rPr>
            </w:pPr>
          </w:p>
        </w:tc>
      </w:tr>
      <w:tr w:rsidR="008E1C9D" w:rsidRPr="00AF349E" w14:paraId="7AB8CEDE" w14:textId="77777777" w:rsidTr="009E033D">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2CA591B3"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TOTAL EQUIPMENT</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66D33D0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$322,000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50D8BD1C"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$0</w:t>
            </w:r>
          </w:p>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25DBC246"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$322,000</w:t>
            </w:r>
          </w:p>
        </w:tc>
      </w:tr>
      <w:tr w:rsidR="008E1C9D" w:rsidRPr="00AF349E" w14:paraId="6FDAA15B" w14:textId="77777777" w:rsidTr="009E033D">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shd w:val="clear" w:color="auto" w:fill="auto"/>
            <w:vAlign w:val="center"/>
          </w:tcPr>
          <w:p w14:paraId="1EE519E1"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 10 Replacement CCV filters @ $10 per unit</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561E90B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$100</w:t>
            </w:r>
          </w:p>
        </w:tc>
        <w:tc>
          <w:tcPr>
            <w:tcW w:w="1410" w:type="dxa"/>
            <w:tcBorders>
              <w:top w:val="single" w:sz="12" w:space="0" w:color="auto"/>
              <w:left w:val="outset" w:sz="6" w:space="0" w:color="auto"/>
              <w:bottom w:val="outset" w:sz="6" w:space="0" w:color="auto"/>
              <w:right w:val="outset" w:sz="6" w:space="0" w:color="auto"/>
            </w:tcBorders>
            <w:vAlign w:val="center"/>
          </w:tcPr>
          <w:p w14:paraId="6DA1F333" w14:textId="77777777" w:rsidR="008E1C9D" w:rsidRPr="00AF349E" w:rsidRDefault="008E1C9D" w:rsidP="009E033D">
            <w:pPr>
              <w:rPr>
                <w:rFonts w:asciiTheme="minorHAnsi" w:hAnsiTheme="minorHAnsi" w:cstheme="minorHAnsi"/>
              </w:rPr>
            </w:pPr>
          </w:p>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78FBD300" w14:textId="77777777" w:rsidR="008E1C9D" w:rsidRPr="00AF349E" w:rsidRDefault="008E1C9D" w:rsidP="009E033D">
            <w:pPr>
              <w:rPr>
                <w:rFonts w:asciiTheme="minorHAnsi" w:hAnsiTheme="minorHAnsi" w:cstheme="minorHAnsi"/>
              </w:rPr>
            </w:pPr>
          </w:p>
        </w:tc>
      </w:tr>
      <w:tr w:rsidR="008E1C9D" w:rsidRPr="00AF349E" w14:paraId="51AFB504" w14:textId="77777777" w:rsidTr="009E033D">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316D11B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TOTAL SUPPLIES</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404DD52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04F7F991"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$0</w:t>
            </w:r>
          </w:p>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382DD777"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$100</w:t>
            </w:r>
          </w:p>
        </w:tc>
      </w:tr>
      <w:tr w:rsidR="008E1C9D" w:rsidRPr="00AF349E" w14:paraId="077BCEF6" w14:textId="77777777" w:rsidTr="009E033D">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shd w:val="clear" w:color="auto" w:fill="auto"/>
            <w:vAlign w:val="center"/>
          </w:tcPr>
          <w:p w14:paraId="5CC02A8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Retrofit Installation Contract</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532D43B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$10,000</w:t>
            </w:r>
          </w:p>
        </w:tc>
        <w:tc>
          <w:tcPr>
            <w:tcW w:w="1410" w:type="dxa"/>
            <w:tcBorders>
              <w:top w:val="single" w:sz="12" w:space="0" w:color="auto"/>
              <w:left w:val="outset" w:sz="6" w:space="0" w:color="auto"/>
              <w:bottom w:val="outset" w:sz="6" w:space="0" w:color="auto"/>
              <w:right w:val="outset" w:sz="6" w:space="0" w:color="auto"/>
            </w:tcBorders>
            <w:vAlign w:val="center"/>
          </w:tcPr>
          <w:p w14:paraId="0A8C34FA" w14:textId="77777777" w:rsidR="008E1C9D" w:rsidRPr="00AF349E" w:rsidRDefault="008E1C9D" w:rsidP="009E033D">
            <w:pPr>
              <w:rPr>
                <w:rFonts w:asciiTheme="minorHAnsi" w:hAnsiTheme="minorHAnsi" w:cstheme="minorHAnsi"/>
              </w:rPr>
            </w:pPr>
          </w:p>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3FD91EB5" w14:textId="77777777" w:rsidR="008E1C9D" w:rsidRPr="00AF349E" w:rsidRDefault="008E1C9D" w:rsidP="009E033D">
            <w:pPr>
              <w:rPr>
                <w:rFonts w:asciiTheme="minorHAnsi" w:hAnsiTheme="minorHAnsi" w:cstheme="minorHAnsi"/>
              </w:rPr>
            </w:pPr>
          </w:p>
        </w:tc>
      </w:tr>
      <w:tr w:rsidR="008E1C9D" w:rsidRPr="00AF349E" w14:paraId="0BDF8F7F" w14:textId="77777777" w:rsidTr="009E033D">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33BF789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TOTAL CONTRACTUAL</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53827F7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$10,000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5061CC8E"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$0</w:t>
            </w:r>
          </w:p>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52F13DE0"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$10,000</w:t>
            </w:r>
          </w:p>
        </w:tc>
      </w:tr>
      <w:tr w:rsidR="008E1C9D" w:rsidRPr="00AF349E" w14:paraId="6F6818D0" w14:textId="77777777" w:rsidTr="009E033D">
        <w:trPr>
          <w:trHeight w:val="288"/>
          <w:tblCellSpacing w:w="15" w:type="dxa"/>
        </w:trPr>
        <w:tc>
          <w:tcPr>
            <w:tcW w:w="5244" w:type="dxa"/>
            <w:vMerge w:val="restart"/>
            <w:tcBorders>
              <w:top w:val="single" w:sz="12" w:space="0" w:color="auto"/>
              <w:left w:val="single" w:sz="12" w:space="0" w:color="auto"/>
              <w:right w:val="outset" w:sz="6" w:space="0" w:color="auto"/>
            </w:tcBorders>
            <w:shd w:val="clear" w:color="auto" w:fill="auto"/>
            <w:vAlign w:val="center"/>
          </w:tcPr>
          <w:p w14:paraId="1A90BBCD"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Subgrant to School District for 2 Buses @ $100,000 per unit % plus $10,000 in personnel/admin costs</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3D8177F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$200,000</w:t>
            </w:r>
          </w:p>
        </w:tc>
        <w:tc>
          <w:tcPr>
            <w:tcW w:w="1410" w:type="dxa"/>
            <w:tcBorders>
              <w:top w:val="single" w:sz="12" w:space="0" w:color="auto"/>
              <w:left w:val="outset" w:sz="6" w:space="0" w:color="auto"/>
              <w:bottom w:val="outset" w:sz="6" w:space="0" w:color="auto"/>
              <w:right w:val="outset" w:sz="6" w:space="0" w:color="auto"/>
            </w:tcBorders>
            <w:vAlign w:val="center"/>
          </w:tcPr>
          <w:p w14:paraId="2AE35BE7" w14:textId="77777777" w:rsidR="008E1C9D" w:rsidRPr="00AF349E" w:rsidRDefault="008E1C9D" w:rsidP="009E033D">
            <w:pPr>
              <w:rPr>
                <w:rFonts w:asciiTheme="minorHAnsi" w:hAnsiTheme="minorHAnsi" w:cstheme="minorHAnsi"/>
              </w:rPr>
            </w:pPr>
          </w:p>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6F49705A" w14:textId="77777777" w:rsidR="008E1C9D" w:rsidRPr="00AF349E" w:rsidRDefault="008E1C9D" w:rsidP="009E033D">
            <w:pPr>
              <w:rPr>
                <w:rFonts w:asciiTheme="minorHAnsi" w:hAnsiTheme="minorHAnsi" w:cstheme="minorHAnsi"/>
              </w:rPr>
            </w:pPr>
          </w:p>
        </w:tc>
      </w:tr>
      <w:tr w:rsidR="008E1C9D" w:rsidRPr="00AF349E" w14:paraId="2AF98A95" w14:textId="77777777" w:rsidTr="009E033D">
        <w:trPr>
          <w:trHeight w:val="288"/>
          <w:tblCellSpacing w:w="15" w:type="dxa"/>
        </w:trPr>
        <w:tc>
          <w:tcPr>
            <w:tcW w:w="5244" w:type="dxa"/>
            <w:vMerge/>
            <w:vAlign w:val="center"/>
          </w:tcPr>
          <w:p w14:paraId="078CE7F7" w14:textId="77777777" w:rsidR="008E1C9D" w:rsidRPr="00AF349E" w:rsidDel="00200613" w:rsidRDefault="008E1C9D" w:rsidP="009E033D">
            <w:pPr>
              <w:rPr>
                <w:rFonts w:asciiTheme="minorHAnsi" w:hAnsiTheme="minorHAnsi" w:cstheme="minorHAnsi"/>
              </w:rPr>
            </w:pP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43ABA0B5"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$10,000</w:t>
            </w:r>
          </w:p>
        </w:tc>
        <w:tc>
          <w:tcPr>
            <w:tcW w:w="1410" w:type="dxa"/>
            <w:tcBorders>
              <w:top w:val="outset" w:sz="6" w:space="0" w:color="auto"/>
              <w:left w:val="outset" w:sz="6" w:space="0" w:color="auto"/>
              <w:bottom w:val="outset" w:sz="6" w:space="0" w:color="auto"/>
              <w:right w:val="outset" w:sz="6" w:space="0" w:color="auto"/>
            </w:tcBorders>
            <w:vAlign w:val="center"/>
          </w:tcPr>
          <w:p w14:paraId="2A411F84" w14:textId="77777777" w:rsidR="008E1C9D" w:rsidRPr="00AF349E" w:rsidRDefault="008E1C9D" w:rsidP="009E033D">
            <w:pPr>
              <w:rPr>
                <w:rFonts w:asciiTheme="minorHAnsi" w:hAnsiTheme="minorHAnsi" w:cstheme="minorHAnsi"/>
              </w:rPr>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1F62C3AD" w14:textId="77777777" w:rsidR="008E1C9D" w:rsidRPr="00AF349E" w:rsidRDefault="008E1C9D" w:rsidP="009E033D">
            <w:pPr>
              <w:rPr>
                <w:rFonts w:asciiTheme="minorHAnsi" w:hAnsiTheme="minorHAnsi" w:cstheme="minorHAnsi"/>
              </w:rPr>
            </w:pPr>
          </w:p>
        </w:tc>
      </w:tr>
      <w:tr w:rsidR="008E1C9D" w:rsidRPr="00AF349E" w14:paraId="36038BCD" w14:textId="77777777" w:rsidTr="009E033D">
        <w:trPr>
          <w:trHeight w:val="288"/>
          <w:tblCellSpacing w:w="15" w:type="dxa"/>
        </w:trPr>
        <w:tc>
          <w:tcPr>
            <w:tcW w:w="5244" w:type="dxa"/>
            <w:tcBorders>
              <w:top w:val="outset" w:sz="6" w:space="0" w:color="auto"/>
              <w:left w:val="single" w:sz="12" w:space="0" w:color="auto"/>
              <w:bottom w:val="outset" w:sz="6" w:space="0" w:color="auto"/>
              <w:right w:val="outset" w:sz="6" w:space="0" w:color="auto"/>
            </w:tcBorders>
            <w:shd w:val="clear" w:color="auto" w:fill="auto"/>
            <w:vAlign w:val="center"/>
          </w:tcPr>
          <w:p w14:paraId="42463B96"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Participant Support Costs for 2 Rebates for School Bus Replacement ($100,000 per bus)</w:t>
            </w:r>
          </w:p>
        </w:tc>
        <w:tc>
          <w:tcPr>
            <w:tcW w:w="1326" w:type="dxa"/>
            <w:tcBorders>
              <w:top w:val="outset" w:sz="6" w:space="0" w:color="auto"/>
              <w:left w:val="outset" w:sz="6" w:space="0" w:color="auto"/>
              <w:bottom w:val="outset" w:sz="6" w:space="0" w:color="auto"/>
              <w:right w:val="outset" w:sz="6" w:space="0" w:color="auto"/>
            </w:tcBorders>
            <w:shd w:val="clear" w:color="auto" w:fill="auto"/>
            <w:vAlign w:val="center"/>
          </w:tcPr>
          <w:p w14:paraId="1B68D1F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$200,000</w:t>
            </w:r>
          </w:p>
        </w:tc>
        <w:tc>
          <w:tcPr>
            <w:tcW w:w="1410" w:type="dxa"/>
            <w:tcBorders>
              <w:top w:val="outset" w:sz="6" w:space="0" w:color="auto"/>
              <w:left w:val="outset" w:sz="6" w:space="0" w:color="auto"/>
              <w:bottom w:val="outset" w:sz="6" w:space="0" w:color="auto"/>
              <w:right w:val="outset" w:sz="6" w:space="0" w:color="auto"/>
            </w:tcBorders>
            <w:vAlign w:val="center"/>
          </w:tcPr>
          <w:p w14:paraId="1F4AEC56" w14:textId="77777777" w:rsidR="008E1C9D" w:rsidRPr="00AF349E" w:rsidRDefault="008E1C9D" w:rsidP="009E033D">
            <w:pPr>
              <w:rPr>
                <w:rFonts w:asciiTheme="minorHAnsi" w:hAnsiTheme="minorHAnsi" w:cstheme="minorHAnsi"/>
              </w:rPr>
            </w:pPr>
          </w:p>
        </w:tc>
        <w:tc>
          <w:tcPr>
            <w:tcW w:w="1395" w:type="dxa"/>
            <w:tcBorders>
              <w:top w:val="outset" w:sz="6" w:space="0" w:color="auto"/>
              <w:left w:val="outset" w:sz="6" w:space="0" w:color="auto"/>
              <w:bottom w:val="outset" w:sz="6" w:space="0" w:color="auto"/>
              <w:right w:val="single" w:sz="12" w:space="0" w:color="auto"/>
            </w:tcBorders>
            <w:shd w:val="clear" w:color="auto" w:fill="auto"/>
            <w:vAlign w:val="center"/>
          </w:tcPr>
          <w:p w14:paraId="1859544B" w14:textId="77777777" w:rsidR="008E1C9D" w:rsidRPr="00AF349E" w:rsidRDefault="008E1C9D" w:rsidP="009E033D">
            <w:pPr>
              <w:rPr>
                <w:rFonts w:asciiTheme="minorHAnsi" w:hAnsiTheme="minorHAnsi" w:cstheme="minorHAnsi"/>
              </w:rPr>
            </w:pPr>
          </w:p>
        </w:tc>
      </w:tr>
      <w:tr w:rsidR="008E1C9D" w:rsidRPr="00AF349E" w14:paraId="520D5F88" w14:textId="77777777" w:rsidTr="009E033D">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4117070C"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TOTAL OTHER</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2B762D74"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$410,000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6FBA89AA"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$0</w:t>
            </w:r>
          </w:p>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6240266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$410,000</w:t>
            </w:r>
          </w:p>
        </w:tc>
      </w:tr>
      <w:tr w:rsidR="008E1C9D" w:rsidRPr="00AF349E" w14:paraId="6CA272F6" w14:textId="77777777" w:rsidTr="009E033D">
        <w:trPr>
          <w:trHeight w:val="288"/>
          <w:tblCellSpacing w:w="15" w:type="dxa"/>
        </w:trPr>
        <w:tc>
          <w:tcPr>
            <w:tcW w:w="5244" w:type="dxa"/>
            <w:tcBorders>
              <w:top w:val="single" w:sz="12" w:space="0" w:color="auto"/>
              <w:left w:val="single" w:sz="12" w:space="0" w:color="auto"/>
              <w:bottom w:val="outset" w:sz="6" w:space="0" w:color="auto"/>
              <w:right w:val="outset" w:sz="6" w:space="0" w:color="auto"/>
            </w:tcBorders>
            <w:shd w:val="clear" w:color="auto" w:fill="auto"/>
            <w:vAlign w:val="center"/>
          </w:tcPr>
          <w:p w14:paraId="6616CDC1"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 xml:space="preserve">Federal Negotiated Indirect Cost Rate = 10% </w:t>
            </w:r>
          </w:p>
          <w:p w14:paraId="13E04DCB"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(Indirect Rate x Personnel = Indirect Costs)</w:t>
            </w:r>
          </w:p>
        </w:tc>
        <w:tc>
          <w:tcPr>
            <w:tcW w:w="1326" w:type="dxa"/>
            <w:tcBorders>
              <w:top w:val="single" w:sz="12" w:space="0" w:color="auto"/>
              <w:left w:val="outset" w:sz="6" w:space="0" w:color="auto"/>
              <w:bottom w:val="outset" w:sz="6" w:space="0" w:color="auto"/>
              <w:right w:val="outset" w:sz="6" w:space="0" w:color="auto"/>
            </w:tcBorders>
            <w:shd w:val="clear" w:color="auto" w:fill="auto"/>
            <w:vAlign w:val="center"/>
          </w:tcPr>
          <w:p w14:paraId="1F150EB5"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$1,200</w:t>
            </w:r>
          </w:p>
        </w:tc>
        <w:tc>
          <w:tcPr>
            <w:tcW w:w="1410" w:type="dxa"/>
            <w:tcBorders>
              <w:top w:val="single" w:sz="12" w:space="0" w:color="auto"/>
              <w:left w:val="outset" w:sz="6" w:space="0" w:color="auto"/>
              <w:bottom w:val="outset" w:sz="6" w:space="0" w:color="auto"/>
              <w:right w:val="outset" w:sz="6" w:space="0" w:color="auto"/>
            </w:tcBorders>
            <w:vAlign w:val="center"/>
          </w:tcPr>
          <w:p w14:paraId="05E204CF" w14:textId="77777777" w:rsidR="008E1C9D" w:rsidRPr="00AF349E" w:rsidRDefault="008E1C9D" w:rsidP="009E033D">
            <w:pPr>
              <w:rPr>
                <w:rFonts w:asciiTheme="minorHAnsi" w:hAnsiTheme="minorHAnsi" w:cstheme="minorHAnsi"/>
              </w:rPr>
            </w:pPr>
          </w:p>
        </w:tc>
        <w:tc>
          <w:tcPr>
            <w:tcW w:w="1395" w:type="dxa"/>
            <w:tcBorders>
              <w:top w:val="single" w:sz="12" w:space="0" w:color="auto"/>
              <w:left w:val="outset" w:sz="6" w:space="0" w:color="auto"/>
              <w:bottom w:val="outset" w:sz="6" w:space="0" w:color="auto"/>
              <w:right w:val="single" w:sz="12" w:space="0" w:color="auto"/>
            </w:tcBorders>
            <w:shd w:val="clear" w:color="auto" w:fill="auto"/>
            <w:vAlign w:val="center"/>
          </w:tcPr>
          <w:p w14:paraId="4ADF1E83" w14:textId="77777777" w:rsidR="008E1C9D" w:rsidRPr="00AF349E" w:rsidRDefault="008E1C9D" w:rsidP="009E033D">
            <w:pPr>
              <w:rPr>
                <w:rFonts w:asciiTheme="minorHAnsi" w:hAnsiTheme="minorHAnsi" w:cstheme="minorHAnsi"/>
              </w:rPr>
            </w:pPr>
          </w:p>
        </w:tc>
      </w:tr>
      <w:tr w:rsidR="008E1C9D" w:rsidRPr="00AF349E" w14:paraId="037A17F4" w14:textId="77777777" w:rsidTr="009E033D">
        <w:trPr>
          <w:trHeight w:val="288"/>
          <w:tblCellSpacing w:w="15" w:type="dxa"/>
        </w:trPr>
        <w:tc>
          <w:tcPr>
            <w:tcW w:w="5244" w:type="dxa"/>
            <w:tcBorders>
              <w:top w:val="outset" w:sz="6" w:space="0" w:color="auto"/>
              <w:left w:val="single" w:sz="12" w:space="0" w:color="auto"/>
              <w:bottom w:val="single" w:sz="12" w:space="0" w:color="auto"/>
              <w:right w:val="outset" w:sz="6" w:space="0" w:color="auto"/>
            </w:tcBorders>
            <w:shd w:val="clear" w:color="auto" w:fill="E6E6E6"/>
            <w:vAlign w:val="center"/>
          </w:tcPr>
          <w:p w14:paraId="2F212C5F"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TOTAL INDIRECT</w:t>
            </w:r>
          </w:p>
        </w:tc>
        <w:tc>
          <w:tcPr>
            <w:tcW w:w="1326" w:type="dxa"/>
            <w:tcBorders>
              <w:top w:val="outset" w:sz="6" w:space="0" w:color="auto"/>
              <w:left w:val="outset" w:sz="6" w:space="0" w:color="auto"/>
              <w:bottom w:val="single" w:sz="12" w:space="0" w:color="auto"/>
              <w:right w:val="outset" w:sz="6" w:space="0" w:color="auto"/>
            </w:tcBorders>
            <w:shd w:val="clear" w:color="auto" w:fill="E6E6E6"/>
            <w:vAlign w:val="center"/>
          </w:tcPr>
          <w:p w14:paraId="26B00CA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$1,200</w:t>
            </w:r>
          </w:p>
        </w:tc>
        <w:tc>
          <w:tcPr>
            <w:tcW w:w="1410" w:type="dxa"/>
            <w:tcBorders>
              <w:top w:val="outset" w:sz="6" w:space="0" w:color="auto"/>
              <w:left w:val="outset" w:sz="6" w:space="0" w:color="auto"/>
              <w:bottom w:val="single" w:sz="12" w:space="0" w:color="auto"/>
              <w:right w:val="outset" w:sz="6" w:space="0" w:color="auto"/>
            </w:tcBorders>
            <w:shd w:val="clear" w:color="auto" w:fill="E6E6E6"/>
            <w:vAlign w:val="center"/>
          </w:tcPr>
          <w:p w14:paraId="4AE2623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$0</w:t>
            </w:r>
          </w:p>
        </w:tc>
        <w:tc>
          <w:tcPr>
            <w:tcW w:w="1395" w:type="dxa"/>
            <w:tcBorders>
              <w:top w:val="outset" w:sz="6" w:space="0" w:color="auto"/>
              <w:left w:val="outset" w:sz="6" w:space="0" w:color="auto"/>
              <w:bottom w:val="single" w:sz="12" w:space="0" w:color="auto"/>
              <w:right w:val="single" w:sz="12" w:space="0" w:color="auto"/>
            </w:tcBorders>
            <w:shd w:val="clear" w:color="auto" w:fill="E6E6E6"/>
            <w:vAlign w:val="center"/>
          </w:tcPr>
          <w:p w14:paraId="69DDF7D8"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$1,200</w:t>
            </w:r>
          </w:p>
        </w:tc>
      </w:tr>
      <w:tr w:rsidR="008E1C9D" w:rsidRPr="00AF349E" w14:paraId="3A84DA2C" w14:textId="77777777" w:rsidTr="009E033D">
        <w:trPr>
          <w:trHeight w:val="288"/>
          <w:tblCellSpacing w:w="15" w:type="dxa"/>
        </w:trPr>
        <w:tc>
          <w:tcPr>
            <w:tcW w:w="5244" w:type="dxa"/>
            <w:tcBorders>
              <w:top w:val="single" w:sz="12" w:space="0" w:color="auto"/>
              <w:left w:val="single" w:sz="12" w:space="0" w:color="auto"/>
              <w:bottom w:val="single" w:sz="12" w:space="0" w:color="auto"/>
              <w:right w:val="outset" w:sz="6" w:space="0" w:color="auto"/>
            </w:tcBorders>
            <w:shd w:val="clear" w:color="auto" w:fill="auto"/>
            <w:vAlign w:val="center"/>
          </w:tcPr>
          <w:p w14:paraId="7DF59021"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TOTAL FUNDING</w:t>
            </w:r>
          </w:p>
        </w:tc>
        <w:tc>
          <w:tcPr>
            <w:tcW w:w="1326" w:type="dxa"/>
            <w:tcBorders>
              <w:top w:val="single" w:sz="12" w:space="0" w:color="auto"/>
              <w:left w:val="outset" w:sz="6" w:space="0" w:color="auto"/>
              <w:bottom w:val="single" w:sz="12" w:space="0" w:color="auto"/>
              <w:right w:val="outset" w:sz="6" w:space="0" w:color="auto"/>
            </w:tcBorders>
            <w:shd w:val="clear" w:color="auto" w:fill="auto"/>
            <w:vAlign w:val="center"/>
          </w:tcPr>
          <w:p w14:paraId="50A72D6F"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$743,708</w:t>
            </w:r>
          </w:p>
        </w:tc>
        <w:tc>
          <w:tcPr>
            <w:tcW w:w="1410" w:type="dxa"/>
            <w:tcBorders>
              <w:top w:val="single" w:sz="12" w:space="0" w:color="auto"/>
              <w:left w:val="outset" w:sz="6" w:space="0" w:color="auto"/>
              <w:bottom w:val="single" w:sz="12" w:space="0" w:color="auto"/>
              <w:right w:val="outset" w:sz="6" w:space="0" w:color="auto"/>
            </w:tcBorders>
            <w:vAlign w:val="center"/>
          </w:tcPr>
          <w:p w14:paraId="3886E772"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$14,400</w:t>
            </w:r>
          </w:p>
        </w:tc>
        <w:tc>
          <w:tcPr>
            <w:tcW w:w="1395" w:type="dxa"/>
            <w:tcBorders>
              <w:top w:val="single" w:sz="12" w:space="0" w:color="auto"/>
              <w:left w:val="outset" w:sz="6" w:space="0" w:color="auto"/>
              <w:bottom w:val="single" w:sz="12" w:space="0" w:color="auto"/>
              <w:right w:val="single" w:sz="12" w:space="0" w:color="auto"/>
            </w:tcBorders>
            <w:shd w:val="clear" w:color="auto" w:fill="auto"/>
            <w:vAlign w:val="center"/>
          </w:tcPr>
          <w:p w14:paraId="2A69DE60" w14:textId="77777777" w:rsidR="008E1C9D" w:rsidRPr="00AF349E" w:rsidRDefault="008E1C9D" w:rsidP="009E033D">
            <w:pPr>
              <w:rPr>
                <w:rFonts w:asciiTheme="minorHAnsi" w:hAnsiTheme="minorHAnsi" w:cstheme="minorHAnsi"/>
              </w:rPr>
            </w:pPr>
            <w:r w:rsidRPr="00AF349E">
              <w:rPr>
                <w:rFonts w:asciiTheme="minorHAnsi" w:hAnsiTheme="minorHAnsi" w:cstheme="minorHAnsi"/>
              </w:rPr>
              <w:t>$758,108</w:t>
            </w:r>
          </w:p>
        </w:tc>
      </w:tr>
      <w:tr w:rsidR="008E1C9D" w:rsidRPr="00AF349E" w14:paraId="72B88817" w14:textId="77777777" w:rsidTr="009E033D">
        <w:trPr>
          <w:trHeight w:val="288"/>
          <w:tblCellSpacing w:w="15" w:type="dxa"/>
        </w:trPr>
        <w:tc>
          <w:tcPr>
            <w:tcW w:w="5244" w:type="dxa"/>
            <w:tcBorders>
              <w:top w:val="single" w:sz="12" w:space="0" w:color="auto"/>
              <w:left w:val="single" w:sz="12" w:space="0" w:color="auto"/>
              <w:bottom w:val="single" w:sz="12" w:space="0" w:color="auto"/>
              <w:right w:val="outset" w:sz="6" w:space="0" w:color="auto"/>
            </w:tcBorders>
            <w:shd w:val="clear" w:color="auto" w:fill="F2F2F2" w:themeFill="background1" w:themeFillShade="F2"/>
            <w:vAlign w:val="center"/>
          </w:tcPr>
          <w:p w14:paraId="15B2A6E6" w14:textId="77777777" w:rsidR="008E1C9D" w:rsidRPr="00AF349E" w:rsidRDefault="008E1C9D" w:rsidP="009E033D">
            <w:pPr>
              <w:rPr>
                <w:rFonts w:asciiTheme="minorHAnsi" w:hAnsiTheme="minorHAnsi" w:cstheme="minorHAnsi"/>
              </w:rPr>
            </w:pPr>
          </w:p>
        </w:tc>
        <w:tc>
          <w:tcPr>
            <w:tcW w:w="1326"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01B98207" w14:textId="77777777" w:rsidR="008E1C9D" w:rsidRPr="00AF349E" w:rsidRDefault="008E1C9D" w:rsidP="009E033D">
            <w:pPr>
              <w:jc w:val="center"/>
              <w:rPr>
                <w:rFonts w:asciiTheme="minorHAnsi" w:hAnsiTheme="minorHAnsi" w:cstheme="minorHAnsi"/>
              </w:rPr>
            </w:pPr>
            <w:r w:rsidRPr="00AF349E">
              <w:rPr>
                <w:rFonts w:asciiTheme="minorHAnsi" w:hAnsiTheme="minorHAnsi" w:cstheme="minorHAnsi"/>
              </w:rPr>
              <w:t>EPA Funding</w:t>
            </w:r>
            <w:r w:rsidRPr="00AF349E">
              <w:rPr>
                <w:rFonts w:asciiTheme="minorHAnsi" w:hAnsiTheme="minorHAnsi" w:cstheme="minorHAnsi"/>
                <w:vertAlign w:val="superscript"/>
              </w:rPr>
              <w:t>1</w:t>
            </w:r>
          </w:p>
        </w:tc>
        <w:tc>
          <w:tcPr>
            <w:tcW w:w="1410" w:type="dxa"/>
            <w:tcBorders>
              <w:top w:val="single" w:sz="12" w:space="0" w:color="auto"/>
              <w:left w:val="outset" w:sz="6" w:space="0" w:color="auto"/>
              <w:bottom w:val="single" w:sz="12" w:space="0" w:color="auto"/>
              <w:right w:val="outset" w:sz="6" w:space="0" w:color="auto"/>
            </w:tcBorders>
            <w:shd w:val="clear" w:color="auto" w:fill="F2F2F2" w:themeFill="background1" w:themeFillShade="F2"/>
            <w:vAlign w:val="center"/>
          </w:tcPr>
          <w:p w14:paraId="44BDEA0F" w14:textId="77777777" w:rsidR="008E1C9D" w:rsidRPr="00AF349E" w:rsidRDefault="008E1C9D" w:rsidP="009E033D">
            <w:pPr>
              <w:jc w:val="center"/>
              <w:rPr>
                <w:rFonts w:asciiTheme="minorHAnsi" w:hAnsiTheme="minorHAnsi" w:cstheme="minorHAnsi"/>
                <w:vertAlign w:val="superscript"/>
              </w:rPr>
            </w:pPr>
            <w:r w:rsidRPr="00AF349E">
              <w:rPr>
                <w:rFonts w:asciiTheme="minorHAnsi" w:hAnsiTheme="minorHAnsi" w:cstheme="minorHAnsi"/>
              </w:rPr>
              <w:t>Voluntary Cost Share</w:t>
            </w:r>
            <w:r w:rsidRPr="00AF349E">
              <w:rPr>
                <w:rFonts w:asciiTheme="minorHAnsi" w:hAnsiTheme="minorHAnsi" w:cstheme="minorHAnsi"/>
                <w:vertAlign w:val="superscript"/>
              </w:rPr>
              <w:t>2</w:t>
            </w:r>
          </w:p>
        </w:tc>
        <w:tc>
          <w:tcPr>
            <w:tcW w:w="1395" w:type="dxa"/>
            <w:tcBorders>
              <w:top w:val="single" w:sz="12" w:space="0" w:color="auto"/>
              <w:left w:val="outset" w:sz="6" w:space="0" w:color="auto"/>
              <w:bottom w:val="single" w:sz="12" w:space="0" w:color="auto"/>
              <w:right w:val="single" w:sz="12" w:space="0" w:color="auto"/>
            </w:tcBorders>
            <w:shd w:val="clear" w:color="auto" w:fill="F2F2F2" w:themeFill="background1" w:themeFillShade="F2"/>
            <w:vAlign w:val="center"/>
          </w:tcPr>
          <w:p w14:paraId="44C91F09" w14:textId="77777777" w:rsidR="008E1C9D" w:rsidRPr="00AF349E" w:rsidRDefault="008E1C9D" w:rsidP="009E033D">
            <w:pPr>
              <w:jc w:val="center"/>
              <w:rPr>
                <w:rFonts w:asciiTheme="minorHAnsi" w:hAnsiTheme="minorHAnsi" w:cstheme="minorHAnsi"/>
                <w:vertAlign w:val="superscript"/>
              </w:rPr>
            </w:pPr>
            <w:r w:rsidRPr="00AF349E">
              <w:rPr>
                <w:rFonts w:asciiTheme="minorHAnsi" w:hAnsiTheme="minorHAnsi" w:cstheme="minorHAnsi"/>
              </w:rPr>
              <w:t>Total Project Cost</w:t>
            </w:r>
            <w:r w:rsidRPr="00AF349E">
              <w:rPr>
                <w:rFonts w:asciiTheme="minorHAnsi" w:hAnsiTheme="minorHAnsi" w:cstheme="minorHAnsi"/>
                <w:vertAlign w:val="superscript"/>
              </w:rPr>
              <w:t>3</w:t>
            </w:r>
          </w:p>
        </w:tc>
      </w:tr>
    </w:tbl>
    <w:bookmarkEnd w:id="3"/>
    <w:p w14:paraId="2C49C2CF" w14:textId="77777777" w:rsidR="008E1C9D" w:rsidRPr="00AF349E" w:rsidDel="00622E58" w:rsidRDefault="008E1C9D" w:rsidP="008E1C9D">
      <w:pPr>
        <w:pStyle w:val="FootnoteText"/>
        <w:rPr>
          <w:rFonts w:asciiTheme="minorHAnsi" w:hAnsiTheme="minorHAnsi" w:cstheme="minorHAnsi"/>
        </w:rPr>
      </w:pPr>
      <w:r w:rsidRPr="00AF349E" w:rsidDel="00622E58">
        <w:rPr>
          <w:rFonts w:asciiTheme="minorHAnsi" w:hAnsiTheme="minorHAnsi" w:cstheme="minorHAnsi"/>
          <w:vertAlign w:val="superscript"/>
        </w:rPr>
        <w:t xml:space="preserve">1 </w:t>
      </w:r>
      <w:r w:rsidRPr="00AF349E" w:rsidDel="00622E58">
        <w:rPr>
          <w:rFonts w:asciiTheme="minorHAnsi" w:hAnsiTheme="minorHAnsi" w:cstheme="minorHAnsi"/>
          <w:color w:val="000000"/>
        </w:rPr>
        <w:t>The EPA Funding amount should be included on</w:t>
      </w:r>
      <w:r w:rsidRPr="00AF349E" w:rsidDel="00622E58">
        <w:rPr>
          <w:rFonts w:asciiTheme="minorHAnsi" w:hAnsiTheme="minorHAnsi" w:cstheme="minorHAnsi"/>
        </w:rPr>
        <w:t xml:space="preserve"> the SF-424 in Section 18.a and on the SF-424A in: Column </w:t>
      </w:r>
      <w:r w:rsidRPr="00AF349E">
        <w:rPr>
          <w:rFonts w:asciiTheme="minorHAnsi" w:hAnsiTheme="minorHAnsi" w:cstheme="minorHAnsi"/>
        </w:rPr>
        <w:t>I</w:t>
      </w:r>
      <w:r w:rsidRPr="00AF349E" w:rsidDel="00622E58">
        <w:rPr>
          <w:rFonts w:asciiTheme="minorHAnsi" w:hAnsiTheme="minorHAnsi" w:cstheme="minorHAnsi"/>
        </w:rPr>
        <w:t xml:space="preserve"> under Section A – Budget Summary; and Column (1) under Section B – Budget Categories.</w:t>
      </w:r>
    </w:p>
    <w:p w14:paraId="24C33AC5" w14:textId="77777777" w:rsidR="008E1C9D" w:rsidRPr="00AF349E" w:rsidDel="00C97D6B" w:rsidRDefault="008E1C9D" w:rsidP="008E1C9D">
      <w:pPr>
        <w:pStyle w:val="FootnoteText"/>
        <w:rPr>
          <w:rFonts w:asciiTheme="minorHAnsi" w:hAnsiTheme="minorHAnsi" w:cstheme="minorHAnsi"/>
        </w:rPr>
      </w:pPr>
      <w:r w:rsidRPr="00AF349E" w:rsidDel="00C97D6B">
        <w:rPr>
          <w:rFonts w:asciiTheme="minorHAnsi" w:hAnsiTheme="minorHAnsi" w:cstheme="minorHAnsi"/>
          <w:vertAlign w:val="superscript"/>
        </w:rPr>
        <w:t>2</w:t>
      </w:r>
      <w:r w:rsidRPr="00AF349E" w:rsidDel="00C97D6B">
        <w:rPr>
          <w:rFonts w:asciiTheme="minorHAnsi" w:hAnsiTheme="minorHAnsi" w:cstheme="minorHAnsi"/>
        </w:rPr>
        <w:t xml:space="preserve"> Voluntary Cost Share funds be included on the SF-424 in Section 18.b-e and on the SF424A in: Cell 5(f) under Section A – Budget Summary; Columns (2), (3) and/or (4) under Section B – Budget Categories; and Section C – Non-Federal Resources.</w:t>
      </w:r>
    </w:p>
    <w:p w14:paraId="70B25A8D" w14:textId="77777777" w:rsidR="008E1C9D" w:rsidRPr="00AF349E" w:rsidDel="00A84EFE" w:rsidRDefault="008E1C9D" w:rsidP="008E1C9D">
      <w:pPr>
        <w:pStyle w:val="FootnoteText"/>
        <w:rPr>
          <w:rFonts w:asciiTheme="minorHAnsi" w:hAnsiTheme="minorHAnsi" w:cstheme="minorHAnsi"/>
        </w:rPr>
      </w:pPr>
      <w:r w:rsidRPr="00AF349E" w:rsidDel="00A84EFE">
        <w:rPr>
          <w:rFonts w:asciiTheme="minorHAnsi" w:hAnsiTheme="minorHAnsi" w:cstheme="minorHAnsi"/>
          <w:vertAlign w:val="superscript"/>
        </w:rPr>
        <w:lastRenderedPageBreak/>
        <w:t>3</w:t>
      </w:r>
      <w:r w:rsidRPr="00AF349E" w:rsidDel="00A84EFE">
        <w:rPr>
          <w:rFonts w:asciiTheme="minorHAnsi" w:hAnsiTheme="minorHAnsi" w:cstheme="minorHAnsi"/>
        </w:rPr>
        <w:t xml:space="preserve"> Total Project Cost should be included on the SF-424 in Section 18.g and on the SF-424A in: Cell 5(g) under Section A – Budget Summary; and Column (5), Row k under Section B – Budget Categories.</w:t>
      </w:r>
    </w:p>
    <w:p w14:paraId="0548BBE7" w14:textId="77777777" w:rsidR="008E1C9D" w:rsidRPr="00AF349E" w:rsidRDefault="008E1C9D" w:rsidP="008E1C9D">
      <w:pPr>
        <w:rPr>
          <w:rFonts w:asciiTheme="minorHAnsi" w:hAnsiTheme="minorHAnsi" w:cstheme="minorHAnsi"/>
          <w:b/>
          <w:color w:val="000000"/>
          <w:u w:val="single"/>
        </w:rPr>
      </w:pPr>
    </w:p>
    <w:p w14:paraId="525D36F4" w14:textId="77777777" w:rsidR="008E1C9D" w:rsidRPr="00AF349E" w:rsidDel="00ED0181" w:rsidRDefault="008E1C9D" w:rsidP="008E1C9D">
      <w:pPr>
        <w:widowControl w:val="0"/>
        <w:autoSpaceDE w:val="0"/>
        <w:autoSpaceDN w:val="0"/>
        <w:adjustRightInd w:val="0"/>
        <w:contextualSpacing/>
        <w:rPr>
          <w:rFonts w:asciiTheme="minorHAnsi" w:hAnsiTheme="minorHAnsi" w:cstheme="minorHAnsi"/>
          <w:b/>
          <w:color w:val="000000" w:themeColor="text1"/>
        </w:rPr>
      </w:pPr>
      <w:r w:rsidRPr="00AF349E">
        <w:rPr>
          <w:rFonts w:asciiTheme="minorHAnsi" w:hAnsiTheme="minorHAnsi" w:cstheme="minorHAnsi"/>
          <w:b/>
          <w:color w:val="000000" w:themeColor="text1"/>
        </w:rPr>
        <w:t>Note on Management Fees</w:t>
      </w:r>
      <w:r w:rsidRPr="00AF349E">
        <w:rPr>
          <w:rFonts w:asciiTheme="minorHAnsi" w:hAnsiTheme="minorHAnsi" w:cstheme="minorHAnsi"/>
          <w:color w:val="000000" w:themeColor="text1"/>
        </w:rPr>
        <w:t xml:space="preserve">: When formulating budgets for applications, applicants must not include management fees or similar charges </w:t>
      </w:r>
      <w:proofErr w:type="gramStart"/>
      <w:r w:rsidRPr="00AF349E">
        <w:rPr>
          <w:rFonts w:asciiTheme="minorHAnsi" w:hAnsiTheme="minorHAnsi" w:cstheme="minorHAnsi"/>
          <w:color w:val="000000" w:themeColor="text1"/>
        </w:rPr>
        <w:t>in excess of</w:t>
      </w:r>
      <w:proofErr w:type="gramEnd"/>
      <w:r w:rsidRPr="00AF349E">
        <w:rPr>
          <w:rFonts w:asciiTheme="minorHAnsi" w:hAnsiTheme="minorHAnsi" w:cstheme="minorHAnsi"/>
          <w:color w:val="000000" w:themeColor="text1"/>
        </w:rPr>
        <w:t xml:space="preserve"> the direct costs and indirect costs at the rate approved by the applicant’s cognizant federal audit agency, or at the rate provided for by the terms of the agreement negotiated with the EPA. The term “management fees or similar charges” refers to expenses added to the direct costs </w:t>
      </w:r>
      <w:proofErr w:type="gramStart"/>
      <w:r w:rsidRPr="00AF349E">
        <w:rPr>
          <w:rFonts w:asciiTheme="minorHAnsi" w:hAnsiTheme="minorHAnsi" w:cstheme="minorHAnsi"/>
          <w:color w:val="000000" w:themeColor="text1"/>
        </w:rPr>
        <w:t>in order to</w:t>
      </w:r>
      <w:proofErr w:type="gramEnd"/>
      <w:r w:rsidRPr="00AF349E">
        <w:rPr>
          <w:rFonts w:asciiTheme="minorHAnsi" w:hAnsiTheme="minorHAnsi" w:cstheme="minorHAnsi"/>
          <w:color w:val="000000" w:themeColor="text1"/>
        </w:rPr>
        <w:t xml:space="preserve"> accumulate and reserve funds for ongoing business expenses, unforeseen liabilities, or for other similar costs that are not allowable under EPA’s assistance agreements. Management fees or similar charges cannot be used to improve or expand the project funded under this agreement, except to the extent authorized as a direct cost of carrying out the workplan</w:t>
      </w:r>
      <w:r w:rsidRPr="00AF349E" w:rsidDel="00ED0181">
        <w:rPr>
          <w:rFonts w:asciiTheme="minorHAnsi" w:hAnsiTheme="minorHAnsi" w:cstheme="minorHAnsi"/>
          <w:b/>
          <w:color w:val="000000" w:themeColor="text1"/>
        </w:rPr>
        <w:t>.</w:t>
      </w:r>
    </w:p>
    <w:p w14:paraId="5D1204A8" w14:textId="77777777" w:rsidR="008E1C9D" w:rsidRPr="00AF349E" w:rsidDel="00ED0181" w:rsidRDefault="008E1C9D" w:rsidP="008E1C9D">
      <w:pPr>
        <w:rPr>
          <w:rFonts w:asciiTheme="minorHAnsi" w:hAnsiTheme="minorHAnsi" w:cstheme="minorHAnsi"/>
          <w:b/>
          <w:color w:val="000000"/>
          <w:u w:val="single"/>
        </w:rPr>
      </w:pPr>
    </w:p>
    <w:p w14:paraId="17498EF4" w14:textId="77777777" w:rsidR="008E1C9D" w:rsidRPr="00AF349E" w:rsidRDefault="008E1C9D" w:rsidP="008E1C9D">
      <w:pPr>
        <w:widowControl w:val="0"/>
        <w:tabs>
          <w:tab w:val="left" w:pos="360"/>
        </w:tabs>
        <w:autoSpaceDE w:val="0"/>
        <w:autoSpaceDN w:val="0"/>
        <w:adjustRightInd w:val="0"/>
        <w:contextualSpacing/>
        <w:rPr>
          <w:rFonts w:asciiTheme="minorHAnsi" w:hAnsiTheme="minorHAnsi" w:cstheme="minorHAnsi"/>
        </w:rPr>
      </w:pPr>
      <w:r w:rsidRPr="00AF349E">
        <w:rPr>
          <w:rFonts w:asciiTheme="minorHAnsi" w:hAnsiTheme="minorHAnsi" w:cstheme="minorHAnsi"/>
          <w:b/>
        </w:rPr>
        <w:t>b.</w:t>
      </w:r>
      <w:r w:rsidRPr="00AF349E">
        <w:rPr>
          <w:rFonts w:asciiTheme="minorHAnsi" w:hAnsiTheme="minorHAnsi" w:cstheme="minorHAnsi"/>
          <w:b/>
        </w:rPr>
        <w:tab/>
        <w:t>Expenditure of Awarded Funds</w:t>
      </w:r>
      <w:r w:rsidRPr="00AF349E">
        <w:rPr>
          <w:rFonts w:asciiTheme="minorHAnsi" w:hAnsiTheme="minorHAnsi" w:cstheme="minorHAnsi"/>
        </w:rPr>
        <w:t xml:space="preserve"> (5 possible points)</w:t>
      </w:r>
      <w:r w:rsidRPr="00AF349E">
        <w:rPr>
          <w:rFonts w:asciiTheme="minorHAnsi" w:hAnsiTheme="minorHAnsi" w:cstheme="minorHAnsi"/>
        </w:rPr>
        <w:tab/>
      </w:r>
    </w:p>
    <w:p w14:paraId="7BFDEC05" w14:textId="77777777" w:rsidR="008E1C9D" w:rsidRPr="00AF349E" w:rsidDel="00ED0181" w:rsidRDefault="008E1C9D" w:rsidP="008E1C9D">
      <w:pPr>
        <w:widowControl w:val="0"/>
        <w:tabs>
          <w:tab w:val="left" w:pos="360"/>
        </w:tabs>
        <w:autoSpaceDE w:val="0"/>
        <w:autoSpaceDN w:val="0"/>
        <w:adjustRightInd w:val="0"/>
        <w:ind w:left="360"/>
        <w:contextualSpacing/>
        <w:rPr>
          <w:rFonts w:asciiTheme="minorHAnsi" w:hAnsiTheme="minorHAnsi" w:cstheme="minorHAnsi"/>
        </w:rPr>
      </w:pPr>
      <w:r w:rsidRPr="00AF349E">
        <w:rPr>
          <w:rFonts w:asciiTheme="minorHAnsi" w:hAnsiTheme="minorHAnsi" w:cstheme="minorHAnsi"/>
        </w:rPr>
        <w:t>Applicants should provide a detailed written description of the applicant’s approach, procedures, and controls for ensuring that awarded grant funds will be expended in a timely and efficient manner.</w:t>
      </w:r>
      <w:r w:rsidRPr="00AF349E" w:rsidDel="00ED0181">
        <w:rPr>
          <w:rFonts w:asciiTheme="minorHAnsi" w:hAnsiTheme="minorHAnsi" w:cstheme="minorHAnsi"/>
        </w:rPr>
        <w:t xml:space="preserve"> </w:t>
      </w:r>
    </w:p>
    <w:p w14:paraId="575483A9" w14:textId="77777777" w:rsidR="008E1C9D" w:rsidRPr="00AF349E" w:rsidDel="00ED0181" w:rsidRDefault="008E1C9D" w:rsidP="008E1C9D">
      <w:pPr>
        <w:contextualSpacing/>
        <w:rPr>
          <w:rFonts w:asciiTheme="minorHAnsi" w:hAnsiTheme="minorHAnsi" w:cstheme="minorHAnsi"/>
        </w:rPr>
      </w:pPr>
    </w:p>
    <w:p w14:paraId="604BD05F" w14:textId="77777777" w:rsidR="008E1C9D" w:rsidRPr="00AF349E" w:rsidRDefault="008E1C9D" w:rsidP="008E1C9D">
      <w:pPr>
        <w:widowControl w:val="0"/>
        <w:tabs>
          <w:tab w:val="left" w:pos="360"/>
        </w:tabs>
        <w:autoSpaceDE w:val="0"/>
        <w:autoSpaceDN w:val="0"/>
        <w:adjustRightInd w:val="0"/>
        <w:contextualSpacing/>
        <w:rPr>
          <w:rFonts w:asciiTheme="minorHAnsi" w:hAnsiTheme="minorHAnsi" w:cstheme="minorHAnsi"/>
        </w:rPr>
      </w:pPr>
      <w:r w:rsidRPr="00AF349E" w:rsidDel="00ED0181">
        <w:rPr>
          <w:rFonts w:asciiTheme="minorHAnsi" w:hAnsiTheme="minorHAnsi" w:cstheme="minorHAnsi"/>
          <w:b/>
        </w:rPr>
        <w:t>c</w:t>
      </w:r>
      <w:r w:rsidRPr="00AF349E">
        <w:rPr>
          <w:rFonts w:asciiTheme="minorHAnsi" w:hAnsiTheme="minorHAnsi" w:cstheme="minorHAnsi"/>
          <w:b/>
        </w:rPr>
        <w:t xml:space="preserve">. </w:t>
      </w:r>
      <w:r w:rsidRPr="00AF349E">
        <w:rPr>
          <w:rFonts w:asciiTheme="minorHAnsi" w:hAnsiTheme="minorHAnsi" w:cstheme="minorHAnsi"/>
          <w:b/>
        </w:rPr>
        <w:tab/>
        <w:t xml:space="preserve">Reasonableness of Costs </w:t>
      </w:r>
      <w:r w:rsidRPr="00AF349E">
        <w:rPr>
          <w:rFonts w:asciiTheme="minorHAnsi" w:hAnsiTheme="minorHAnsi" w:cstheme="minorHAnsi"/>
        </w:rPr>
        <w:t>(5 possible points)</w:t>
      </w:r>
    </w:p>
    <w:p w14:paraId="5785AE84" w14:textId="77777777" w:rsidR="008E1C9D" w:rsidRPr="00AF349E" w:rsidRDefault="008E1C9D" w:rsidP="008E1C9D">
      <w:pPr>
        <w:ind w:left="360"/>
        <w:contextualSpacing/>
        <w:rPr>
          <w:rFonts w:asciiTheme="minorHAnsi" w:hAnsiTheme="minorHAnsi" w:cstheme="minorHAnsi"/>
        </w:rPr>
      </w:pPr>
      <w:r w:rsidRPr="00AF349E">
        <w:rPr>
          <w:rFonts w:asciiTheme="minorHAnsi" w:hAnsiTheme="minorHAnsi" w:cstheme="minorHAnsi"/>
        </w:rPr>
        <w:t>The EPA will evaluate the reasonableness of the applicant’s budget based on the applicant’s narrative description of the budget and detailed breakout of requested funding for each work component or task. Provide a detailed description of every itemized cost, including how every cost relates to the project narrative and specific emission reduction activities. Instructions for what to include in the Budget Detail are described in Section 9.a. above.</w:t>
      </w:r>
    </w:p>
    <w:p w14:paraId="3E84EE45" w14:textId="77777777" w:rsidR="008E1C9D" w:rsidRPr="00AF349E" w:rsidRDefault="008E1C9D" w:rsidP="008E1C9D">
      <w:pPr>
        <w:ind w:left="360"/>
        <w:contextualSpacing/>
        <w:rPr>
          <w:rFonts w:asciiTheme="minorHAnsi" w:hAnsiTheme="minorHAnsi" w:cstheme="minorHAnsi"/>
        </w:rPr>
      </w:pPr>
    </w:p>
    <w:p w14:paraId="0CB5B1A0" w14:textId="77777777" w:rsidR="008E1C9D" w:rsidRPr="00AF349E" w:rsidRDefault="008E1C9D" w:rsidP="008E1C9D">
      <w:pPr>
        <w:ind w:left="360"/>
        <w:contextualSpacing/>
        <w:rPr>
          <w:rFonts w:asciiTheme="minorHAnsi" w:hAnsiTheme="minorHAnsi" w:cstheme="minorHAnsi"/>
        </w:rPr>
      </w:pPr>
      <w:r w:rsidRPr="00AF349E">
        <w:rPr>
          <w:rFonts w:asciiTheme="minorHAnsi" w:hAnsiTheme="minorHAnsi" w:cstheme="minorHAnsi"/>
        </w:rPr>
        <w:t xml:space="preserve">Applicants must itemize the cost categories as listed below and the SF-424A form: personnel, fringe benefits, contractual costs, travel, equipment, supplies, contractional costs, other direct costs (subawards, participant support costs), indirect costs, and total costs. Round up to the nearest dollar and do not use any cents. </w:t>
      </w:r>
    </w:p>
    <w:p w14:paraId="316BF176" w14:textId="77777777" w:rsidR="008E1C9D" w:rsidRPr="00AF349E" w:rsidRDefault="008E1C9D" w:rsidP="008E1C9D">
      <w:pPr>
        <w:ind w:left="360"/>
        <w:contextualSpacing/>
        <w:rPr>
          <w:rFonts w:asciiTheme="minorHAnsi" w:hAnsiTheme="minorHAnsi" w:cstheme="minorHAnsi"/>
        </w:rPr>
      </w:pPr>
    </w:p>
    <w:p w14:paraId="151B0766" w14:textId="726B25C4" w:rsidR="008E1C9D" w:rsidRPr="00AF349E" w:rsidRDefault="008E1C9D" w:rsidP="008E1C9D">
      <w:pPr>
        <w:widowControl w:val="0"/>
        <w:autoSpaceDE w:val="0"/>
        <w:autoSpaceDN w:val="0"/>
        <w:adjustRightInd w:val="0"/>
        <w:ind w:left="360"/>
        <w:contextualSpacing/>
        <w:rPr>
          <w:rFonts w:asciiTheme="minorHAnsi" w:hAnsiTheme="minorHAnsi" w:cstheme="minorHAnsi"/>
        </w:rPr>
      </w:pPr>
      <w:r w:rsidRPr="00AF349E">
        <w:rPr>
          <w:rFonts w:asciiTheme="minorHAnsi" w:hAnsiTheme="minorHAnsi" w:cstheme="minorHAnsi"/>
        </w:rPr>
        <w:t xml:space="preserve">For applicants that provide a voluntary cost share as described in </w:t>
      </w:r>
      <w:r w:rsidRPr="00962654">
        <w:rPr>
          <w:rFonts w:asciiTheme="minorHAnsi" w:hAnsiTheme="minorHAnsi" w:cstheme="minorHAnsi"/>
        </w:rPr>
        <w:t>Section III.B.</w:t>
      </w:r>
      <w:r w:rsidRPr="00AF349E">
        <w:rPr>
          <w:rFonts w:asciiTheme="minorHAnsi" w:hAnsiTheme="minorHAnsi" w:cstheme="minorHAnsi"/>
        </w:rPr>
        <w:t xml:space="preserve"> of the NOFO, the budget narrative should include a detailed description of how the applicant will obtain the cost share and how the cost share funding will be used. Proposed v</w:t>
      </w:r>
      <w:r w:rsidRPr="00AF349E">
        <w:rPr>
          <w:rFonts w:asciiTheme="minorHAnsi" w:hAnsiTheme="minorHAnsi" w:cstheme="minorHAnsi"/>
          <w:color w:val="000000"/>
        </w:rPr>
        <w:t>oluntary</w:t>
      </w:r>
      <w:r w:rsidRPr="00AF349E">
        <w:rPr>
          <w:rFonts w:asciiTheme="minorHAnsi" w:hAnsiTheme="minorHAnsi" w:cstheme="minorHAnsi"/>
        </w:rPr>
        <w:t xml:space="preserve"> cost share included in the budget detail must also be included on the SF-424 and SF-424A. </w:t>
      </w:r>
    </w:p>
    <w:p w14:paraId="48F78B20" w14:textId="77777777" w:rsidR="008E1C9D" w:rsidRPr="00AF349E" w:rsidRDefault="008E1C9D" w:rsidP="008E1C9D">
      <w:pPr>
        <w:widowControl w:val="0"/>
        <w:autoSpaceDE w:val="0"/>
        <w:autoSpaceDN w:val="0"/>
        <w:adjustRightInd w:val="0"/>
        <w:ind w:left="360"/>
        <w:contextualSpacing/>
        <w:rPr>
          <w:rFonts w:asciiTheme="minorHAnsi" w:hAnsiTheme="minorHAnsi" w:cstheme="minorHAnsi"/>
          <w:b/>
          <w:color w:val="000000"/>
        </w:rPr>
      </w:pPr>
    </w:p>
    <w:p w14:paraId="5BA137DE" w14:textId="4E933CF6" w:rsidR="008E1C9D" w:rsidRPr="00AF349E" w:rsidRDefault="008E1C9D" w:rsidP="008E1C9D">
      <w:pPr>
        <w:tabs>
          <w:tab w:val="left" w:pos="360"/>
        </w:tabs>
        <w:autoSpaceDE w:val="0"/>
        <w:autoSpaceDN w:val="0"/>
        <w:adjustRightInd w:val="0"/>
        <w:ind w:left="360"/>
        <w:contextualSpacing/>
        <w:rPr>
          <w:rFonts w:asciiTheme="minorHAnsi" w:hAnsiTheme="minorHAnsi" w:cstheme="minorHAnsi"/>
          <w:color w:val="000000"/>
        </w:rPr>
      </w:pPr>
      <w:r w:rsidRPr="00AF349E">
        <w:rPr>
          <w:rFonts w:asciiTheme="minorHAnsi" w:hAnsiTheme="minorHAnsi" w:cstheme="minorHAnsi"/>
        </w:rPr>
        <w:t xml:space="preserve">Recipients may issue subawards, contracts, or participant support costs to implement projects. Please refer to </w:t>
      </w:r>
      <w:r w:rsidRPr="00962654">
        <w:rPr>
          <w:rFonts w:asciiTheme="minorHAnsi" w:hAnsiTheme="minorHAnsi" w:cstheme="minorHAnsi"/>
        </w:rPr>
        <w:t>Appendix A</w:t>
      </w:r>
      <w:r w:rsidRPr="00AF349E">
        <w:rPr>
          <w:rFonts w:asciiTheme="minorHAnsi" w:hAnsiTheme="minorHAnsi" w:cstheme="minorHAnsi"/>
          <w:b/>
        </w:rPr>
        <w:t xml:space="preserve"> </w:t>
      </w:r>
      <w:r w:rsidRPr="00AF349E">
        <w:rPr>
          <w:rFonts w:asciiTheme="minorHAnsi" w:hAnsiTheme="minorHAnsi" w:cstheme="minorHAnsi"/>
        </w:rPr>
        <w:t>for detailed guidance on these funding options and how to correctly categorize these costs in the workplan budget.</w:t>
      </w:r>
    </w:p>
    <w:p w14:paraId="52E93968" w14:textId="77777777" w:rsidR="008E1C9D" w:rsidRPr="00AF349E" w:rsidRDefault="008E1C9D" w:rsidP="008E1C9D">
      <w:pPr>
        <w:rPr>
          <w:rFonts w:asciiTheme="minorHAnsi" w:hAnsiTheme="minorHAnsi" w:cstheme="minorHAnsi"/>
          <w:b/>
          <w:color w:val="000000"/>
          <w:u w:val="single"/>
        </w:rPr>
      </w:pPr>
    </w:p>
    <w:p w14:paraId="7D1A0E70" w14:textId="224D1BB3" w:rsidR="008E1C9D" w:rsidRDefault="003A78BD" w:rsidP="00190263">
      <w:pPr>
        <w:widowControl w:val="0"/>
        <w:autoSpaceDE w:val="0"/>
        <w:autoSpaceDN w:val="0"/>
        <w:adjustRightInd w:val="0"/>
        <w:rPr>
          <w:rFonts w:asciiTheme="minorHAnsi" w:hAnsiTheme="minorHAnsi" w:cstheme="minorHAnsi"/>
          <w:b/>
        </w:rPr>
      </w:pPr>
      <w:r w:rsidRPr="00AF349E">
        <w:rPr>
          <w:rFonts w:asciiTheme="minorHAnsi" w:hAnsiTheme="minorHAnsi" w:cstheme="minorHAnsi"/>
          <w:b/>
        </w:rPr>
        <w:t xml:space="preserve">Other Attachments: </w:t>
      </w:r>
    </w:p>
    <w:p w14:paraId="5A2EC120" w14:textId="77777777" w:rsidR="00190263" w:rsidRPr="00190263" w:rsidRDefault="00190263" w:rsidP="00190263">
      <w:pPr>
        <w:widowControl w:val="0"/>
        <w:autoSpaceDE w:val="0"/>
        <w:autoSpaceDN w:val="0"/>
        <w:adjustRightInd w:val="0"/>
        <w:rPr>
          <w:rFonts w:asciiTheme="minorHAnsi" w:hAnsiTheme="minorHAnsi" w:cstheme="minorHAnsi"/>
          <w:b/>
        </w:rPr>
      </w:pPr>
    </w:p>
    <w:p w14:paraId="6BA8D96B" w14:textId="2B7B5E4B" w:rsidR="008E1C9D" w:rsidRPr="00AF349E" w:rsidRDefault="008E1C9D" w:rsidP="00962654">
      <w:pPr>
        <w:pStyle w:val="ListParagraph"/>
        <w:numPr>
          <w:ilvl w:val="0"/>
          <w:numId w:val="1"/>
        </w:numPr>
        <w:rPr>
          <w:rFonts w:asciiTheme="minorHAnsi" w:hAnsiTheme="minorHAnsi" w:cstheme="minorHAnsi"/>
          <w:b/>
        </w:rPr>
      </w:pPr>
      <w:r w:rsidRPr="00AF349E">
        <w:rPr>
          <w:rFonts w:asciiTheme="minorHAnsi" w:hAnsiTheme="minorHAnsi" w:cstheme="minorHAnsi"/>
          <w:b/>
        </w:rPr>
        <w:t>Applicant Fleet Description</w:t>
      </w:r>
      <w:r w:rsidR="00190263">
        <w:rPr>
          <w:rFonts w:asciiTheme="minorHAnsi" w:hAnsiTheme="minorHAnsi" w:cstheme="minorHAnsi"/>
          <w:b/>
        </w:rPr>
        <w:t xml:space="preserve"> - Use</w:t>
      </w:r>
      <w:r w:rsidR="00190263" w:rsidRPr="00190263">
        <w:rPr>
          <w:rFonts w:asciiTheme="minorHAnsi" w:hAnsiTheme="minorHAnsi" w:cstheme="minorHAnsi"/>
          <w:b/>
          <w:bCs/>
        </w:rPr>
        <w:t xml:space="preserve"> DERA Supplemental Application Template - EPA Form Number 5900-681-</w:t>
      </w:r>
      <w:r w:rsidRPr="00190263">
        <w:rPr>
          <w:rFonts w:asciiTheme="minorHAnsi" w:hAnsiTheme="minorHAnsi" w:cstheme="minorHAnsi"/>
          <w:b/>
          <w:bCs/>
        </w:rPr>
        <w:t xml:space="preserve"> </w:t>
      </w:r>
      <w:r w:rsidR="00190263" w:rsidRPr="00190263">
        <w:rPr>
          <w:rFonts w:asciiTheme="minorHAnsi" w:hAnsiTheme="minorHAnsi" w:cstheme="minorHAnsi"/>
          <w:b/>
        </w:rPr>
        <w:t xml:space="preserve">(As listed in Section V.A. of the NOFO): </w:t>
      </w:r>
      <w:r w:rsidRPr="00AF349E">
        <w:rPr>
          <w:rFonts w:asciiTheme="minorHAnsi" w:hAnsiTheme="minorHAnsi" w:cstheme="minorHAnsi"/>
        </w:rPr>
        <w:t xml:space="preserve">(Required, does NOT count towards the 14-page limit): Applicants must complete and submit the DERA </w:t>
      </w:r>
      <w:r w:rsidRPr="00AF349E">
        <w:rPr>
          <w:rFonts w:asciiTheme="minorHAnsi" w:hAnsiTheme="minorHAnsi" w:cstheme="minorHAnsi"/>
        </w:rPr>
        <w:lastRenderedPageBreak/>
        <w:t xml:space="preserve">Supplemental Application Template (EPA Form Number 5900-681) containing the applicant fleet description data using the </w:t>
      </w:r>
      <w:r w:rsidRPr="00AF349E">
        <w:rPr>
          <w:rFonts w:asciiTheme="minorHAnsi" w:hAnsiTheme="minorHAnsi" w:cstheme="minorHAnsi"/>
          <w:i/>
        </w:rPr>
        <w:t>Other Attachment</w:t>
      </w:r>
      <w:r w:rsidRPr="00AF349E">
        <w:rPr>
          <w:rFonts w:asciiTheme="minorHAnsi" w:hAnsiTheme="minorHAnsi" w:cstheme="minorHAnsi"/>
        </w:rPr>
        <w:t xml:space="preserve"> form in Grants.gov. The purpose of the applicant fleet description is to describe in detail the specific vehicles and engines targeted for emissions reductions as well as the diesel emissions reduction solution(s) to be implemented under the proposed project. Information provided in the applicant fleet description will be used to help determine project eligibility based on the criteria in </w:t>
      </w:r>
      <w:r w:rsidRPr="00962654">
        <w:rPr>
          <w:rFonts w:asciiTheme="minorHAnsi" w:hAnsiTheme="minorHAnsi" w:cstheme="minorHAnsi"/>
        </w:rPr>
        <w:t>Section III.D.</w:t>
      </w:r>
      <w:r w:rsidRPr="00AF349E">
        <w:rPr>
          <w:rFonts w:asciiTheme="minorHAnsi" w:hAnsiTheme="minorHAnsi" w:cstheme="minorHAnsi"/>
        </w:rPr>
        <w:t xml:space="preserve">, and for evaluation purposes as described below. </w:t>
      </w:r>
      <w:r w:rsidRPr="00AF349E">
        <w:rPr>
          <w:rFonts w:asciiTheme="minorHAnsi" w:hAnsiTheme="minorHAnsi" w:cstheme="minorHAnsi"/>
          <w:b/>
        </w:rPr>
        <w:t xml:space="preserve">Applicants are required to use the DERA Supplemental Application Template that includes data on the applicant fleet description found </w:t>
      </w:r>
      <w:r w:rsidRPr="00AF349E">
        <w:rPr>
          <w:rFonts w:asciiTheme="minorHAnsi" w:hAnsiTheme="minorHAnsi" w:cstheme="minorHAnsi"/>
          <w:color w:val="000000" w:themeColor="text1"/>
        </w:rPr>
        <w:t>on the</w:t>
      </w:r>
      <w:r w:rsidRPr="00AF349E">
        <w:rPr>
          <w:rFonts w:asciiTheme="minorHAnsi" w:hAnsiTheme="minorHAnsi" w:cstheme="minorHAnsi"/>
        </w:rPr>
        <w:t xml:space="preserve"> </w:t>
      </w:r>
      <w:hyperlink r:id="rId18" w:history="1">
        <w:r w:rsidRPr="00AF349E">
          <w:rPr>
            <w:rStyle w:val="Hyperlink"/>
            <w:rFonts w:asciiTheme="minorHAnsi" w:hAnsiTheme="minorHAnsi" w:cstheme="minorHAnsi"/>
          </w:rPr>
          <w:t>DERA Tribal and Territory Grants</w:t>
        </w:r>
      </w:hyperlink>
      <w:r w:rsidRPr="00AF349E">
        <w:rPr>
          <w:rFonts w:asciiTheme="minorHAnsi" w:hAnsiTheme="minorHAnsi" w:cstheme="minorHAnsi"/>
        </w:rPr>
        <w:t xml:space="preserve"> website.</w:t>
      </w:r>
    </w:p>
    <w:p w14:paraId="47A9CC17" w14:textId="77777777" w:rsidR="008E1C9D" w:rsidRPr="00AF349E" w:rsidRDefault="008E1C9D" w:rsidP="008E1C9D">
      <w:pPr>
        <w:pStyle w:val="ListParagraph"/>
        <w:ind w:left="360"/>
        <w:rPr>
          <w:rFonts w:asciiTheme="minorHAnsi" w:hAnsiTheme="minorHAnsi" w:cstheme="minorHAnsi"/>
          <w:b/>
        </w:rPr>
      </w:pPr>
    </w:p>
    <w:p w14:paraId="58076FB0" w14:textId="77777777" w:rsidR="008E1C9D" w:rsidRPr="00AF349E" w:rsidRDefault="008E1C9D" w:rsidP="008E1C9D">
      <w:pPr>
        <w:pStyle w:val="ListParagraph"/>
        <w:rPr>
          <w:rFonts w:asciiTheme="minorHAnsi" w:hAnsiTheme="minorHAnsi" w:cstheme="minorHAnsi"/>
        </w:rPr>
      </w:pPr>
      <w:r w:rsidRPr="00AF349E">
        <w:rPr>
          <w:rFonts w:asciiTheme="minorHAnsi" w:hAnsiTheme="minorHAnsi" w:cstheme="minorHAnsi"/>
        </w:rPr>
        <w:t>Applicants must describe, to the extent possible, the fleet(s) targeted for the proposed project, including: fleet owner; publicly or privately owned; place of performance; sector; target fleet type; on highway weight class; on highway description (delivery, drayage, emergency, shuttle bus, or utility vehicle); quantity; vehicle identification number(s); vehicle make; vehicle model; vehicle model year; engine serial number(s); engine make; engine model; engine model year; engine tier; engine horsepower; cylinder displacement; number of cylinders; engine family name; engine fuel type; annual amount of fuel used; annual usage hours; annual miles traveled; annual idling hours; annual hoteling hours; and remaining life. Applicants must describe, to the extent possible, the diesel emissions reduction solution(s) applied to each targeted vehicle/engine, including: year of upgrade action; upgrade; upgrade cost per unit; upgrade labor cost per unit; new engine model year; new engine tier; new engine horsepower; new engine duty cycle; new engine cylinder displacement; new engine number of cylinders; new engine family name; annual idling hours reduced; annual hoteling hours reduced; and annual diesel gallons reduced. This information should be presented in a table format.</w:t>
      </w:r>
    </w:p>
    <w:p w14:paraId="30548AE8" w14:textId="77777777" w:rsidR="008E1C9D" w:rsidRPr="00AF349E" w:rsidRDefault="008E1C9D" w:rsidP="008E1C9D">
      <w:pPr>
        <w:rPr>
          <w:rFonts w:asciiTheme="minorHAnsi" w:hAnsiTheme="minorHAnsi" w:cstheme="minorHAnsi"/>
        </w:rPr>
      </w:pPr>
    </w:p>
    <w:p w14:paraId="3661A333" w14:textId="2428B53B" w:rsidR="008E1C9D" w:rsidRPr="00AF349E" w:rsidRDefault="008E1C9D" w:rsidP="003A78BD">
      <w:pPr>
        <w:pStyle w:val="ListParagraph"/>
        <w:widowControl w:val="0"/>
        <w:autoSpaceDE w:val="0"/>
        <w:autoSpaceDN w:val="0"/>
        <w:adjustRightInd w:val="0"/>
        <w:rPr>
          <w:rFonts w:asciiTheme="minorHAnsi" w:hAnsiTheme="minorHAnsi" w:cstheme="minorHAnsi"/>
        </w:rPr>
      </w:pPr>
      <w:r w:rsidRPr="00AF349E">
        <w:rPr>
          <w:rFonts w:asciiTheme="minorHAnsi" w:hAnsiTheme="minorHAnsi" w:cstheme="minorHAnsi"/>
        </w:rPr>
        <w:t xml:space="preserve">Applicants will be scored </w:t>
      </w:r>
      <w:r w:rsidRPr="00962654">
        <w:rPr>
          <w:rFonts w:asciiTheme="minorHAnsi" w:hAnsiTheme="minorHAnsi" w:cstheme="minorHAnsi"/>
        </w:rPr>
        <w:t>under Section V.A., Criterion 10., Applicant Fleet Description, on the degree to which detailed information is provided</w:t>
      </w:r>
      <w:r w:rsidRPr="00AF349E">
        <w:rPr>
          <w:rFonts w:asciiTheme="minorHAnsi" w:hAnsiTheme="minorHAnsi" w:cstheme="minorHAnsi"/>
        </w:rPr>
        <w:t xml:space="preserve"> within the applicant fleet description. The information provided within the applicant fleet description should be used to estimate the anticipated emissions reductions from the project and should be consistent with the information presented in the project narrative (see </w:t>
      </w:r>
      <w:r w:rsidRPr="00962654">
        <w:rPr>
          <w:rFonts w:asciiTheme="minorHAnsi" w:hAnsiTheme="minorHAnsi" w:cstheme="minorHAnsi"/>
        </w:rPr>
        <w:t xml:space="preserve">Appendix </w:t>
      </w:r>
      <w:r w:rsidRPr="00962654">
        <w:rPr>
          <w:rFonts w:asciiTheme="minorHAnsi" w:hAnsiTheme="minorHAnsi" w:cstheme="minorHAnsi"/>
          <w:bCs/>
        </w:rPr>
        <w:t>C</w:t>
      </w:r>
      <w:r w:rsidRPr="00AF349E">
        <w:rPr>
          <w:rFonts w:asciiTheme="minorHAnsi" w:hAnsiTheme="minorHAnsi" w:cstheme="minorHAnsi"/>
        </w:rPr>
        <w:t xml:space="preserve"> for additional information on calculating emissions reductions). </w:t>
      </w:r>
    </w:p>
    <w:p w14:paraId="18AA45F1" w14:textId="77777777" w:rsidR="008E1C9D" w:rsidRPr="00AF349E" w:rsidRDefault="008E1C9D" w:rsidP="003A78BD">
      <w:pPr>
        <w:widowControl w:val="0"/>
        <w:autoSpaceDE w:val="0"/>
        <w:autoSpaceDN w:val="0"/>
        <w:adjustRightInd w:val="0"/>
        <w:contextualSpacing/>
        <w:rPr>
          <w:rFonts w:asciiTheme="minorHAnsi" w:hAnsiTheme="minorHAnsi" w:cstheme="minorHAnsi"/>
        </w:rPr>
      </w:pPr>
    </w:p>
    <w:p w14:paraId="5749E493" w14:textId="7FD1F4A4" w:rsidR="008E1C9D" w:rsidRPr="00AF349E" w:rsidRDefault="008E1C9D" w:rsidP="00962654">
      <w:pPr>
        <w:pStyle w:val="ListParagraph"/>
        <w:numPr>
          <w:ilvl w:val="0"/>
          <w:numId w:val="1"/>
        </w:numPr>
        <w:rPr>
          <w:rFonts w:asciiTheme="minorHAnsi" w:hAnsiTheme="minorHAnsi" w:cstheme="minorHAnsi"/>
        </w:rPr>
      </w:pPr>
      <w:r w:rsidRPr="00AF349E">
        <w:rPr>
          <w:rFonts w:asciiTheme="minorHAnsi" w:hAnsiTheme="minorHAnsi" w:cstheme="minorHAnsi"/>
          <w:b/>
        </w:rPr>
        <w:t xml:space="preserve">Emissions Reduction Calculations </w:t>
      </w:r>
      <w:r w:rsidRPr="00AF349E">
        <w:rPr>
          <w:rFonts w:asciiTheme="minorHAnsi" w:hAnsiTheme="minorHAnsi" w:cstheme="minorHAnsi"/>
        </w:rPr>
        <w:t xml:space="preserve">(Required, does NOT count towards the 14-page limit): Applicants must use the </w:t>
      </w:r>
      <w:r w:rsidRPr="00AF349E">
        <w:rPr>
          <w:rFonts w:asciiTheme="minorHAnsi" w:hAnsiTheme="minorHAnsi" w:cstheme="minorHAnsi"/>
          <w:i/>
        </w:rPr>
        <w:t>Other Attachment</w:t>
      </w:r>
      <w:r w:rsidRPr="00AF349E">
        <w:rPr>
          <w:rFonts w:asciiTheme="minorHAnsi" w:hAnsiTheme="minorHAnsi" w:cstheme="minorHAnsi"/>
        </w:rPr>
        <w:t xml:space="preserve"> form in Grants.gov to upload calculations. Applicants should follow the instructions in </w:t>
      </w:r>
      <w:r w:rsidRPr="00962654">
        <w:rPr>
          <w:rFonts w:asciiTheme="minorHAnsi" w:hAnsiTheme="minorHAnsi" w:cstheme="minorHAnsi"/>
        </w:rPr>
        <w:t>Appendix C</w:t>
      </w:r>
      <w:r w:rsidRPr="00AF349E">
        <w:rPr>
          <w:rFonts w:asciiTheme="minorHAnsi" w:hAnsiTheme="minorHAnsi" w:cstheme="minorHAnsi"/>
        </w:rPr>
        <w:t xml:space="preserve"> of this announcement for calculating emissions reductions. Applicants must include a copy of their Diesel Emissions Quantifier (DEQ) results spreadsheet showing DEQ results and inputs as an attachment to their application. If alternative methods are used, such as the </w:t>
      </w:r>
      <w:hyperlink r:id="rId19" w:history="1">
        <w:r w:rsidRPr="00AF349E">
          <w:rPr>
            <w:rStyle w:val="Hyperlink"/>
            <w:rFonts w:asciiTheme="minorHAnsi" w:hAnsiTheme="minorHAnsi" w:cstheme="minorHAnsi"/>
          </w:rPr>
          <w:t>EPA TRU calculator</w:t>
        </w:r>
      </w:hyperlink>
      <w:r w:rsidRPr="00AF349E">
        <w:rPr>
          <w:rFonts w:asciiTheme="minorHAnsi" w:hAnsiTheme="minorHAnsi" w:cstheme="minorHAnsi"/>
        </w:rPr>
        <w:t xml:space="preserve"> or the </w:t>
      </w:r>
      <w:hyperlink r:id="rId20" w:history="1">
        <w:r w:rsidRPr="00AF349E">
          <w:rPr>
            <w:rStyle w:val="Hyperlink"/>
            <w:rFonts w:asciiTheme="minorHAnsi" w:hAnsiTheme="minorHAnsi" w:cstheme="minorHAnsi"/>
          </w:rPr>
          <w:t>EPA Shore Power calculator</w:t>
        </w:r>
      </w:hyperlink>
      <w:r w:rsidRPr="00AF349E">
        <w:rPr>
          <w:rFonts w:asciiTheme="minorHAnsi" w:hAnsiTheme="minorHAnsi" w:cstheme="minorHAnsi"/>
        </w:rPr>
        <w:t xml:space="preserve">, applicants must thoroughly describe and document their emissions reduction calculation methods in an attachment to the project narrative. </w:t>
      </w:r>
    </w:p>
    <w:p w14:paraId="48D2B3D1" w14:textId="77777777" w:rsidR="008E1C9D" w:rsidRPr="00AF349E" w:rsidRDefault="008E1C9D" w:rsidP="008E1C9D">
      <w:pPr>
        <w:pStyle w:val="ListParagraph"/>
        <w:rPr>
          <w:rFonts w:asciiTheme="minorHAnsi" w:hAnsiTheme="minorHAnsi" w:cstheme="minorHAnsi"/>
        </w:rPr>
      </w:pPr>
    </w:p>
    <w:p w14:paraId="56493FA7" w14:textId="77777777" w:rsidR="008E1C9D" w:rsidRPr="00AF349E" w:rsidRDefault="008E1C9D" w:rsidP="00962654">
      <w:pPr>
        <w:pStyle w:val="ListParagraph"/>
        <w:numPr>
          <w:ilvl w:val="0"/>
          <w:numId w:val="1"/>
        </w:numPr>
        <w:rPr>
          <w:rFonts w:asciiTheme="minorHAnsi" w:hAnsiTheme="minorHAnsi" w:cstheme="minorHAnsi"/>
        </w:rPr>
      </w:pPr>
      <w:r w:rsidRPr="00AF349E">
        <w:rPr>
          <w:rFonts w:asciiTheme="minorHAnsi" w:hAnsiTheme="minorHAnsi" w:cstheme="minorHAnsi"/>
          <w:b/>
        </w:rPr>
        <w:lastRenderedPageBreak/>
        <w:t>Partnership Letters</w:t>
      </w:r>
      <w:r w:rsidRPr="00AF349E">
        <w:rPr>
          <w:rFonts w:asciiTheme="minorHAnsi" w:hAnsiTheme="minorHAnsi" w:cstheme="minorHAnsi"/>
        </w:rPr>
        <w:t xml:space="preserve"> (If applicable, does NOT count towards the 14-page limit): Applicants must use the </w:t>
      </w:r>
      <w:r w:rsidRPr="00AF349E">
        <w:rPr>
          <w:rFonts w:asciiTheme="minorHAnsi" w:hAnsiTheme="minorHAnsi" w:cstheme="minorHAnsi"/>
          <w:i/>
        </w:rPr>
        <w:t>Other Attachment</w:t>
      </w:r>
      <w:r w:rsidRPr="00AF349E">
        <w:rPr>
          <w:rFonts w:asciiTheme="minorHAnsi" w:hAnsiTheme="minorHAnsi" w:cstheme="minorHAnsi"/>
        </w:rPr>
        <w:t xml:space="preserve"> form in Grants.gov to upload letters.  </w:t>
      </w:r>
      <w:r w:rsidRPr="00AF349E">
        <w:rPr>
          <w:rFonts w:asciiTheme="minorHAnsi" w:hAnsiTheme="minorHAnsi" w:cstheme="minorHAnsi"/>
          <w:b/>
        </w:rPr>
        <w:t>If the proposed cost share is to be provided by a named project partner, a letter of commitment is required.</w:t>
      </w:r>
      <w:r w:rsidRPr="00AF349E">
        <w:rPr>
          <w:rFonts w:asciiTheme="minorHAnsi" w:hAnsiTheme="minorHAnsi" w:cstheme="minorHAnsi"/>
        </w:rPr>
        <w:t xml:space="preserve">  If applicable, additional </w:t>
      </w:r>
      <w:r w:rsidRPr="00AF349E">
        <w:rPr>
          <w:rFonts w:asciiTheme="minorHAnsi" w:eastAsia="Baskerville" w:hAnsiTheme="minorHAnsi" w:cstheme="minorHAnsi"/>
          <w:color w:val="000000" w:themeColor="text1"/>
        </w:rPr>
        <w:t>l</w:t>
      </w:r>
      <w:r w:rsidRPr="00AF349E">
        <w:rPr>
          <w:rFonts w:asciiTheme="minorHAnsi" w:hAnsiTheme="minorHAnsi" w:cstheme="minorHAnsi"/>
        </w:rPr>
        <w:t>etters that demonstrate strong, long-term involvement throughout the project from a variety of project partners are encouraged. Letters should specifically indicate how project partners and supporting organizations will participate in or directly assist in the</w:t>
      </w:r>
      <w:r w:rsidRPr="00AF349E">
        <w:rPr>
          <w:rFonts w:asciiTheme="minorHAnsi" w:eastAsia="Baskerville" w:hAnsiTheme="minorHAnsi" w:cstheme="minorHAnsi"/>
          <w:color w:val="000000" w:themeColor="text1"/>
        </w:rPr>
        <w:t xml:space="preserve"> design and performance of the project, or how obtaining support from project partners will allow the applicant to </w:t>
      </w:r>
      <w:proofErr w:type="gramStart"/>
      <w:r w:rsidRPr="00AF349E">
        <w:rPr>
          <w:rFonts w:asciiTheme="minorHAnsi" w:eastAsia="Baskerville" w:hAnsiTheme="minorHAnsi" w:cstheme="minorHAnsi"/>
          <w:color w:val="000000" w:themeColor="text1"/>
        </w:rPr>
        <w:t>more effectively perform the project</w:t>
      </w:r>
      <w:proofErr w:type="gramEnd"/>
      <w:r w:rsidRPr="00AF349E">
        <w:rPr>
          <w:rFonts w:asciiTheme="minorHAnsi" w:eastAsia="Baskerville" w:hAnsiTheme="minorHAnsi" w:cstheme="minorHAnsi"/>
          <w:color w:val="000000" w:themeColor="text1"/>
        </w:rPr>
        <w:t>.</w:t>
      </w:r>
      <w:r w:rsidRPr="00AF349E">
        <w:rPr>
          <w:rFonts w:asciiTheme="minorHAnsi" w:hAnsiTheme="minorHAnsi" w:cstheme="minorHAnsi"/>
        </w:rPr>
        <w:t xml:space="preserve"> Letters should be addressed to the applicant organization and included as attachments to the application. Please do not ask partners to submit letters directly to the EPA.</w:t>
      </w:r>
    </w:p>
    <w:p w14:paraId="531BC4A1" w14:textId="77777777" w:rsidR="008E1C9D" w:rsidRPr="00AF349E" w:rsidRDefault="008E1C9D" w:rsidP="008E1C9D">
      <w:pPr>
        <w:pStyle w:val="ListParagraph"/>
        <w:rPr>
          <w:rFonts w:asciiTheme="minorHAnsi" w:hAnsiTheme="minorHAnsi" w:cstheme="minorHAnsi"/>
        </w:rPr>
      </w:pPr>
    </w:p>
    <w:p w14:paraId="6B5341F5" w14:textId="2246AD9C" w:rsidR="008E1C9D" w:rsidRPr="00AF349E" w:rsidRDefault="008E1C9D" w:rsidP="00962654">
      <w:pPr>
        <w:pStyle w:val="ListParagraph"/>
        <w:numPr>
          <w:ilvl w:val="0"/>
          <w:numId w:val="1"/>
        </w:numPr>
        <w:rPr>
          <w:rFonts w:asciiTheme="minorHAnsi" w:hAnsiTheme="minorHAnsi" w:cstheme="minorHAnsi"/>
        </w:rPr>
      </w:pPr>
      <w:r w:rsidRPr="00AF349E">
        <w:rPr>
          <w:rFonts w:asciiTheme="minorHAnsi" w:hAnsiTheme="minorHAnsi" w:cstheme="minorHAnsi"/>
          <w:b/>
        </w:rPr>
        <w:t xml:space="preserve">Mandated Measures Justification Supporting Information </w:t>
      </w:r>
      <w:r w:rsidRPr="00AF349E">
        <w:rPr>
          <w:rFonts w:asciiTheme="minorHAnsi" w:hAnsiTheme="minorHAnsi" w:cstheme="minorHAnsi"/>
        </w:rPr>
        <w:t xml:space="preserve">(If applicable, does NOT count towards the 14-page limit): Applicants must use the </w:t>
      </w:r>
      <w:r w:rsidRPr="00AF349E">
        <w:rPr>
          <w:rFonts w:asciiTheme="minorHAnsi" w:hAnsiTheme="minorHAnsi" w:cstheme="minorHAnsi"/>
          <w:i/>
        </w:rPr>
        <w:t>Other Attachment</w:t>
      </w:r>
      <w:r w:rsidRPr="00AF349E">
        <w:rPr>
          <w:rFonts w:asciiTheme="minorHAnsi" w:hAnsiTheme="minorHAnsi" w:cstheme="minorHAnsi"/>
        </w:rPr>
        <w:t xml:space="preserve"> form in Grants.gov to upload calculations. If applicable, the application must include a clear and concise justification in “Section 1- Project Summary and Approach” of the project narrative, for why/how the emissions reductions proposed for funding are not subject to the Restriction for Mandated Measures under this NOFO. Applicants must provide sufficient detail and information to support the justification, including maintenance schedules and history, if applicable. Please see Section III.D.2.d.x. and </w:t>
      </w:r>
      <w:r w:rsidRPr="00962654">
        <w:rPr>
          <w:rFonts w:asciiTheme="minorHAnsi" w:hAnsiTheme="minorHAnsi" w:cstheme="minorHAnsi"/>
        </w:rPr>
        <w:t>Appendix D</w:t>
      </w:r>
      <w:r w:rsidRPr="00AF349E">
        <w:rPr>
          <w:rFonts w:asciiTheme="minorHAnsi" w:hAnsiTheme="minorHAnsi" w:cstheme="minorHAnsi"/>
        </w:rPr>
        <w:t xml:space="preserve"> for more information.</w:t>
      </w:r>
    </w:p>
    <w:p w14:paraId="5D9A2054" w14:textId="74163C4D" w:rsidR="00C40EE1" w:rsidRPr="00C40EE1" w:rsidRDefault="00C40EE1" w:rsidP="008E1C9D">
      <w:pPr>
        <w:jc w:val="center"/>
        <w:outlineLvl w:val="0"/>
        <w:rPr>
          <w:sz w:val="22"/>
          <w:szCs w:val="22"/>
        </w:rPr>
      </w:pPr>
    </w:p>
    <w:sectPr w:rsidR="00C40EE1" w:rsidRPr="00C40EE1" w:rsidSect="005B1634">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91931" w14:textId="77777777" w:rsidR="005B1634" w:rsidRDefault="005B1634" w:rsidP="005B1634">
      <w:r>
        <w:separator/>
      </w:r>
    </w:p>
  </w:endnote>
  <w:endnote w:type="continuationSeparator" w:id="0">
    <w:p w14:paraId="6DF11B60" w14:textId="77777777" w:rsidR="005B1634" w:rsidRDefault="005B1634" w:rsidP="005B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7DF4" w14:textId="77777777" w:rsidR="005B1634" w:rsidRDefault="005B1634" w:rsidP="005B1634">
      <w:r>
        <w:separator/>
      </w:r>
    </w:p>
  </w:footnote>
  <w:footnote w:type="continuationSeparator" w:id="0">
    <w:p w14:paraId="12F77A79" w14:textId="77777777" w:rsidR="005B1634" w:rsidRDefault="005B1634" w:rsidP="005B1634">
      <w:r>
        <w:continuationSeparator/>
      </w:r>
    </w:p>
  </w:footnote>
  <w:footnote w:id="1">
    <w:p w14:paraId="1414502F" w14:textId="77777777" w:rsidR="008E1C9D" w:rsidRPr="00C86E06" w:rsidRDefault="008E1C9D" w:rsidP="008E1C9D">
      <w:pPr>
        <w:pStyle w:val="FootnoteText"/>
        <w:rPr>
          <w:rFonts w:asciiTheme="minorHAnsi" w:hAnsiTheme="minorHAnsi" w:cstheme="minorHAnsi"/>
          <w:i/>
        </w:rPr>
      </w:pPr>
      <w:r w:rsidRPr="00C86E06">
        <w:rPr>
          <w:rStyle w:val="FootnoteReference"/>
          <w:rFonts w:asciiTheme="minorHAnsi" w:hAnsiTheme="minorHAnsi" w:cstheme="minorHAnsi"/>
        </w:rPr>
        <w:footnoteRef/>
      </w:r>
      <w:r w:rsidRPr="00C86E06">
        <w:rPr>
          <w:rFonts w:asciiTheme="minorHAnsi" w:hAnsiTheme="minorHAnsi" w:cstheme="minorHAnsi"/>
        </w:rPr>
        <w:t xml:space="preserve"> </w:t>
      </w:r>
      <w:r w:rsidRPr="00C86E06">
        <w:rPr>
          <w:rFonts w:asciiTheme="minorHAnsi" w:hAnsiTheme="minorHAnsi" w:cstheme="minorHAnsi"/>
          <w:i/>
        </w:rPr>
        <w:t>Tackling the Climate Crisis at Home and Abroad</w:t>
      </w:r>
      <w:r w:rsidRPr="00C86E06">
        <w:rPr>
          <w:rFonts w:asciiTheme="minorHAnsi" w:hAnsiTheme="minorHAnsi" w:cstheme="minorHAnsi"/>
        </w:rPr>
        <w:t>, 86 Fed. Reg., 7619 (Feb. 1,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DFA4" w14:textId="34E7B6CE" w:rsidR="005B1634" w:rsidRPr="00A764BD" w:rsidRDefault="005B1634" w:rsidP="005B1634">
    <w:pPr>
      <w:pStyle w:val="Header"/>
      <w:jc w:val="right"/>
      <w:rPr>
        <w:rFonts w:asciiTheme="minorHAnsi" w:hAnsiTheme="minorHAnsi" w:cstheme="minorHAnsi"/>
      </w:rPr>
    </w:pPr>
    <w:r w:rsidRPr="00A764BD">
      <w:rPr>
        <w:rFonts w:asciiTheme="minorHAnsi" w:hAnsiTheme="minorHAnsi" w:cstheme="minorHAnsi"/>
        <w:sz w:val="22"/>
        <w:szCs w:val="22"/>
      </w:rPr>
      <w:t>Office of Transportation and Air Quality</w:t>
    </w:r>
    <w:r w:rsidRPr="00A764BD">
      <w:rPr>
        <w:rFonts w:asciiTheme="minorHAnsi" w:hAnsiTheme="minorHAnsi" w:cstheme="minorHAnsi"/>
        <w:sz w:val="22"/>
        <w:szCs w:val="22"/>
      </w:rPr>
      <w:br/>
    </w:r>
    <w:r w:rsidR="0040340E" w:rsidRPr="00A764BD">
      <w:rPr>
        <w:rFonts w:asciiTheme="minorHAnsi" w:hAnsiTheme="minorHAnsi" w:cstheme="minorHAnsi"/>
        <w:sz w:val="22"/>
        <w:szCs w:val="22"/>
      </w:rPr>
      <w:t xml:space="preserve">May </w:t>
    </w:r>
    <w:r w:rsidRPr="00A764BD">
      <w:rPr>
        <w:rFonts w:asciiTheme="minorHAnsi" w:hAnsiTheme="minorHAnsi" w:cstheme="minorHAnsi"/>
        <w:sz w:val="22"/>
        <w:szCs w:val="22"/>
      </w:rPr>
      <w:t>2024</w:t>
    </w:r>
    <w:r w:rsidRPr="00A764BD">
      <w:rPr>
        <w:rFonts w:asciiTheme="minorHAnsi" w:hAnsiTheme="minorHAnsi" w:cstheme="minorHAnsi"/>
        <w:noProof/>
        <w:sz w:val="22"/>
        <w:szCs w:val="22"/>
      </w:rPr>
      <w:drawing>
        <wp:anchor distT="0" distB="0" distL="114300" distR="114300" simplePos="0" relativeHeight="251661312" behindDoc="0" locked="0" layoutInCell="1" allowOverlap="1" wp14:anchorId="46BA294D" wp14:editId="6ECF5B64">
          <wp:simplePos x="0" y="0"/>
          <wp:positionH relativeFrom="column">
            <wp:posOffset>0</wp:posOffset>
          </wp:positionH>
          <wp:positionV relativeFrom="paragraph">
            <wp:posOffset>0</wp:posOffset>
          </wp:positionV>
          <wp:extent cx="1978152" cy="27432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A-w-sig-black-05-20-10--.3h.tif"/>
                  <pic:cNvPicPr/>
                </pic:nvPicPr>
                <pic:blipFill>
                  <a:blip r:embed="rId1">
                    <a:extLst>
                      <a:ext uri="{28A0092B-C50C-407E-A947-70E740481C1C}">
                        <a14:useLocalDpi xmlns:a14="http://schemas.microsoft.com/office/drawing/2010/main" val="0"/>
                      </a:ext>
                    </a:extLst>
                  </a:blip>
                  <a:stretch>
                    <a:fillRect/>
                  </a:stretch>
                </pic:blipFill>
                <pic:spPr>
                  <a:xfrm>
                    <a:off x="0" y="0"/>
                    <a:ext cx="1978152"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00000000"/>
    <w:name w:val="AutoList2"/>
    <w:lvl w:ilvl="0" w:tplc="D7B49872">
      <w:start w:val="1"/>
      <w:numFmt w:val="decimal"/>
      <w:lvlText w:val="%1."/>
      <w:lvlJc w:val="left"/>
    </w:lvl>
    <w:lvl w:ilvl="1" w:tplc="CB2C122A">
      <w:start w:val="1"/>
      <w:numFmt w:val="decimal"/>
      <w:lvlText w:val="%2."/>
      <w:lvlJc w:val="left"/>
    </w:lvl>
    <w:lvl w:ilvl="2" w:tplc="5B264A6C">
      <w:start w:val="1"/>
      <w:numFmt w:val="lowerRoman"/>
      <w:pStyle w:val="Level3"/>
      <w:lvlText w:val="%3."/>
      <w:lvlJc w:val="left"/>
    </w:lvl>
    <w:lvl w:ilvl="3" w:tplc="9F16AE7C">
      <w:start w:val="1"/>
      <w:numFmt w:val="decimal"/>
      <w:lvlText w:val="%4."/>
      <w:lvlJc w:val="left"/>
    </w:lvl>
    <w:lvl w:ilvl="4" w:tplc="7CDC6288">
      <w:start w:val="1"/>
      <w:numFmt w:val="decimal"/>
      <w:lvlText w:val="%5."/>
      <w:lvlJc w:val="left"/>
    </w:lvl>
    <w:lvl w:ilvl="5" w:tplc="83442CD4">
      <w:start w:val="1"/>
      <w:numFmt w:val="decimal"/>
      <w:lvlText w:val="%6."/>
      <w:lvlJc w:val="left"/>
    </w:lvl>
    <w:lvl w:ilvl="6" w:tplc="0B60AC66">
      <w:start w:val="1"/>
      <w:numFmt w:val="decimal"/>
      <w:lvlText w:val="%7."/>
      <w:lvlJc w:val="left"/>
    </w:lvl>
    <w:lvl w:ilvl="7" w:tplc="798C5746">
      <w:start w:val="1"/>
      <w:numFmt w:val="decimal"/>
      <w:lvlText w:val="%8."/>
      <w:lvlJc w:val="left"/>
    </w:lvl>
    <w:lvl w:ilvl="8" w:tplc="A30234F4">
      <w:numFmt w:val="decimal"/>
      <w:lvlText w:val=""/>
      <w:lvlJc w:val="left"/>
    </w:lvl>
  </w:abstractNum>
  <w:abstractNum w:abstractNumId="1" w15:restartNumberingAfterBreak="0">
    <w:nsid w:val="00000006"/>
    <w:multiLevelType w:val="hybridMultilevel"/>
    <w:tmpl w:val="00000000"/>
    <w:name w:val="AutoList3"/>
    <w:lvl w:ilvl="0" w:tplc="73D09716">
      <w:start w:val="1"/>
      <w:numFmt w:val="upperLetter"/>
      <w:lvlText w:val="%1."/>
      <w:lvlJc w:val="left"/>
    </w:lvl>
    <w:lvl w:ilvl="1" w:tplc="A6D24812">
      <w:start w:val="1"/>
      <w:numFmt w:val="upperLetter"/>
      <w:pStyle w:val="Level2"/>
      <w:lvlText w:val="%2."/>
      <w:lvlJc w:val="left"/>
    </w:lvl>
    <w:lvl w:ilvl="2" w:tplc="3C2E2D24">
      <w:start w:val="1"/>
      <w:numFmt w:val="upperLetter"/>
      <w:lvlText w:val="%3."/>
      <w:lvlJc w:val="left"/>
    </w:lvl>
    <w:lvl w:ilvl="3" w:tplc="28A48CF8">
      <w:start w:val="1"/>
      <w:numFmt w:val="upperLetter"/>
      <w:lvlText w:val="%4."/>
      <w:lvlJc w:val="left"/>
    </w:lvl>
    <w:lvl w:ilvl="4" w:tplc="69E26010">
      <w:start w:val="1"/>
      <w:numFmt w:val="upperLetter"/>
      <w:lvlText w:val="%5."/>
      <w:lvlJc w:val="left"/>
    </w:lvl>
    <w:lvl w:ilvl="5" w:tplc="DB4471DC">
      <w:start w:val="1"/>
      <w:numFmt w:val="upperLetter"/>
      <w:lvlText w:val="%6."/>
      <w:lvlJc w:val="left"/>
    </w:lvl>
    <w:lvl w:ilvl="6" w:tplc="81EE058E">
      <w:start w:val="1"/>
      <w:numFmt w:val="upperLetter"/>
      <w:lvlText w:val="%7."/>
      <w:lvlJc w:val="left"/>
    </w:lvl>
    <w:lvl w:ilvl="7" w:tplc="6A4A2112">
      <w:start w:val="1"/>
      <w:numFmt w:val="upperLetter"/>
      <w:lvlText w:val="%8."/>
      <w:lvlJc w:val="left"/>
    </w:lvl>
    <w:lvl w:ilvl="8" w:tplc="38185BC2">
      <w:numFmt w:val="decimal"/>
      <w:lvlText w:val=""/>
      <w:lvlJc w:val="left"/>
    </w:lvl>
  </w:abstractNum>
  <w:abstractNum w:abstractNumId="2" w15:restartNumberingAfterBreak="0">
    <w:nsid w:val="0000000B"/>
    <w:multiLevelType w:val="hybridMultilevel"/>
    <w:tmpl w:val="00000000"/>
    <w:name w:val="AutoList7"/>
    <w:lvl w:ilvl="0" w:tplc="53041D64">
      <w:start w:val="1"/>
      <w:numFmt w:val="upperLetter"/>
      <w:pStyle w:val="Level1"/>
      <w:lvlText w:val="%1."/>
      <w:lvlJc w:val="left"/>
    </w:lvl>
    <w:lvl w:ilvl="1" w:tplc="047427DA">
      <w:start w:val="1"/>
      <w:numFmt w:val="upperLetter"/>
      <w:lvlText w:val="%2."/>
      <w:lvlJc w:val="left"/>
    </w:lvl>
    <w:lvl w:ilvl="2" w:tplc="49BE8A7A">
      <w:start w:val="1"/>
      <w:numFmt w:val="upperLetter"/>
      <w:lvlText w:val="%3."/>
      <w:lvlJc w:val="left"/>
    </w:lvl>
    <w:lvl w:ilvl="3" w:tplc="D988D340">
      <w:start w:val="1"/>
      <w:numFmt w:val="upperLetter"/>
      <w:lvlText w:val="%4."/>
      <w:lvlJc w:val="left"/>
    </w:lvl>
    <w:lvl w:ilvl="4" w:tplc="EE34E4E8">
      <w:start w:val="1"/>
      <w:numFmt w:val="upperLetter"/>
      <w:lvlText w:val="%5."/>
      <w:lvlJc w:val="left"/>
    </w:lvl>
    <w:lvl w:ilvl="5" w:tplc="57CCB90E">
      <w:start w:val="1"/>
      <w:numFmt w:val="upperLetter"/>
      <w:lvlText w:val="%6."/>
      <w:lvlJc w:val="left"/>
    </w:lvl>
    <w:lvl w:ilvl="6" w:tplc="02CCAABA">
      <w:start w:val="1"/>
      <w:numFmt w:val="upperLetter"/>
      <w:lvlText w:val="%7."/>
      <w:lvlJc w:val="left"/>
    </w:lvl>
    <w:lvl w:ilvl="7" w:tplc="1898F9A4">
      <w:start w:val="1"/>
      <w:numFmt w:val="upperLetter"/>
      <w:lvlText w:val="%8."/>
      <w:lvlJc w:val="left"/>
    </w:lvl>
    <w:lvl w:ilvl="8" w:tplc="AFCCD708">
      <w:numFmt w:val="decimal"/>
      <w:lvlText w:val=""/>
      <w:lvlJc w:val="left"/>
    </w:lvl>
  </w:abstractNum>
  <w:abstractNum w:abstractNumId="3" w15:restartNumberingAfterBreak="0">
    <w:nsid w:val="025357B4"/>
    <w:multiLevelType w:val="hybridMultilevel"/>
    <w:tmpl w:val="BD226AF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1">
      <w:start w:val="1"/>
      <w:numFmt w:val="bullet"/>
      <w:lvlText w:val=""/>
      <w:lvlJc w:val="left"/>
      <w:pPr>
        <w:ind w:left="6162" w:hanging="360"/>
      </w:pPr>
      <w:rPr>
        <w:rFonts w:ascii="Symbol" w:hAnsi="Symbol"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4154D9D"/>
    <w:multiLevelType w:val="hybridMultilevel"/>
    <w:tmpl w:val="0C28D70E"/>
    <w:lvl w:ilvl="0" w:tplc="90188376">
      <w:start w:val="1"/>
      <w:numFmt w:val="lowerLetter"/>
      <w:lvlText w:val="%1."/>
      <w:lvlJc w:val="left"/>
      <w:pPr>
        <w:ind w:left="720" w:hanging="360"/>
      </w:pPr>
    </w:lvl>
    <w:lvl w:ilvl="1" w:tplc="EAFEB906">
      <w:start w:val="1"/>
      <w:numFmt w:val="lowerLetter"/>
      <w:lvlText w:val="%2."/>
      <w:lvlJc w:val="left"/>
      <w:pPr>
        <w:ind w:left="1440" w:hanging="360"/>
      </w:pPr>
      <w:rPr>
        <w:b/>
        <w:bCs/>
      </w:rPr>
    </w:lvl>
    <w:lvl w:ilvl="2" w:tplc="5B089EC0">
      <w:start w:val="1"/>
      <w:numFmt w:val="lowerRoman"/>
      <w:lvlText w:val="%3."/>
      <w:lvlJc w:val="right"/>
      <w:pPr>
        <w:ind w:left="2160" w:hanging="180"/>
      </w:pPr>
    </w:lvl>
    <w:lvl w:ilvl="3" w:tplc="B84A94CC">
      <w:start w:val="1"/>
      <w:numFmt w:val="decimal"/>
      <w:lvlText w:val="%4."/>
      <w:lvlJc w:val="left"/>
      <w:pPr>
        <w:ind w:left="2880" w:hanging="360"/>
      </w:pPr>
    </w:lvl>
    <w:lvl w:ilvl="4" w:tplc="F0BAC4C2">
      <w:start w:val="1"/>
      <w:numFmt w:val="lowerLetter"/>
      <w:lvlText w:val="%5."/>
      <w:lvlJc w:val="left"/>
      <w:pPr>
        <w:ind w:left="3600" w:hanging="360"/>
      </w:pPr>
    </w:lvl>
    <w:lvl w:ilvl="5" w:tplc="ED965412">
      <w:start w:val="1"/>
      <w:numFmt w:val="lowerRoman"/>
      <w:lvlText w:val="%6."/>
      <w:lvlJc w:val="right"/>
      <w:pPr>
        <w:ind w:left="4320" w:hanging="180"/>
      </w:pPr>
    </w:lvl>
    <w:lvl w:ilvl="6" w:tplc="B7780F84">
      <w:start w:val="1"/>
      <w:numFmt w:val="decimal"/>
      <w:lvlText w:val="%7."/>
      <w:lvlJc w:val="left"/>
      <w:pPr>
        <w:ind w:left="5040" w:hanging="360"/>
      </w:pPr>
    </w:lvl>
    <w:lvl w:ilvl="7" w:tplc="88941FC8">
      <w:start w:val="1"/>
      <w:numFmt w:val="lowerLetter"/>
      <w:lvlText w:val="%8."/>
      <w:lvlJc w:val="left"/>
      <w:pPr>
        <w:ind w:left="5760" w:hanging="360"/>
      </w:pPr>
    </w:lvl>
    <w:lvl w:ilvl="8" w:tplc="BEB80F74">
      <w:start w:val="1"/>
      <w:numFmt w:val="lowerRoman"/>
      <w:lvlText w:val="%9."/>
      <w:lvlJc w:val="right"/>
      <w:pPr>
        <w:ind w:left="6480" w:hanging="180"/>
      </w:pPr>
    </w:lvl>
  </w:abstractNum>
  <w:abstractNum w:abstractNumId="5" w15:restartNumberingAfterBreak="0">
    <w:nsid w:val="09373B61"/>
    <w:multiLevelType w:val="hybridMultilevel"/>
    <w:tmpl w:val="B66E53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893DD7"/>
    <w:multiLevelType w:val="multilevel"/>
    <w:tmpl w:val="AA80722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4"/>
      <w:numFmt w:val="decimal"/>
      <w:lvlText w:val="%3."/>
      <w:lvlJc w:val="left"/>
      <w:pPr>
        <w:tabs>
          <w:tab w:val="num" w:pos="360"/>
        </w:tabs>
        <w:ind w:left="360" w:hanging="360"/>
      </w:pPr>
      <w:rPr>
        <w:rFonts w:ascii="Times New Roman" w:hAnsi="Times New Roman" w:hint="default"/>
        <w:b/>
        <w:i w:val="0"/>
        <w:sz w:val="24"/>
      </w:rPr>
    </w:lvl>
    <w:lvl w:ilvl="3">
      <w:start w:val="1"/>
      <w:numFmt w:val="bullet"/>
      <w:lvlText w:val=""/>
      <w:lvlJc w:val="left"/>
      <w:pPr>
        <w:tabs>
          <w:tab w:val="num" w:pos="720"/>
        </w:tabs>
        <w:ind w:left="720" w:hanging="360"/>
      </w:pPr>
      <w:rPr>
        <w:rFonts w:ascii="Symbol" w:hAnsi="Symbol"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7" w15:restartNumberingAfterBreak="0">
    <w:nsid w:val="1B9A1AA4"/>
    <w:multiLevelType w:val="hybridMultilevel"/>
    <w:tmpl w:val="842E4884"/>
    <w:lvl w:ilvl="0" w:tplc="45F8C328">
      <w:start w:val="1"/>
      <w:numFmt w:val="upperLetter"/>
      <w:lvlText w:val="%1."/>
      <w:lvlJc w:val="left"/>
      <w:pPr>
        <w:ind w:left="9270" w:hanging="360"/>
      </w:pPr>
      <w:rPr>
        <w:b/>
        <w:bCs/>
      </w:rPr>
    </w:lvl>
    <w:lvl w:ilvl="1" w:tplc="04090001">
      <w:start w:val="1"/>
      <w:numFmt w:val="bullet"/>
      <w:lvlText w:val=""/>
      <w:lvlJc w:val="left"/>
      <w:pPr>
        <w:ind w:left="5352" w:hanging="360"/>
      </w:pPr>
      <w:rPr>
        <w:rFonts w:ascii="Symbol" w:hAnsi="Symbol" w:hint="default"/>
      </w:rPr>
    </w:lvl>
    <w:lvl w:ilvl="2" w:tplc="0409001B" w:tentative="1">
      <w:start w:val="1"/>
      <w:numFmt w:val="lowerRoman"/>
      <w:lvlText w:val="%3."/>
      <w:lvlJc w:val="right"/>
      <w:pPr>
        <w:ind w:left="6072" w:hanging="180"/>
      </w:pPr>
    </w:lvl>
    <w:lvl w:ilvl="3" w:tplc="0409000F" w:tentative="1">
      <w:start w:val="1"/>
      <w:numFmt w:val="decimal"/>
      <w:lvlText w:val="%4."/>
      <w:lvlJc w:val="left"/>
      <w:pPr>
        <w:ind w:left="6792" w:hanging="360"/>
      </w:pPr>
    </w:lvl>
    <w:lvl w:ilvl="4" w:tplc="04090019" w:tentative="1">
      <w:start w:val="1"/>
      <w:numFmt w:val="lowerLetter"/>
      <w:lvlText w:val="%5."/>
      <w:lvlJc w:val="left"/>
      <w:pPr>
        <w:ind w:left="7512" w:hanging="360"/>
      </w:pPr>
    </w:lvl>
    <w:lvl w:ilvl="5" w:tplc="0409001B" w:tentative="1">
      <w:start w:val="1"/>
      <w:numFmt w:val="lowerRoman"/>
      <w:lvlText w:val="%6."/>
      <w:lvlJc w:val="right"/>
      <w:pPr>
        <w:ind w:left="8232" w:hanging="180"/>
      </w:pPr>
    </w:lvl>
    <w:lvl w:ilvl="6" w:tplc="0409000F" w:tentative="1">
      <w:start w:val="1"/>
      <w:numFmt w:val="decimal"/>
      <w:lvlText w:val="%7."/>
      <w:lvlJc w:val="left"/>
      <w:pPr>
        <w:ind w:left="8952" w:hanging="360"/>
      </w:pPr>
    </w:lvl>
    <w:lvl w:ilvl="7" w:tplc="04090019" w:tentative="1">
      <w:start w:val="1"/>
      <w:numFmt w:val="lowerLetter"/>
      <w:lvlText w:val="%8."/>
      <w:lvlJc w:val="left"/>
      <w:pPr>
        <w:ind w:left="9672" w:hanging="360"/>
      </w:pPr>
    </w:lvl>
    <w:lvl w:ilvl="8" w:tplc="0409001B" w:tentative="1">
      <w:start w:val="1"/>
      <w:numFmt w:val="lowerRoman"/>
      <w:lvlText w:val="%9."/>
      <w:lvlJc w:val="right"/>
      <w:pPr>
        <w:ind w:left="10392" w:hanging="180"/>
      </w:pPr>
    </w:lvl>
  </w:abstractNum>
  <w:abstractNum w:abstractNumId="8" w15:restartNumberingAfterBreak="0">
    <w:nsid w:val="2EF11A68"/>
    <w:multiLevelType w:val="multilevel"/>
    <w:tmpl w:val="6E9AA05A"/>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360"/>
        </w:tabs>
        <w:ind w:left="360" w:hanging="360"/>
      </w:pPr>
      <w:rPr>
        <w:rFonts w:ascii="Symbol" w:hAnsi="Symbol" w:hint="default"/>
        <w:b/>
        <w:i w:val="0"/>
        <w:sz w:val="24"/>
      </w:rPr>
    </w:lvl>
    <w:lvl w:ilvl="3">
      <w:start w:val="1"/>
      <w:numFmt w:val="bullet"/>
      <w:lvlText w:val=""/>
      <w:lvlJc w:val="left"/>
      <w:pPr>
        <w:tabs>
          <w:tab w:val="num" w:pos="720"/>
        </w:tabs>
        <w:ind w:left="720" w:hanging="360"/>
      </w:pPr>
      <w:rPr>
        <w:rFonts w:ascii="Symbol" w:hAnsi="Symbol" w:hint="default"/>
        <w:b/>
        <w:i w:val="0"/>
        <w:sz w:val="24"/>
      </w:rPr>
    </w:lvl>
    <w:lvl w:ilvl="4">
      <w:start w:val="1"/>
      <w:numFmt w:val="decimal"/>
      <w:lvlText w:val="%5)"/>
      <w:lvlJc w:val="left"/>
      <w:pPr>
        <w:tabs>
          <w:tab w:val="num" w:pos="1080"/>
        </w:tabs>
        <w:ind w:left="1080" w:hanging="360"/>
      </w:pPr>
      <w:rPr>
        <w:rFonts w:hint="default"/>
        <w:b/>
        <w:i w:val="0"/>
        <w:sz w:val="24"/>
      </w:rPr>
    </w:lvl>
    <w:lvl w:ilvl="5">
      <w:start w:val="1"/>
      <w:numFmt w:val="lowerLetter"/>
      <w:lvlText w:val="%6)"/>
      <w:lvlJc w:val="left"/>
      <w:pPr>
        <w:tabs>
          <w:tab w:val="num" w:pos="1440"/>
        </w:tabs>
        <w:ind w:left="1440" w:hanging="360"/>
      </w:pPr>
      <w:rPr>
        <w:rFonts w:hint="default"/>
        <w:b/>
        <w:i w:val="0"/>
        <w:sz w:val="24"/>
      </w:rPr>
    </w:lvl>
    <w:lvl w:ilvl="6">
      <w:start w:val="1"/>
      <w:numFmt w:val="lowerLetter"/>
      <w:lvlText w:val="(%7)"/>
      <w:lvlJc w:val="left"/>
      <w:pPr>
        <w:tabs>
          <w:tab w:val="num" w:pos="1800"/>
        </w:tabs>
        <w:ind w:left="1800" w:hanging="360"/>
      </w:pPr>
      <w:rPr>
        <w:rFonts w:ascii="Times New Roman" w:hAnsi="Times New Roman" w:hint="default"/>
        <w:b/>
        <w:i w:val="0"/>
        <w:sz w:val="24"/>
      </w:rPr>
    </w:lvl>
    <w:lvl w:ilvl="7">
      <w:start w:val="1"/>
      <w:numFmt w:val="lowerRoman"/>
      <w:lvlText w:val="(%8)"/>
      <w:lvlJc w:val="left"/>
      <w:pPr>
        <w:tabs>
          <w:tab w:val="num" w:pos="2160"/>
        </w:tabs>
        <w:ind w:left="2160" w:hanging="360"/>
      </w:pPr>
      <w:rPr>
        <w:rFonts w:ascii="Times New Roman" w:hAnsi="Times New Roman"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9" w15:restartNumberingAfterBreak="0">
    <w:nsid w:val="34D749B3"/>
    <w:multiLevelType w:val="hybridMultilevel"/>
    <w:tmpl w:val="0D523F40"/>
    <w:lvl w:ilvl="0" w:tplc="D75EEF68">
      <w:start w:val="1"/>
      <w:numFmt w:val="lowerLetter"/>
      <w:lvlText w:val="%1."/>
      <w:lvlJc w:val="left"/>
      <w:pPr>
        <w:ind w:left="720" w:hanging="360"/>
      </w:pPr>
      <w:rPr>
        <w:b/>
        <w:bCs/>
      </w:rPr>
    </w:lvl>
    <w:lvl w:ilvl="1" w:tplc="48CE6CC8">
      <w:start w:val="1"/>
      <w:numFmt w:val="lowerLetter"/>
      <w:lvlText w:val="%2."/>
      <w:lvlJc w:val="left"/>
      <w:pPr>
        <w:ind w:left="1440" w:hanging="360"/>
      </w:pPr>
    </w:lvl>
    <w:lvl w:ilvl="2" w:tplc="8E3062D6">
      <w:start w:val="1"/>
      <w:numFmt w:val="lowerRoman"/>
      <w:lvlText w:val="%3."/>
      <w:lvlJc w:val="right"/>
      <w:pPr>
        <w:ind w:left="2160" w:hanging="180"/>
      </w:pPr>
    </w:lvl>
    <w:lvl w:ilvl="3" w:tplc="33F48814">
      <w:start w:val="1"/>
      <w:numFmt w:val="decimal"/>
      <w:lvlText w:val="%4."/>
      <w:lvlJc w:val="left"/>
      <w:pPr>
        <w:ind w:left="2880" w:hanging="360"/>
      </w:pPr>
    </w:lvl>
    <w:lvl w:ilvl="4" w:tplc="E760CC28">
      <w:start w:val="1"/>
      <w:numFmt w:val="lowerLetter"/>
      <w:lvlText w:val="%5."/>
      <w:lvlJc w:val="left"/>
      <w:pPr>
        <w:ind w:left="3600" w:hanging="360"/>
      </w:pPr>
    </w:lvl>
    <w:lvl w:ilvl="5" w:tplc="B15450A2">
      <w:start w:val="1"/>
      <w:numFmt w:val="lowerRoman"/>
      <w:lvlText w:val="%6."/>
      <w:lvlJc w:val="right"/>
      <w:pPr>
        <w:ind w:left="4320" w:hanging="180"/>
      </w:pPr>
    </w:lvl>
    <w:lvl w:ilvl="6" w:tplc="D83878E8">
      <w:start w:val="1"/>
      <w:numFmt w:val="decimal"/>
      <w:lvlText w:val="%7."/>
      <w:lvlJc w:val="left"/>
      <w:pPr>
        <w:ind w:left="5040" w:hanging="360"/>
      </w:pPr>
    </w:lvl>
    <w:lvl w:ilvl="7" w:tplc="E4645076">
      <w:start w:val="1"/>
      <w:numFmt w:val="lowerLetter"/>
      <w:lvlText w:val="%8."/>
      <w:lvlJc w:val="left"/>
      <w:pPr>
        <w:ind w:left="5760" w:hanging="360"/>
      </w:pPr>
    </w:lvl>
    <w:lvl w:ilvl="8" w:tplc="28B8A0EE">
      <w:start w:val="1"/>
      <w:numFmt w:val="lowerRoman"/>
      <w:lvlText w:val="%9."/>
      <w:lvlJc w:val="right"/>
      <w:pPr>
        <w:ind w:left="6480" w:hanging="180"/>
      </w:pPr>
    </w:lvl>
  </w:abstractNum>
  <w:abstractNum w:abstractNumId="10" w15:restartNumberingAfterBreak="0">
    <w:nsid w:val="3AD66E5C"/>
    <w:multiLevelType w:val="hybridMultilevel"/>
    <w:tmpl w:val="0D689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413FE"/>
    <w:multiLevelType w:val="hybridMultilevel"/>
    <w:tmpl w:val="6140426C"/>
    <w:lvl w:ilvl="0" w:tplc="04090015">
      <w:start w:val="1"/>
      <w:numFmt w:val="upperLetter"/>
      <w:lvlText w:val="%1."/>
      <w:lvlJc w:val="left"/>
      <w:pPr>
        <w:ind w:left="4632" w:hanging="360"/>
      </w:pPr>
    </w:lvl>
    <w:lvl w:ilvl="1" w:tplc="90B611EE">
      <w:start w:val="1"/>
      <w:numFmt w:val="bullet"/>
      <w:lvlText w:val=""/>
      <w:lvlJc w:val="left"/>
      <w:pPr>
        <w:ind w:left="5352" w:hanging="360"/>
      </w:pPr>
      <w:rPr>
        <w:rFonts w:ascii="Symbol" w:hAnsi="Symbol" w:hint="default"/>
        <w:color w:val="auto"/>
      </w:rPr>
    </w:lvl>
    <w:lvl w:ilvl="2" w:tplc="0409001B" w:tentative="1">
      <w:start w:val="1"/>
      <w:numFmt w:val="lowerRoman"/>
      <w:lvlText w:val="%3."/>
      <w:lvlJc w:val="right"/>
      <w:pPr>
        <w:ind w:left="6072" w:hanging="180"/>
      </w:pPr>
    </w:lvl>
    <w:lvl w:ilvl="3" w:tplc="0409000F" w:tentative="1">
      <w:start w:val="1"/>
      <w:numFmt w:val="decimal"/>
      <w:lvlText w:val="%4."/>
      <w:lvlJc w:val="left"/>
      <w:pPr>
        <w:ind w:left="6792" w:hanging="360"/>
      </w:pPr>
    </w:lvl>
    <w:lvl w:ilvl="4" w:tplc="04090019" w:tentative="1">
      <w:start w:val="1"/>
      <w:numFmt w:val="lowerLetter"/>
      <w:lvlText w:val="%5."/>
      <w:lvlJc w:val="left"/>
      <w:pPr>
        <w:ind w:left="7512" w:hanging="360"/>
      </w:pPr>
    </w:lvl>
    <w:lvl w:ilvl="5" w:tplc="0409001B" w:tentative="1">
      <w:start w:val="1"/>
      <w:numFmt w:val="lowerRoman"/>
      <w:lvlText w:val="%6."/>
      <w:lvlJc w:val="right"/>
      <w:pPr>
        <w:ind w:left="8232" w:hanging="180"/>
      </w:pPr>
    </w:lvl>
    <w:lvl w:ilvl="6" w:tplc="0409000F" w:tentative="1">
      <w:start w:val="1"/>
      <w:numFmt w:val="decimal"/>
      <w:lvlText w:val="%7."/>
      <w:lvlJc w:val="left"/>
      <w:pPr>
        <w:ind w:left="8952" w:hanging="360"/>
      </w:pPr>
    </w:lvl>
    <w:lvl w:ilvl="7" w:tplc="04090019" w:tentative="1">
      <w:start w:val="1"/>
      <w:numFmt w:val="lowerLetter"/>
      <w:lvlText w:val="%8."/>
      <w:lvlJc w:val="left"/>
      <w:pPr>
        <w:ind w:left="9672" w:hanging="360"/>
      </w:pPr>
    </w:lvl>
    <w:lvl w:ilvl="8" w:tplc="0409001B" w:tentative="1">
      <w:start w:val="1"/>
      <w:numFmt w:val="lowerRoman"/>
      <w:lvlText w:val="%9."/>
      <w:lvlJc w:val="right"/>
      <w:pPr>
        <w:ind w:left="10392" w:hanging="180"/>
      </w:pPr>
    </w:lvl>
  </w:abstractNum>
  <w:abstractNum w:abstractNumId="12" w15:restartNumberingAfterBreak="0">
    <w:nsid w:val="40857C47"/>
    <w:multiLevelType w:val="multilevel"/>
    <w:tmpl w:val="050853FE"/>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360" w:hanging="360"/>
      </w:pPr>
      <w:rPr>
        <w:b/>
        <w:bCs/>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lowerLetter"/>
      <w:lvlText w:val="%5."/>
      <w:lvlJc w:val="left"/>
      <w:pPr>
        <w:ind w:left="1080" w:hanging="360"/>
      </w:pPr>
      <w:rPr>
        <w:sz w:val="24"/>
        <w:szCs w:val="24"/>
      </w:rPr>
    </w:lvl>
    <w:lvl w:ilvl="5">
      <w:start w:val="1"/>
      <w:numFmt w:val="lowerRoman"/>
      <w:lvlText w:val="%6."/>
      <w:lvlJc w:val="right"/>
      <w:pPr>
        <w:ind w:left="4500" w:hanging="360"/>
      </w:pPr>
      <w:rPr>
        <w:b/>
        <w:bCs/>
      </w:rPr>
    </w:lvl>
    <w:lvl w:ilvl="6">
      <w:start w:val="1"/>
      <w:numFmt w:val="lowerRoman"/>
      <w:lvlText w:val="%7."/>
      <w:lvlJc w:val="right"/>
      <w:pPr>
        <w:tabs>
          <w:tab w:val="num" w:pos="1800"/>
        </w:tabs>
        <w:ind w:left="1800" w:hanging="360"/>
      </w:pPr>
      <w:rPr>
        <w:rFonts w:hint="default"/>
        <w:b w:val="0"/>
        <w:bCs/>
        <w:i w:val="0"/>
        <w:sz w:val="24"/>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abstractNum w:abstractNumId="13" w15:restartNumberingAfterBreak="0">
    <w:nsid w:val="47E27FF3"/>
    <w:multiLevelType w:val="hybridMultilevel"/>
    <w:tmpl w:val="48CE955A"/>
    <w:lvl w:ilvl="0" w:tplc="04090001">
      <w:start w:val="1"/>
      <w:numFmt w:val="bullet"/>
      <w:lvlText w:val=""/>
      <w:lvlJc w:val="left"/>
      <w:pPr>
        <w:ind w:left="1440" w:hanging="360"/>
      </w:pPr>
      <w:rPr>
        <w:rFonts w:ascii="Symbol" w:hAnsi="Symbol" w:hint="default"/>
      </w:rPr>
    </w:lvl>
    <w:lvl w:ilvl="1" w:tplc="14AED55C">
      <w:start w:val="1"/>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C76F72"/>
    <w:multiLevelType w:val="hybridMultilevel"/>
    <w:tmpl w:val="90BE3B34"/>
    <w:lvl w:ilvl="0" w:tplc="6860A176">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05F47"/>
    <w:multiLevelType w:val="hybridMultilevel"/>
    <w:tmpl w:val="170EC6E4"/>
    <w:lvl w:ilvl="0" w:tplc="9000E37A">
      <w:start w:val="1"/>
      <w:numFmt w:val="decimal"/>
      <w:lvlText w:val="%1."/>
      <w:lvlJc w:val="left"/>
      <w:pPr>
        <w:ind w:left="360" w:hanging="360"/>
      </w:pPr>
      <w:rPr>
        <w:rFonts w:asciiTheme="minorHAnsi" w:hAnsiTheme="minorHAnsi" w:cs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9F7FF8"/>
    <w:multiLevelType w:val="hybridMultilevel"/>
    <w:tmpl w:val="D04CAA62"/>
    <w:lvl w:ilvl="0" w:tplc="04090001">
      <w:start w:val="1"/>
      <w:numFmt w:val="bullet"/>
      <w:lvlText w:val=""/>
      <w:lvlJc w:val="left"/>
      <w:pPr>
        <w:ind w:left="720" w:hanging="360"/>
      </w:pPr>
      <w:rPr>
        <w:rFonts w:ascii="Symbol" w:hAnsi="Symbol" w:hint="default"/>
      </w:rPr>
    </w:lvl>
    <w:lvl w:ilvl="1" w:tplc="EAB49644">
      <w:numFmt w:val="bullet"/>
      <w:lvlText w:val="•"/>
      <w:lvlJc w:val="left"/>
      <w:pPr>
        <w:ind w:left="1710" w:hanging="360"/>
      </w:pPr>
      <w:rPr>
        <w:rFonts w:ascii="Times New Roman" w:eastAsiaTheme="minorHAnsi" w:hAnsi="Times New Roman" w:cs="Times New Roman"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74583758"/>
    <w:multiLevelType w:val="multilevel"/>
    <w:tmpl w:val="CD84B698"/>
    <w:lvl w:ilvl="0">
      <w:start w:val="1"/>
      <w:numFmt w:val="upperRoman"/>
      <w:lvlText w:val="%1."/>
      <w:lvlJc w:val="left"/>
      <w:pPr>
        <w:tabs>
          <w:tab w:val="num" w:pos="360"/>
        </w:tabs>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0" w:firstLine="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ind w:left="360" w:hanging="360"/>
      </w:pPr>
      <w:rPr>
        <w:rFonts w:hint="default"/>
        <w:b/>
        <w:i w:val="0"/>
        <w:sz w:val="24"/>
      </w:rPr>
    </w:lvl>
    <w:lvl w:ilvl="3">
      <w:start w:val="1"/>
      <w:numFmt w:val="lowerLetter"/>
      <w:lvlText w:val="%4."/>
      <w:lvlJc w:val="left"/>
      <w:pPr>
        <w:tabs>
          <w:tab w:val="num" w:pos="720"/>
        </w:tabs>
        <w:ind w:left="720" w:hanging="360"/>
      </w:pPr>
      <w:rPr>
        <w:rFonts w:ascii="Times New Roman" w:hAnsi="Times New Roman" w:hint="default"/>
        <w:b/>
        <w:i w:val="0"/>
        <w:sz w:val="24"/>
      </w:rPr>
    </w:lvl>
    <w:lvl w:ilvl="4">
      <w:start w:val="1"/>
      <w:numFmt w:val="lowerLetter"/>
      <w:lvlText w:val="%5."/>
      <w:lvlJc w:val="left"/>
      <w:pPr>
        <w:tabs>
          <w:tab w:val="num" w:pos="1080"/>
        </w:tabs>
        <w:ind w:left="1080" w:hanging="360"/>
      </w:pPr>
      <w:rPr>
        <w:rFonts w:ascii="Times New Roman" w:eastAsia="Times New Roman" w:hAnsi="Times New Roman" w:cs="Times New Roman"/>
        <w:b/>
        <w:i w:val="0"/>
        <w:sz w:val="24"/>
      </w:rPr>
    </w:lvl>
    <w:lvl w:ilvl="5">
      <w:start w:val="1"/>
      <w:numFmt w:val="decimal"/>
      <w:lvlText w:val="%6)"/>
      <w:lvlJc w:val="left"/>
      <w:pPr>
        <w:ind w:left="1440" w:hanging="360"/>
      </w:pPr>
      <w:rPr>
        <w:b/>
        <w:bCs/>
      </w:rPr>
    </w:lvl>
    <w:lvl w:ilvl="6">
      <w:start w:val="1"/>
      <w:numFmt w:val="lowerLetter"/>
      <w:lvlText w:val="%7)"/>
      <w:lvlJc w:val="left"/>
      <w:pPr>
        <w:ind w:left="1800" w:hanging="360"/>
      </w:pPr>
      <w:rPr>
        <w:b/>
        <w:bCs/>
      </w:rPr>
    </w:lvl>
    <w:lvl w:ilvl="7">
      <w:start w:val="1"/>
      <w:numFmt w:val="lowerLetter"/>
      <w:lvlText w:val="(%8)"/>
      <w:lvlJc w:val="left"/>
      <w:pPr>
        <w:tabs>
          <w:tab w:val="num" w:pos="2160"/>
        </w:tabs>
        <w:ind w:left="2160" w:hanging="360"/>
      </w:pPr>
      <w:rPr>
        <w:rFonts w:hint="default"/>
        <w:b/>
        <w:i w:val="0"/>
        <w:sz w:val="24"/>
      </w:rPr>
    </w:lvl>
    <w:lvl w:ilvl="8">
      <w:start w:val="1"/>
      <w:numFmt w:val="bullet"/>
      <w:lvlText w:val=""/>
      <w:lvlJc w:val="left"/>
      <w:pPr>
        <w:tabs>
          <w:tab w:val="num" w:pos="2520"/>
        </w:tabs>
        <w:ind w:left="2520" w:hanging="360"/>
      </w:pPr>
      <w:rPr>
        <w:rFonts w:ascii="Symbol" w:hAnsi="Symbol" w:hint="default"/>
        <w:b/>
        <w:i w:val="0"/>
        <w:color w:val="auto"/>
        <w:sz w:val="24"/>
      </w:rPr>
    </w:lvl>
  </w:abstractNum>
  <w:num w:numId="1" w16cid:durableId="332951435">
    <w:abstractNumId w:val="5"/>
  </w:num>
  <w:num w:numId="2" w16cid:durableId="848369368">
    <w:abstractNumId w:val="0"/>
    <w:lvlOverride w:ilvl="0">
      <w:startOverride w:val="1"/>
      <w:lvl w:ilvl="0" w:tplc="D7B49872">
        <w:start w:val="1"/>
        <w:numFmt w:val="decimal"/>
        <w:lvlText w:val="%1."/>
        <w:lvlJc w:val="left"/>
      </w:lvl>
    </w:lvlOverride>
    <w:lvlOverride w:ilvl="1">
      <w:startOverride w:val="1"/>
      <w:lvl w:ilvl="1" w:tplc="CB2C122A">
        <w:start w:val="1"/>
        <w:numFmt w:val="decimal"/>
        <w:lvlText w:val="%2."/>
        <w:lvlJc w:val="left"/>
      </w:lvl>
    </w:lvlOverride>
    <w:lvlOverride w:ilvl="2">
      <w:startOverride w:val="1"/>
      <w:lvl w:ilvl="2" w:tplc="5B264A6C">
        <w:start w:val="1"/>
        <w:numFmt w:val="lowerRoman"/>
        <w:pStyle w:val="Level3"/>
        <w:lvlText w:val="%3."/>
        <w:lvlJc w:val="left"/>
      </w:lvl>
    </w:lvlOverride>
    <w:lvlOverride w:ilvl="3">
      <w:startOverride w:val="1"/>
      <w:lvl w:ilvl="3" w:tplc="9F16AE7C">
        <w:start w:val="1"/>
        <w:numFmt w:val="decimal"/>
        <w:lvlText w:val="%4."/>
        <w:lvlJc w:val="left"/>
      </w:lvl>
    </w:lvlOverride>
    <w:lvlOverride w:ilvl="4">
      <w:startOverride w:val="1"/>
      <w:lvl w:ilvl="4" w:tplc="7CDC6288">
        <w:start w:val="1"/>
        <w:numFmt w:val="decimal"/>
        <w:lvlText w:val="%5."/>
        <w:lvlJc w:val="left"/>
      </w:lvl>
    </w:lvlOverride>
    <w:lvlOverride w:ilvl="5">
      <w:startOverride w:val="1"/>
      <w:lvl w:ilvl="5" w:tplc="83442CD4">
        <w:start w:val="1"/>
        <w:numFmt w:val="decimal"/>
        <w:lvlText w:val="%6."/>
        <w:lvlJc w:val="left"/>
      </w:lvl>
    </w:lvlOverride>
    <w:lvlOverride w:ilvl="6">
      <w:startOverride w:val="1"/>
      <w:lvl w:ilvl="6" w:tplc="0B60AC66">
        <w:start w:val="1"/>
        <w:numFmt w:val="decimal"/>
        <w:lvlText w:val="%7."/>
        <w:lvlJc w:val="left"/>
      </w:lvl>
    </w:lvlOverride>
    <w:lvlOverride w:ilvl="7">
      <w:startOverride w:val="1"/>
      <w:lvl w:ilvl="7" w:tplc="798C5746">
        <w:start w:val="1"/>
        <w:numFmt w:val="decimal"/>
        <w:lvlText w:val="%8."/>
        <w:lvlJc w:val="left"/>
      </w:lvl>
    </w:lvlOverride>
  </w:num>
  <w:num w:numId="3" w16cid:durableId="1251498809">
    <w:abstractNumId w:val="1"/>
    <w:lvlOverride w:ilvl="0">
      <w:startOverride w:val="1"/>
      <w:lvl w:ilvl="0" w:tplc="73D09716">
        <w:start w:val="1"/>
        <w:numFmt w:val="upperLetter"/>
        <w:lvlText w:val="%1."/>
        <w:lvlJc w:val="left"/>
      </w:lvl>
    </w:lvlOverride>
    <w:lvlOverride w:ilvl="1">
      <w:startOverride w:val="7"/>
      <w:lvl w:ilvl="1" w:tplc="A6D24812">
        <w:start w:val="7"/>
        <w:numFmt w:val="upperLetter"/>
        <w:pStyle w:val="Level2"/>
        <w:lvlText w:val="%2."/>
        <w:lvlJc w:val="left"/>
      </w:lvl>
    </w:lvlOverride>
    <w:lvlOverride w:ilvl="2">
      <w:startOverride w:val="1"/>
      <w:lvl w:ilvl="2" w:tplc="3C2E2D24">
        <w:start w:val="1"/>
        <w:numFmt w:val="upperLetter"/>
        <w:lvlText w:val="%3."/>
        <w:lvlJc w:val="left"/>
      </w:lvl>
    </w:lvlOverride>
    <w:lvlOverride w:ilvl="3">
      <w:startOverride w:val="1"/>
      <w:lvl w:ilvl="3" w:tplc="28A48CF8">
        <w:start w:val="1"/>
        <w:numFmt w:val="upperLetter"/>
        <w:lvlText w:val="%4."/>
        <w:lvlJc w:val="left"/>
      </w:lvl>
    </w:lvlOverride>
    <w:lvlOverride w:ilvl="4">
      <w:startOverride w:val="1"/>
      <w:lvl w:ilvl="4" w:tplc="69E26010">
        <w:start w:val="1"/>
        <w:numFmt w:val="upperLetter"/>
        <w:lvlText w:val="%5."/>
        <w:lvlJc w:val="left"/>
      </w:lvl>
    </w:lvlOverride>
    <w:lvlOverride w:ilvl="5">
      <w:startOverride w:val="1"/>
      <w:lvl w:ilvl="5" w:tplc="DB4471DC">
        <w:start w:val="1"/>
        <w:numFmt w:val="upperLetter"/>
        <w:lvlText w:val="%6."/>
        <w:lvlJc w:val="left"/>
      </w:lvl>
    </w:lvlOverride>
    <w:lvlOverride w:ilvl="6">
      <w:startOverride w:val="1"/>
      <w:lvl w:ilvl="6" w:tplc="81EE058E">
        <w:start w:val="1"/>
        <w:numFmt w:val="upperLetter"/>
        <w:lvlText w:val="%7."/>
        <w:lvlJc w:val="left"/>
      </w:lvl>
    </w:lvlOverride>
    <w:lvlOverride w:ilvl="7">
      <w:startOverride w:val="1"/>
      <w:lvl w:ilvl="7" w:tplc="6A4A2112">
        <w:start w:val="1"/>
        <w:numFmt w:val="upperLetter"/>
        <w:lvlText w:val="%8."/>
        <w:lvlJc w:val="left"/>
      </w:lvl>
    </w:lvlOverride>
  </w:num>
  <w:num w:numId="4" w16cid:durableId="834106768">
    <w:abstractNumId w:val="2"/>
    <w:lvlOverride w:ilvl="0">
      <w:startOverride w:val="3"/>
      <w:lvl w:ilvl="0" w:tplc="53041D64">
        <w:start w:val="3"/>
        <w:numFmt w:val="upperLetter"/>
        <w:pStyle w:val="Level1"/>
        <w:lvlText w:val="%1."/>
        <w:lvlJc w:val="left"/>
      </w:lvl>
    </w:lvlOverride>
    <w:lvlOverride w:ilvl="1">
      <w:startOverride w:val="1"/>
      <w:lvl w:ilvl="1" w:tplc="047427DA">
        <w:start w:val="1"/>
        <w:numFmt w:val="upperLetter"/>
        <w:lvlText w:val="%2."/>
        <w:lvlJc w:val="left"/>
      </w:lvl>
    </w:lvlOverride>
    <w:lvlOverride w:ilvl="2">
      <w:startOverride w:val="1"/>
      <w:lvl w:ilvl="2" w:tplc="49BE8A7A">
        <w:start w:val="1"/>
        <w:numFmt w:val="upperLetter"/>
        <w:lvlText w:val="%3."/>
        <w:lvlJc w:val="left"/>
      </w:lvl>
    </w:lvlOverride>
    <w:lvlOverride w:ilvl="3">
      <w:startOverride w:val="1"/>
      <w:lvl w:ilvl="3" w:tplc="D988D340">
        <w:start w:val="1"/>
        <w:numFmt w:val="upperLetter"/>
        <w:lvlText w:val="%4."/>
        <w:lvlJc w:val="left"/>
      </w:lvl>
    </w:lvlOverride>
    <w:lvlOverride w:ilvl="4">
      <w:startOverride w:val="1"/>
      <w:lvl w:ilvl="4" w:tplc="EE34E4E8">
        <w:start w:val="1"/>
        <w:numFmt w:val="upperLetter"/>
        <w:lvlText w:val="%5."/>
        <w:lvlJc w:val="left"/>
      </w:lvl>
    </w:lvlOverride>
    <w:lvlOverride w:ilvl="5">
      <w:startOverride w:val="1"/>
      <w:lvl w:ilvl="5" w:tplc="57CCB90E">
        <w:start w:val="1"/>
        <w:numFmt w:val="upperLetter"/>
        <w:lvlText w:val="%6."/>
        <w:lvlJc w:val="left"/>
      </w:lvl>
    </w:lvlOverride>
    <w:lvlOverride w:ilvl="6">
      <w:startOverride w:val="1"/>
      <w:lvl w:ilvl="6" w:tplc="02CCAABA">
        <w:start w:val="1"/>
        <w:numFmt w:val="upperLetter"/>
        <w:lvlText w:val="%7."/>
        <w:lvlJc w:val="left"/>
      </w:lvl>
    </w:lvlOverride>
    <w:lvlOverride w:ilvl="7">
      <w:startOverride w:val="1"/>
      <w:lvl w:ilvl="7" w:tplc="1898F9A4">
        <w:start w:val="1"/>
        <w:numFmt w:val="upperLetter"/>
        <w:lvlText w:val="%8."/>
        <w:lvlJc w:val="left"/>
      </w:lvl>
    </w:lvlOverride>
  </w:num>
  <w:num w:numId="5" w16cid:durableId="493452372">
    <w:abstractNumId w:val="16"/>
  </w:num>
  <w:num w:numId="6" w16cid:durableId="2062709616">
    <w:abstractNumId w:val="7"/>
  </w:num>
  <w:num w:numId="7" w16cid:durableId="1478496481">
    <w:abstractNumId w:val="11"/>
  </w:num>
  <w:num w:numId="8" w16cid:durableId="1263800354">
    <w:abstractNumId w:val="4"/>
  </w:num>
  <w:num w:numId="9" w16cid:durableId="625114203">
    <w:abstractNumId w:val="3"/>
  </w:num>
  <w:num w:numId="10" w16cid:durableId="49426078">
    <w:abstractNumId w:val="12"/>
  </w:num>
  <w:num w:numId="11" w16cid:durableId="477111722">
    <w:abstractNumId w:val="17"/>
  </w:num>
  <w:num w:numId="12" w16cid:durableId="1500996116">
    <w:abstractNumId w:val="9"/>
  </w:num>
  <w:num w:numId="13" w16cid:durableId="1856843958">
    <w:abstractNumId w:val="10"/>
  </w:num>
  <w:num w:numId="14" w16cid:durableId="1655643335">
    <w:abstractNumId w:val="14"/>
  </w:num>
  <w:num w:numId="15" w16cid:durableId="1180310509">
    <w:abstractNumId w:val="13"/>
  </w:num>
  <w:num w:numId="16" w16cid:durableId="1189248845">
    <w:abstractNumId w:val="6"/>
  </w:num>
  <w:num w:numId="17" w16cid:durableId="2094279358">
    <w:abstractNumId w:val="8"/>
  </w:num>
  <w:num w:numId="18" w16cid:durableId="208996267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634"/>
    <w:rsid w:val="00027D6D"/>
    <w:rsid w:val="00116075"/>
    <w:rsid w:val="00190263"/>
    <w:rsid w:val="001B65B2"/>
    <w:rsid w:val="002B3BE1"/>
    <w:rsid w:val="00335862"/>
    <w:rsid w:val="003A78BD"/>
    <w:rsid w:val="0040340E"/>
    <w:rsid w:val="00412421"/>
    <w:rsid w:val="005B1634"/>
    <w:rsid w:val="00697FA1"/>
    <w:rsid w:val="007337DC"/>
    <w:rsid w:val="00785ABA"/>
    <w:rsid w:val="007A56BE"/>
    <w:rsid w:val="00821162"/>
    <w:rsid w:val="008E1C9D"/>
    <w:rsid w:val="00962654"/>
    <w:rsid w:val="00A764BD"/>
    <w:rsid w:val="00A821F9"/>
    <w:rsid w:val="00AF349E"/>
    <w:rsid w:val="00B27D34"/>
    <w:rsid w:val="00C40EE1"/>
    <w:rsid w:val="00CF0C8D"/>
    <w:rsid w:val="00D24321"/>
    <w:rsid w:val="00DB61DC"/>
    <w:rsid w:val="00FE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23A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34"/>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8E1C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E1C9D"/>
    <w:pPr>
      <w:keepNext/>
      <w:tabs>
        <w:tab w:val="num" w:pos="360"/>
      </w:tabs>
      <w:spacing w:before="240" w:after="60"/>
      <w:ind w:left="360" w:hanging="360"/>
      <w:outlineLvl w:val="1"/>
    </w:pPr>
    <w:rPr>
      <w:rFonts w:ascii="Arial" w:hAnsi="Arial" w:cs="Arial"/>
      <w:b/>
      <w:bCs/>
      <w:i/>
      <w:iCs/>
      <w:sz w:val="28"/>
      <w:szCs w:val="28"/>
    </w:rPr>
  </w:style>
  <w:style w:type="paragraph" w:styleId="Heading3">
    <w:name w:val="heading 3"/>
    <w:basedOn w:val="Normal"/>
    <w:next w:val="Normal"/>
    <w:link w:val="Heading3Char"/>
    <w:qFormat/>
    <w:rsid w:val="008E1C9D"/>
    <w:pPr>
      <w:keepNext/>
      <w:tabs>
        <w:tab w:val="num" w:pos="720"/>
      </w:tabs>
      <w:spacing w:before="240" w:after="60"/>
      <w:ind w:left="720" w:hanging="360"/>
      <w:outlineLvl w:val="2"/>
    </w:pPr>
    <w:rPr>
      <w:rFonts w:ascii="Arial" w:hAnsi="Arial" w:cs="Arial"/>
      <w:b/>
      <w:bCs/>
      <w:sz w:val="26"/>
      <w:szCs w:val="26"/>
    </w:rPr>
  </w:style>
  <w:style w:type="paragraph" w:styleId="Heading4">
    <w:name w:val="heading 4"/>
    <w:basedOn w:val="Normal"/>
    <w:next w:val="Normal"/>
    <w:link w:val="Heading4Char"/>
    <w:qFormat/>
    <w:rsid w:val="008E1C9D"/>
    <w:pPr>
      <w:keepNext/>
      <w:tabs>
        <w:tab w:val="num" w:pos="1080"/>
      </w:tabs>
      <w:spacing w:before="240" w:after="60"/>
      <w:ind w:left="1080" w:hanging="360"/>
      <w:outlineLvl w:val="3"/>
    </w:pPr>
    <w:rPr>
      <w:b/>
      <w:bCs/>
      <w:sz w:val="28"/>
      <w:szCs w:val="28"/>
    </w:rPr>
  </w:style>
  <w:style w:type="paragraph" w:styleId="Heading5">
    <w:name w:val="heading 5"/>
    <w:basedOn w:val="Normal"/>
    <w:next w:val="Normal"/>
    <w:link w:val="Heading5Char"/>
    <w:qFormat/>
    <w:rsid w:val="008E1C9D"/>
    <w:pPr>
      <w:tabs>
        <w:tab w:val="num" w:pos="1440"/>
      </w:tabs>
      <w:spacing w:before="240" w:after="60"/>
      <w:ind w:left="1440" w:hanging="360"/>
      <w:outlineLvl w:val="4"/>
    </w:pPr>
    <w:rPr>
      <w:b/>
      <w:bCs/>
      <w:i/>
      <w:iCs/>
      <w:sz w:val="26"/>
      <w:szCs w:val="26"/>
    </w:rPr>
  </w:style>
  <w:style w:type="paragraph" w:styleId="Heading6">
    <w:name w:val="heading 6"/>
    <w:basedOn w:val="Normal"/>
    <w:next w:val="Normal"/>
    <w:link w:val="Heading6Char"/>
    <w:qFormat/>
    <w:rsid w:val="008E1C9D"/>
    <w:pPr>
      <w:tabs>
        <w:tab w:val="num" w:pos="1800"/>
      </w:tabs>
      <w:spacing w:before="240" w:after="60"/>
      <w:ind w:left="1800" w:hanging="360"/>
      <w:outlineLvl w:val="5"/>
    </w:pPr>
    <w:rPr>
      <w:b/>
      <w:bCs/>
      <w:sz w:val="22"/>
      <w:szCs w:val="22"/>
    </w:rPr>
  </w:style>
  <w:style w:type="paragraph" w:styleId="Heading7">
    <w:name w:val="heading 7"/>
    <w:basedOn w:val="Normal"/>
    <w:next w:val="Normal"/>
    <w:link w:val="Heading7Char"/>
    <w:qFormat/>
    <w:rsid w:val="008E1C9D"/>
    <w:pPr>
      <w:tabs>
        <w:tab w:val="num" w:pos="2160"/>
      </w:tabs>
      <w:spacing w:before="240" w:after="60"/>
      <w:ind w:left="2160" w:hanging="360"/>
      <w:outlineLvl w:val="6"/>
    </w:pPr>
  </w:style>
  <w:style w:type="paragraph" w:styleId="Heading8">
    <w:name w:val="heading 8"/>
    <w:basedOn w:val="Normal"/>
    <w:next w:val="Normal"/>
    <w:link w:val="Heading8Char"/>
    <w:qFormat/>
    <w:rsid w:val="008E1C9D"/>
    <w:pPr>
      <w:tabs>
        <w:tab w:val="num" w:pos="2520"/>
      </w:tabs>
      <w:spacing w:before="240" w:after="60"/>
      <w:ind w:left="2520" w:hanging="360"/>
      <w:outlineLvl w:val="7"/>
    </w:pPr>
    <w:rPr>
      <w:i/>
      <w:iCs/>
    </w:rPr>
  </w:style>
  <w:style w:type="paragraph" w:styleId="Heading9">
    <w:name w:val="heading 9"/>
    <w:basedOn w:val="Normal"/>
    <w:next w:val="Normal"/>
    <w:link w:val="Heading9Char"/>
    <w:qFormat/>
    <w:rsid w:val="008E1C9D"/>
    <w:pPr>
      <w:tabs>
        <w:tab w:val="num" w:pos="2880"/>
      </w:tabs>
      <w:spacing w:before="240" w:after="60"/>
      <w:ind w:left="2880" w:hanging="3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634"/>
    <w:pPr>
      <w:tabs>
        <w:tab w:val="center" w:pos="4680"/>
        <w:tab w:val="right" w:pos="9360"/>
      </w:tabs>
    </w:pPr>
  </w:style>
  <w:style w:type="character" w:customStyle="1" w:styleId="HeaderChar">
    <w:name w:val="Header Char"/>
    <w:basedOn w:val="DefaultParagraphFont"/>
    <w:link w:val="Header"/>
    <w:uiPriority w:val="99"/>
    <w:rsid w:val="005B1634"/>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B1634"/>
    <w:pPr>
      <w:tabs>
        <w:tab w:val="center" w:pos="4680"/>
        <w:tab w:val="right" w:pos="9360"/>
      </w:tabs>
    </w:pPr>
  </w:style>
  <w:style w:type="character" w:customStyle="1" w:styleId="FooterChar">
    <w:name w:val="Footer Char"/>
    <w:basedOn w:val="DefaultParagraphFont"/>
    <w:link w:val="Footer"/>
    <w:uiPriority w:val="99"/>
    <w:rsid w:val="005B1634"/>
    <w:rPr>
      <w:rFonts w:ascii="Times New Roman" w:eastAsia="Times New Roman" w:hAnsi="Times New Roman" w:cs="Times New Roman"/>
      <w:kern w:val="0"/>
      <w:sz w:val="24"/>
      <w:szCs w:val="24"/>
      <w14:ligatures w14:val="none"/>
    </w:rPr>
  </w:style>
  <w:style w:type="paragraph" w:customStyle="1" w:styleId="paragraph">
    <w:name w:val="paragraph"/>
    <w:basedOn w:val="Normal"/>
    <w:rsid w:val="00697FA1"/>
    <w:pPr>
      <w:spacing w:before="100" w:beforeAutospacing="1" w:after="100" w:afterAutospacing="1"/>
    </w:pPr>
  </w:style>
  <w:style w:type="character" w:customStyle="1" w:styleId="normaltextrun">
    <w:name w:val="normaltextrun"/>
    <w:basedOn w:val="DefaultParagraphFont"/>
    <w:rsid w:val="00697FA1"/>
  </w:style>
  <w:style w:type="character" w:customStyle="1" w:styleId="eop">
    <w:name w:val="eop"/>
    <w:basedOn w:val="DefaultParagraphFont"/>
    <w:rsid w:val="00697FA1"/>
  </w:style>
  <w:style w:type="table" w:styleId="TableGrid">
    <w:name w:val="Table Grid"/>
    <w:basedOn w:val="TableNormal"/>
    <w:uiPriority w:val="99"/>
    <w:rsid w:val="00697FA1"/>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40EE1"/>
    <w:pPr>
      <w:spacing w:before="100" w:beforeAutospacing="1" w:after="100" w:afterAutospacing="1"/>
    </w:pPr>
  </w:style>
  <w:style w:type="character" w:customStyle="1" w:styleId="textrun">
    <w:name w:val="textrun"/>
    <w:basedOn w:val="DefaultParagraphFont"/>
    <w:rsid w:val="00C40EE1"/>
  </w:style>
  <w:style w:type="character" w:styleId="Hyperlink">
    <w:name w:val="Hyperlink"/>
    <w:basedOn w:val="DefaultParagraphFont"/>
    <w:uiPriority w:val="99"/>
    <w:unhideWhenUsed/>
    <w:rsid w:val="00C40EE1"/>
    <w:rPr>
      <w:color w:val="0000FF"/>
      <w:u w:val="single"/>
    </w:rPr>
  </w:style>
  <w:style w:type="character" w:styleId="FollowedHyperlink">
    <w:name w:val="FollowedHyperlink"/>
    <w:basedOn w:val="DefaultParagraphFont"/>
    <w:uiPriority w:val="99"/>
    <w:unhideWhenUsed/>
    <w:rsid w:val="00C40EE1"/>
    <w:rPr>
      <w:color w:val="800080"/>
      <w:u w:val="single"/>
    </w:rPr>
  </w:style>
  <w:style w:type="paragraph" w:customStyle="1" w:styleId="outlineelement">
    <w:name w:val="outlineelement"/>
    <w:basedOn w:val="Normal"/>
    <w:rsid w:val="00C40EE1"/>
    <w:pPr>
      <w:spacing w:before="100" w:beforeAutospacing="1" w:after="100" w:afterAutospacing="1"/>
    </w:pPr>
  </w:style>
  <w:style w:type="character" w:customStyle="1" w:styleId="superscript">
    <w:name w:val="superscript"/>
    <w:basedOn w:val="DefaultParagraphFont"/>
    <w:rsid w:val="00C40EE1"/>
  </w:style>
  <w:style w:type="character" w:customStyle="1" w:styleId="tabrun">
    <w:name w:val="tabrun"/>
    <w:basedOn w:val="DefaultParagraphFont"/>
    <w:rsid w:val="00C40EE1"/>
  </w:style>
  <w:style w:type="character" w:customStyle="1" w:styleId="tabchar">
    <w:name w:val="tabchar"/>
    <w:basedOn w:val="DefaultParagraphFont"/>
    <w:rsid w:val="00C40EE1"/>
  </w:style>
  <w:style w:type="character" w:customStyle="1" w:styleId="tableaderchars">
    <w:name w:val="tableaderchars"/>
    <w:basedOn w:val="DefaultParagraphFont"/>
    <w:rsid w:val="00C40EE1"/>
  </w:style>
  <w:style w:type="character" w:customStyle="1" w:styleId="Heading1Char">
    <w:name w:val="Heading 1 Char"/>
    <w:basedOn w:val="DefaultParagraphFont"/>
    <w:link w:val="Heading1"/>
    <w:rsid w:val="008E1C9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rsid w:val="008E1C9D"/>
    <w:rPr>
      <w:rFonts w:ascii="Arial" w:eastAsia="Times New Roman" w:hAnsi="Arial" w:cs="Arial"/>
      <w:b/>
      <w:bCs/>
      <w:i/>
      <w:iCs/>
      <w:kern w:val="0"/>
      <w:sz w:val="28"/>
      <w:szCs w:val="28"/>
      <w14:ligatures w14:val="none"/>
    </w:rPr>
  </w:style>
  <w:style w:type="character" w:customStyle="1" w:styleId="Heading3Char">
    <w:name w:val="Heading 3 Char"/>
    <w:basedOn w:val="DefaultParagraphFont"/>
    <w:link w:val="Heading3"/>
    <w:rsid w:val="008E1C9D"/>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8E1C9D"/>
    <w:rPr>
      <w:rFonts w:ascii="Times New Roman" w:eastAsia="Times New Roman" w:hAnsi="Times New Roman" w:cs="Times New Roman"/>
      <w:b/>
      <w:bCs/>
      <w:kern w:val="0"/>
      <w:sz w:val="28"/>
      <w:szCs w:val="28"/>
      <w14:ligatures w14:val="none"/>
    </w:rPr>
  </w:style>
  <w:style w:type="character" w:customStyle="1" w:styleId="Heading5Char">
    <w:name w:val="Heading 5 Char"/>
    <w:basedOn w:val="DefaultParagraphFont"/>
    <w:link w:val="Heading5"/>
    <w:rsid w:val="008E1C9D"/>
    <w:rPr>
      <w:rFonts w:ascii="Times New Roman" w:eastAsia="Times New Roman" w:hAnsi="Times New Roman" w:cs="Times New Roman"/>
      <w:b/>
      <w:bCs/>
      <w:i/>
      <w:iCs/>
      <w:kern w:val="0"/>
      <w:sz w:val="26"/>
      <w:szCs w:val="26"/>
      <w14:ligatures w14:val="none"/>
    </w:rPr>
  </w:style>
  <w:style w:type="character" w:customStyle="1" w:styleId="Heading6Char">
    <w:name w:val="Heading 6 Char"/>
    <w:basedOn w:val="DefaultParagraphFont"/>
    <w:link w:val="Heading6"/>
    <w:rsid w:val="008E1C9D"/>
    <w:rPr>
      <w:rFonts w:ascii="Times New Roman" w:eastAsia="Times New Roman" w:hAnsi="Times New Roman" w:cs="Times New Roman"/>
      <w:b/>
      <w:bCs/>
      <w:kern w:val="0"/>
      <w14:ligatures w14:val="none"/>
    </w:rPr>
  </w:style>
  <w:style w:type="character" w:customStyle="1" w:styleId="Heading7Char">
    <w:name w:val="Heading 7 Char"/>
    <w:basedOn w:val="DefaultParagraphFont"/>
    <w:link w:val="Heading7"/>
    <w:rsid w:val="008E1C9D"/>
    <w:rPr>
      <w:rFonts w:ascii="Times New Roman" w:eastAsia="Times New Roman" w:hAnsi="Times New Roman" w:cs="Times New Roman"/>
      <w:kern w:val="0"/>
      <w:sz w:val="24"/>
      <w:szCs w:val="24"/>
      <w14:ligatures w14:val="none"/>
    </w:rPr>
  </w:style>
  <w:style w:type="character" w:customStyle="1" w:styleId="Heading8Char">
    <w:name w:val="Heading 8 Char"/>
    <w:basedOn w:val="DefaultParagraphFont"/>
    <w:link w:val="Heading8"/>
    <w:rsid w:val="008E1C9D"/>
    <w:rPr>
      <w:rFonts w:ascii="Times New Roman" w:eastAsia="Times New Roman" w:hAnsi="Times New Roman" w:cs="Times New Roman"/>
      <w:i/>
      <w:iCs/>
      <w:kern w:val="0"/>
      <w:sz w:val="24"/>
      <w:szCs w:val="24"/>
      <w14:ligatures w14:val="none"/>
    </w:rPr>
  </w:style>
  <w:style w:type="character" w:customStyle="1" w:styleId="Heading9Char">
    <w:name w:val="Heading 9 Char"/>
    <w:basedOn w:val="DefaultParagraphFont"/>
    <w:link w:val="Heading9"/>
    <w:rsid w:val="008E1C9D"/>
    <w:rPr>
      <w:rFonts w:ascii="Arial" w:eastAsia="Times New Roman" w:hAnsi="Arial" w:cs="Arial"/>
      <w:kern w:val="0"/>
      <w14:ligatures w14:val="none"/>
    </w:rPr>
  </w:style>
  <w:style w:type="paragraph" w:customStyle="1" w:styleId="Default">
    <w:name w:val="Default"/>
    <w:basedOn w:val="Normal"/>
    <w:rsid w:val="008E1C9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pPr>
    <w:rPr>
      <w:rFonts w:ascii="Shruti" w:hAnsi="Shruti" w:cs="Shruti"/>
    </w:rPr>
  </w:style>
  <w:style w:type="paragraph" w:styleId="TOCHeading">
    <w:name w:val="TOC Heading"/>
    <w:basedOn w:val="Heading1"/>
    <w:next w:val="Normal"/>
    <w:uiPriority w:val="39"/>
    <w:unhideWhenUsed/>
    <w:qFormat/>
    <w:rsid w:val="008E1C9D"/>
    <w:pPr>
      <w:spacing w:line="259" w:lineRule="auto"/>
      <w:outlineLvl w:val="9"/>
    </w:pPr>
  </w:style>
  <w:style w:type="paragraph" w:styleId="TOC1">
    <w:name w:val="toc 1"/>
    <w:basedOn w:val="Normal"/>
    <w:next w:val="Normal"/>
    <w:autoRedefine/>
    <w:uiPriority w:val="39"/>
    <w:unhideWhenUsed/>
    <w:rsid w:val="008E1C9D"/>
    <w:pPr>
      <w:tabs>
        <w:tab w:val="left" w:pos="440"/>
        <w:tab w:val="right" w:leader="dot" w:pos="9350"/>
      </w:tabs>
      <w:spacing w:after="100"/>
    </w:pPr>
    <w:rPr>
      <w:rFonts w:asciiTheme="minorHAnsi" w:hAnsiTheme="minorHAnsi" w:cstheme="minorHAnsi"/>
      <w:b/>
      <w:bCs/>
      <w:noProof/>
      <w:kern w:val="32"/>
      <w:sz w:val="22"/>
      <w:szCs w:val="22"/>
    </w:rPr>
  </w:style>
  <w:style w:type="paragraph" w:styleId="TOC2">
    <w:name w:val="toc 2"/>
    <w:basedOn w:val="Normal"/>
    <w:next w:val="Normal"/>
    <w:autoRedefine/>
    <w:uiPriority w:val="39"/>
    <w:unhideWhenUsed/>
    <w:rsid w:val="008E1C9D"/>
    <w:pPr>
      <w:tabs>
        <w:tab w:val="left" w:pos="660"/>
        <w:tab w:val="right" w:leader="dot" w:pos="9350"/>
      </w:tabs>
      <w:spacing w:after="100"/>
      <w:ind w:left="220"/>
    </w:pPr>
    <w:rPr>
      <w:rFonts w:asciiTheme="minorHAnsi" w:hAnsiTheme="minorHAnsi" w:cstheme="minorHAnsi"/>
      <w:b/>
      <w:bCs/>
      <w:noProof/>
      <w:kern w:val="32"/>
      <w:sz w:val="22"/>
      <w:szCs w:val="22"/>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34"/>
    <w:qFormat/>
    <w:rsid w:val="008E1C9D"/>
    <w:pPr>
      <w:ind w:left="720"/>
    </w:p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basedOn w:val="DefaultParagraphFont"/>
    <w:link w:val="ListParagraph"/>
    <w:uiPriority w:val="34"/>
    <w:locked/>
    <w:rsid w:val="008E1C9D"/>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unhideWhenUsed/>
    <w:rsid w:val="008E1C9D"/>
    <w:rPr>
      <w:sz w:val="16"/>
      <w:szCs w:val="16"/>
    </w:rPr>
  </w:style>
  <w:style w:type="paragraph" w:styleId="CommentText">
    <w:name w:val="annotation text"/>
    <w:basedOn w:val="Normal"/>
    <w:link w:val="CommentTextChar"/>
    <w:uiPriority w:val="99"/>
    <w:unhideWhenUsed/>
    <w:rsid w:val="008E1C9D"/>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E1C9D"/>
    <w:rPr>
      <w:kern w:val="0"/>
      <w:sz w:val="20"/>
      <w:szCs w:val="20"/>
      <w14:ligatures w14:val="none"/>
    </w:rPr>
  </w:style>
  <w:style w:type="paragraph" w:styleId="CommentSubject">
    <w:name w:val="annotation subject"/>
    <w:basedOn w:val="CommentText"/>
    <w:next w:val="CommentText"/>
    <w:link w:val="CommentSubjectChar"/>
    <w:semiHidden/>
    <w:unhideWhenUsed/>
    <w:rsid w:val="008E1C9D"/>
    <w:rPr>
      <w:b/>
      <w:bCs/>
    </w:rPr>
  </w:style>
  <w:style w:type="character" w:customStyle="1" w:styleId="CommentSubjectChar">
    <w:name w:val="Comment Subject Char"/>
    <w:basedOn w:val="CommentTextChar"/>
    <w:link w:val="CommentSubject"/>
    <w:semiHidden/>
    <w:rsid w:val="008E1C9D"/>
    <w:rPr>
      <w:b/>
      <w:bCs/>
      <w:kern w:val="0"/>
      <w:sz w:val="20"/>
      <w:szCs w:val="20"/>
      <w14:ligatures w14:val="none"/>
    </w:rPr>
  </w:style>
  <w:style w:type="paragraph" w:styleId="BalloonText">
    <w:name w:val="Balloon Text"/>
    <w:basedOn w:val="Normal"/>
    <w:link w:val="BalloonTextChar"/>
    <w:semiHidden/>
    <w:unhideWhenUsed/>
    <w:rsid w:val="008E1C9D"/>
    <w:rPr>
      <w:rFonts w:ascii="Segoe UI" w:eastAsiaTheme="minorHAnsi" w:hAnsi="Segoe UI" w:cs="Segoe UI"/>
      <w:sz w:val="18"/>
      <w:szCs w:val="18"/>
    </w:rPr>
  </w:style>
  <w:style w:type="character" w:customStyle="1" w:styleId="BalloonTextChar">
    <w:name w:val="Balloon Text Char"/>
    <w:basedOn w:val="DefaultParagraphFont"/>
    <w:link w:val="BalloonText"/>
    <w:semiHidden/>
    <w:rsid w:val="008E1C9D"/>
    <w:rPr>
      <w:rFonts w:ascii="Segoe UI" w:hAnsi="Segoe UI" w:cs="Segoe UI"/>
      <w:kern w:val="0"/>
      <w:sz w:val="18"/>
      <w:szCs w:val="18"/>
      <w14:ligatures w14:val="none"/>
    </w:rPr>
  </w:style>
  <w:style w:type="character" w:styleId="UnresolvedMention">
    <w:name w:val="Unresolved Mention"/>
    <w:basedOn w:val="DefaultParagraphFont"/>
    <w:uiPriority w:val="99"/>
    <w:unhideWhenUsed/>
    <w:rsid w:val="008E1C9D"/>
    <w:rPr>
      <w:color w:val="808080"/>
      <w:shd w:val="clear" w:color="auto" w:fill="E6E6E6"/>
    </w:rPr>
  </w:style>
  <w:style w:type="character" w:styleId="FootnoteReference">
    <w:name w:val="footnote reference"/>
    <w:uiPriority w:val="99"/>
    <w:rsid w:val="008E1C9D"/>
  </w:style>
  <w:style w:type="paragraph" w:customStyle="1" w:styleId="Level1">
    <w:name w:val="Level 1"/>
    <w:basedOn w:val="Normal"/>
    <w:rsid w:val="008E1C9D"/>
    <w:pPr>
      <w:widowControl w:val="0"/>
      <w:numPr>
        <w:numId w:val="4"/>
      </w:numPr>
      <w:autoSpaceDE w:val="0"/>
      <w:autoSpaceDN w:val="0"/>
      <w:adjustRightInd w:val="0"/>
      <w:ind w:left="720" w:hanging="720"/>
      <w:outlineLvl w:val="0"/>
    </w:pPr>
    <w:rPr>
      <w:rFonts w:ascii="Segoe UI" w:eastAsia="Segoe UI" w:hAnsi="Segoe UI" w:cs="Segoe UI"/>
    </w:rPr>
  </w:style>
  <w:style w:type="paragraph" w:customStyle="1" w:styleId="Level3">
    <w:name w:val="Level 3"/>
    <w:basedOn w:val="Normal"/>
    <w:rsid w:val="008E1C9D"/>
    <w:pPr>
      <w:widowControl w:val="0"/>
      <w:numPr>
        <w:ilvl w:val="2"/>
        <w:numId w:val="2"/>
      </w:numPr>
      <w:autoSpaceDE w:val="0"/>
      <w:autoSpaceDN w:val="0"/>
      <w:adjustRightInd w:val="0"/>
      <w:ind w:left="2880" w:hanging="720"/>
      <w:outlineLvl w:val="2"/>
    </w:pPr>
  </w:style>
  <w:style w:type="paragraph" w:customStyle="1" w:styleId="Level2">
    <w:name w:val="Level 2"/>
    <w:basedOn w:val="Normal"/>
    <w:rsid w:val="008E1C9D"/>
    <w:pPr>
      <w:widowControl w:val="0"/>
      <w:numPr>
        <w:ilvl w:val="1"/>
        <w:numId w:val="3"/>
      </w:numPr>
      <w:autoSpaceDE w:val="0"/>
      <w:autoSpaceDN w:val="0"/>
      <w:adjustRightInd w:val="0"/>
      <w:ind w:left="1440" w:hanging="1440"/>
      <w:outlineLvl w:val="1"/>
    </w:pPr>
  </w:style>
  <w:style w:type="character" w:customStyle="1" w:styleId="Hypertext">
    <w:name w:val="Hypertext"/>
    <w:rsid w:val="008E1C9D"/>
    <w:rPr>
      <w:color w:val="0000FF"/>
      <w:u w:val="single"/>
    </w:rPr>
  </w:style>
  <w:style w:type="character" w:styleId="PageNumber">
    <w:name w:val="page number"/>
    <w:basedOn w:val="DefaultParagraphFont"/>
    <w:rsid w:val="008E1C9D"/>
  </w:style>
  <w:style w:type="paragraph" w:styleId="BodyText">
    <w:name w:val="Body Text"/>
    <w:basedOn w:val="Normal"/>
    <w:link w:val="BodyTextChar"/>
    <w:uiPriority w:val="1"/>
    <w:qFormat/>
    <w:rsid w:val="008E1C9D"/>
    <w:rPr>
      <w:rFonts w:ascii="Arial" w:hAnsi="Arial"/>
      <w:sz w:val="20"/>
    </w:rPr>
  </w:style>
  <w:style w:type="character" w:customStyle="1" w:styleId="BodyTextChar">
    <w:name w:val="Body Text Char"/>
    <w:basedOn w:val="DefaultParagraphFont"/>
    <w:link w:val="BodyText"/>
    <w:uiPriority w:val="1"/>
    <w:rsid w:val="008E1C9D"/>
    <w:rPr>
      <w:rFonts w:ascii="Arial" w:eastAsia="Times New Roman" w:hAnsi="Arial" w:cs="Times New Roman"/>
      <w:kern w:val="0"/>
      <w:sz w:val="20"/>
      <w:szCs w:val="24"/>
      <w14:ligatures w14:val="none"/>
    </w:rPr>
  </w:style>
  <w:style w:type="paragraph" w:customStyle="1" w:styleId="textarea">
    <w:name w:val="textarea"/>
    <w:basedOn w:val="Normal"/>
    <w:rsid w:val="008E1C9D"/>
    <w:pPr>
      <w:spacing w:before="100" w:beforeAutospacing="1" w:after="100" w:afterAutospacing="1"/>
    </w:pPr>
    <w:rPr>
      <w:color w:val="000000"/>
    </w:rPr>
  </w:style>
  <w:style w:type="paragraph" w:styleId="BodyText3">
    <w:name w:val="Body Text 3"/>
    <w:basedOn w:val="Normal"/>
    <w:link w:val="BodyText3Char"/>
    <w:rsid w:val="008E1C9D"/>
    <w:pPr>
      <w:widowControl w:val="0"/>
      <w:autoSpaceDE w:val="0"/>
      <w:autoSpaceDN w:val="0"/>
      <w:adjustRightInd w:val="0"/>
    </w:pPr>
    <w:rPr>
      <w:rFonts w:ascii="Baskerville" w:hAnsi="Baskerville"/>
      <w:color w:val="FF0000"/>
    </w:rPr>
  </w:style>
  <w:style w:type="character" w:customStyle="1" w:styleId="BodyText3Char">
    <w:name w:val="Body Text 3 Char"/>
    <w:basedOn w:val="DefaultParagraphFont"/>
    <w:link w:val="BodyText3"/>
    <w:rsid w:val="008E1C9D"/>
    <w:rPr>
      <w:rFonts w:ascii="Baskerville" w:eastAsia="Times New Roman" w:hAnsi="Baskerville" w:cs="Times New Roman"/>
      <w:color w:val="FF0000"/>
      <w:kern w:val="0"/>
      <w:sz w:val="24"/>
      <w:szCs w:val="24"/>
      <w14:ligatures w14:val="none"/>
    </w:rPr>
  </w:style>
  <w:style w:type="character" w:styleId="Strong">
    <w:name w:val="Strong"/>
    <w:uiPriority w:val="22"/>
    <w:qFormat/>
    <w:rsid w:val="008E1C9D"/>
    <w:rPr>
      <w:b/>
      <w:bCs/>
    </w:rPr>
  </w:style>
  <w:style w:type="paragraph" w:styleId="FootnoteText">
    <w:name w:val="footnote text"/>
    <w:basedOn w:val="Normal"/>
    <w:link w:val="FootnoteTextChar"/>
    <w:uiPriority w:val="99"/>
    <w:rsid w:val="008E1C9D"/>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8E1C9D"/>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8E1C9D"/>
    <w:pPr>
      <w:spacing w:before="100" w:beforeAutospacing="1" w:after="100" w:afterAutospacing="1"/>
    </w:pPr>
    <w:rPr>
      <w:color w:val="000000"/>
    </w:rPr>
  </w:style>
  <w:style w:type="character" w:styleId="Emphasis">
    <w:name w:val="Emphasis"/>
    <w:uiPriority w:val="20"/>
    <w:qFormat/>
    <w:rsid w:val="008E1C9D"/>
    <w:rPr>
      <w:i/>
      <w:iCs/>
    </w:rPr>
  </w:style>
  <w:style w:type="character" w:customStyle="1" w:styleId="baec5a81-e4d6-4674-97f3-e9220f0136c1">
    <w:name w:val="baec5a81-e4d6-4674-97f3-e9220f0136c1"/>
    <w:rsid w:val="008E1C9D"/>
  </w:style>
  <w:style w:type="character" w:customStyle="1" w:styleId="apple-converted-space">
    <w:name w:val="apple-converted-space"/>
    <w:rsid w:val="008E1C9D"/>
  </w:style>
  <w:style w:type="paragraph" w:styleId="Revision">
    <w:name w:val="Revision"/>
    <w:hidden/>
    <w:uiPriority w:val="99"/>
    <w:semiHidden/>
    <w:rsid w:val="008E1C9D"/>
    <w:pPr>
      <w:spacing w:after="0"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8E1C9D"/>
    <w:pPr>
      <w:spacing w:after="0" w:line="240" w:lineRule="auto"/>
    </w:pPr>
    <w:rPr>
      <w:rFonts w:ascii="Times New Roman" w:hAnsi="Times New Roman"/>
      <w:kern w:val="0"/>
      <w:sz w:val="24"/>
      <w:szCs w:val="24"/>
      <w14:ligatures w14:val="none"/>
    </w:rPr>
  </w:style>
  <w:style w:type="character" w:styleId="Mention">
    <w:name w:val="Mention"/>
    <w:basedOn w:val="DefaultParagraphFont"/>
    <w:uiPriority w:val="99"/>
    <w:unhideWhenUsed/>
    <w:rsid w:val="008E1C9D"/>
    <w:rPr>
      <w:color w:val="2B579A"/>
      <w:shd w:val="clear" w:color="auto" w:fill="E6E6E6"/>
    </w:rPr>
  </w:style>
  <w:style w:type="paragraph" w:styleId="EndnoteText">
    <w:name w:val="endnote text"/>
    <w:basedOn w:val="Normal"/>
    <w:link w:val="EndnoteTextChar"/>
    <w:rsid w:val="008E1C9D"/>
    <w:pPr>
      <w:widowControl w:val="0"/>
      <w:autoSpaceDE w:val="0"/>
      <w:autoSpaceDN w:val="0"/>
      <w:adjustRightInd w:val="0"/>
    </w:pPr>
    <w:rPr>
      <w:sz w:val="20"/>
      <w:szCs w:val="20"/>
    </w:rPr>
  </w:style>
  <w:style w:type="character" w:customStyle="1" w:styleId="EndnoteTextChar">
    <w:name w:val="Endnote Text Char"/>
    <w:basedOn w:val="DefaultParagraphFont"/>
    <w:link w:val="EndnoteText"/>
    <w:rsid w:val="008E1C9D"/>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rsid w:val="008E1C9D"/>
    <w:rPr>
      <w:vertAlign w:val="superscript"/>
    </w:rPr>
  </w:style>
  <w:style w:type="paragraph" w:customStyle="1" w:styleId="CM39">
    <w:name w:val="CM39"/>
    <w:basedOn w:val="Normal"/>
    <w:uiPriority w:val="99"/>
    <w:rsid w:val="008E1C9D"/>
    <w:pPr>
      <w:autoSpaceDE w:val="0"/>
      <w:autoSpaceDN w:val="0"/>
    </w:pPr>
    <w:rPr>
      <w:rFonts w:eastAsiaTheme="minorHAnsi"/>
    </w:rPr>
  </w:style>
  <w:style w:type="paragraph" w:customStyle="1" w:styleId="CM2">
    <w:name w:val="CM2"/>
    <w:basedOn w:val="Default"/>
    <w:next w:val="Default"/>
    <w:rsid w:val="008E1C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tLeast"/>
    </w:pPr>
    <w:rPr>
      <w:rFonts w:ascii="Times New Roman" w:hAnsi="Times New Roman" w:cs="Times New Roman"/>
    </w:rPr>
  </w:style>
  <w:style w:type="paragraph" w:customStyle="1" w:styleId="normalgray">
    <w:name w:val="normal gray"/>
    <w:basedOn w:val="Normal"/>
    <w:link w:val="normalgrayChar"/>
    <w:qFormat/>
    <w:rsid w:val="008E1C9D"/>
    <w:pPr>
      <w:shd w:val="clear" w:color="auto" w:fill="BFBFBF" w:themeFill="background1" w:themeFillShade="BF"/>
      <w:spacing w:before="150" w:after="150"/>
      <w:ind w:right="150"/>
    </w:pPr>
    <w:rPr>
      <w:color w:val="222222"/>
    </w:rPr>
  </w:style>
  <w:style w:type="character" w:customStyle="1" w:styleId="normalgrayChar">
    <w:name w:val="normal gray Char"/>
    <w:basedOn w:val="DefaultParagraphFont"/>
    <w:link w:val="normalgray"/>
    <w:rsid w:val="008E1C9D"/>
    <w:rPr>
      <w:rFonts w:ascii="Times New Roman" w:eastAsia="Times New Roman" w:hAnsi="Times New Roman" w:cs="Times New Roman"/>
      <w:color w:val="222222"/>
      <w:kern w:val="0"/>
      <w:sz w:val="24"/>
      <w:szCs w:val="24"/>
      <w:shd w:val="clear" w:color="auto" w:fill="BFBFBF" w:themeFill="background1" w:themeFillShade="BF"/>
      <w14:ligatures w14:val="none"/>
    </w:rPr>
  </w:style>
  <w:style w:type="paragraph" w:customStyle="1" w:styleId="OptionalLanguage">
    <w:name w:val="Optional Language"/>
    <w:basedOn w:val="Normal"/>
    <w:link w:val="OptionalLanguageChar"/>
    <w:qFormat/>
    <w:rsid w:val="008E1C9D"/>
    <w:pPr>
      <w:shd w:val="clear" w:color="auto" w:fill="FFFFFF"/>
      <w:ind w:right="150"/>
      <w:contextualSpacing/>
    </w:pPr>
    <w:rPr>
      <w:color w:val="222222"/>
    </w:rPr>
  </w:style>
  <w:style w:type="character" w:customStyle="1" w:styleId="OptionalLanguageChar">
    <w:name w:val="Optional Language Char"/>
    <w:basedOn w:val="DefaultParagraphFont"/>
    <w:link w:val="OptionalLanguage"/>
    <w:rsid w:val="008E1C9D"/>
    <w:rPr>
      <w:rFonts w:ascii="Times New Roman" w:eastAsia="Times New Roman" w:hAnsi="Times New Roman" w:cs="Times New Roman"/>
      <w:color w:val="222222"/>
      <w:kern w:val="0"/>
      <w:sz w:val="24"/>
      <w:szCs w:val="24"/>
      <w:shd w:val="clear" w:color="auto" w:fill="FFFFFF"/>
      <w14:ligatures w14:val="none"/>
    </w:rPr>
  </w:style>
  <w:style w:type="paragraph" w:styleId="TOC3">
    <w:name w:val="toc 3"/>
    <w:basedOn w:val="Normal"/>
    <w:next w:val="Normal"/>
    <w:autoRedefine/>
    <w:uiPriority w:val="39"/>
    <w:unhideWhenUsed/>
    <w:rsid w:val="008E1C9D"/>
    <w:pPr>
      <w:spacing w:after="100"/>
      <w:ind w:left="440"/>
    </w:pPr>
    <w:rPr>
      <w:rFonts w:asciiTheme="minorHAnsi" w:eastAsiaTheme="minorHAnsi" w:hAnsiTheme="minorHAnsi" w:cstheme="minorBidi"/>
      <w:sz w:val="22"/>
      <w:szCs w:val="22"/>
    </w:rPr>
  </w:style>
  <w:style w:type="table" w:styleId="TableGridLight">
    <w:name w:val="Grid Table Light"/>
    <w:basedOn w:val="TableNormal"/>
    <w:uiPriority w:val="40"/>
    <w:rsid w:val="008E1C9D"/>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99"/>
    <w:rsid w:val="008E1C9D"/>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8E1C9D"/>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tutory-body-1em">
    <w:name w:val="statutory-body-1em"/>
    <w:basedOn w:val="Normal"/>
    <w:rsid w:val="008E1C9D"/>
    <w:pPr>
      <w:spacing w:before="100" w:beforeAutospacing="1" w:after="100" w:afterAutospacing="1"/>
    </w:pPr>
  </w:style>
  <w:style w:type="paragraph" w:customStyle="1" w:styleId="statutory-body-2em">
    <w:name w:val="statutory-body-2em"/>
    <w:basedOn w:val="Normal"/>
    <w:rsid w:val="008E1C9D"/>
    <w:pPr>
      <w:spacing w:before="100" w:beforeAutospacing="1" w:after="100" w:afterAutospacing="1"/>
    </w:pPr>
  </w:style>
  <w:style w:type="paragraph" w:customStyle="1" w:styleId="Footnote">
    <w:name w:val="Footnote"/>
    <w:basedOn w:val="FootnoteText"/>
    <w:link w:val="FootnoteChar"/>
    <w:qFormat/>
    <w:rsid w:val="008E1C9D"/>
  </w:style>
  <w:style w:type="character" w:customStyle="1" w:styleId="FootnoteChar">
    <w:name w:val="Footnote Char"/>
    <w:basedOn w:val="FootnoteTextChar"/>
    <w:link w:val="Footnote"/>
    <w:rsid w:val="008E1C9D"/>
    <w:rPr>
      <w:rFonts w:ascii="Times New Roman" w:eastAsia="Times New Roman" w:hAnsi="Times New Roman" w:cs="Times New Roman"/>
      <w:kern w:val="0"/>
      <w:sz w:val="20"/>
      <w:szCs w:val="20"/>
      <w14:ligatures w14:val="none"/>
    </w:rPr>
  </w:style>
  <w:style w:type="paragraph" w:customStyle="1" w:styleId="Default1">
    <w:name w:val="Default1"/>
    <w:basedOn w:val="Default"/>
    <w:next w:val="Default"/>
    <w:rsid w:val="008E1C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Times New Roman" w:hAnsi="Times New Roman" w:cs="Times New Roman"/>
    </w:rPr>
  </w:style>
  <w:style w:type="paragraph" w:styleId="DocumentMap">
    <w:name w:val="Document Map"/>
    <w:basedOn w:val="Normal"/>
    <w:link w:val="DocumentMapChar"/>
    <w:semiHidden/>
    <w:rsid w:val="008E1C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E1C9D"/>
    <w:rPr>
      <w:rFonts w:ascii="Tahoma" w:eastAsia="Times New Roman" w:hAnsi="Tahoma" w:cs="Tahoma"/>
      <w:kern w:val="0"/>
      <w:sz w:val="20"/>
      <w:szCs w:val="20"/>
      <w:shd w:val="clear" w:color="auto" w:fill="000080"/>
      <w14:ligatures w14:val="none"/>
    </w:rPr>
  </w:style>
  <w:style w:type="character" w:customStyle="1" w:styleId="CharChar">
    <w:name w:val="Char Char"/>
    <w:basedOn w:val="DefaultParagraphFont"/>
    <w:rsid w:val="008E1C9D"/>
    <w:rPr>
      <w:rFonts w:ascii="Arial" w:hAnsi="Arial" w:cs="Arial"/>
      <w:b/>
      <w:bCs/>
      <w:sz w:val="26"/>
      <w:szCs w:val="26"/>
      <w:lang w:val="en-US" w:eastAsia="en-US" w:bidi="ar-SA"/>
    </w:rPr>
  </w:style>
  <w:style w:type="paragraph" w:customStyle="1" w:styleId="CM138">
    <w:name w:val="CM138"/>
    <w:basedOn w:val="Default"/>
    <w:next w:val="Default"/>
    <w:rsid w:val="008E1C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pPr>
    <w:rPr>
      <w:rFonts w:ascii="Arial" w:hAnsi="Arial" w:cs="Times New Roman"/>
    </w:rPr>
  </w:style>
  <w:style w:type="paragraph" w:customStyle="1" w:styleId="CM85">
    <w:name w:val="CM85"/>
    <w:basedOn w:val="Default"/>
    <w:next w:val="Default"/>
    <w:rsid w:val="008E1C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tLeast"/>
    </w:pPr>
    <w:rPr>
      <w:rFonts w:ascii="Arial" w:hAnsi="Arial" w:cs="Times New Roman"/>
    </w:rPr>
  </w:style>
  <w:style w:type="paragraph" w:customStyle="1" w:styleId="msolistparagraph0">
    <w:name w:val="msolistparagraph"/>
    <w:basedOn w:val="Normal"/>
    <w:rsid w:val="008E1C9D"/>
    <w:pPr>
      <w:spacing w:before="100" w:beforeAutospacing="1" w:after="100" w:afterAutospacing="1"/>
    </w:pPr>
  </w:style>
  <w:style w:type="paragraph" w:customStyle="1" w:styleId="CM33">
    <w:name w:val="CM33"/>
    <w:basedOn w:val="Default"/>
    <w:next w:val="Default"/>
    <w:rsid w:val="008E1C9D"/>
    <w:pPr>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pacing w:line="276" w:lineRule="atLeast"/>
    </w:pPr>
    <w:rPr>
      <w:rFonts w:ascii="Arial" w:hAnsi="Arial" w:cs="Times New Roman"/>
    </w:rPr>
  </w:style>
  <w:style w:type="character" w:customStyle="1" w:styleId="CharChar1">
    <w:name w:val="Char Char1"/>
    <w:basedOn w:val="DefaultParagraphFont"/>
    <w:rsid w:val="008E1C9D"/>
    <w:rPr>
      <w:rFonts w:ascii="Arial" w:hAnsi="Arial" w:cs="Arial"/>
      <w:b/>
      <w:bCs/>
      <w:sz w:val="26"/>
      <w:szCs w:val="26"/>
      <w:lang w:val="en-US" w:eastAsia="en-US" w:bidi="ar-SA"/>
    </w:rPr>
  </w:style>
  <w:style w:type="paragraph" w:customStyle="1" w:styleId="Caption1">
    <w:name w:val="Caption1"/>
    <w:basedOn w:val="Normal"/>
    <w:next w:val="Normal"/>
    <w:unhideWhenUsed/>
    <w:qFormat/>
    <w:rsid w:val="008E1C9D"/>
    <w:pPr>
      <w:spacing w:after="200"/>
    </w:pPr>
    <w:rPr>
      <w:b/>
      <w:bCs/>
      <w:color w:val="4F81BD"/>
      <w:sz w:val="18"/>
      <w:szCs w:val="18"/>
    </w:rPr>
  </w:style>
  <w:style w:type="character" w:customStyle="1" w:styleId="ssens">
    <w:name w:val="ssens"/>
    <w:basedOn w:val="DefaultParagraphFont"/>
    <w:rsid w:val="008E1C9D"/>
  </w:style>
  <w:style w:type="character" w:customStyle="1" w:styleId="varf">
    <w:name w:val="varf"/>
    <w:basedOn w:val="DefaultParagraphFont"/>
    <w:rsid w:val="008E1C9D"/>
  </w:style>
  <w:style w:type="character" w:customStyle="1" w:styleId="reference-bold">
    <w:name w:val="reference-bold"/>
    <w:basedOn w:val="DefaultParagraphFont"/>
    <w:rsid w:val="008E1C9D"/>
  </w:style>
  <w:style w:type="character" w:customStyle="1" w:styleId="ital-inline2">
    <w:name w:val="ital-inline2"/>
    <w:basedOn w:val="DefaultParagraphFont"/>
    <w:rsid w:val="008E1C9D"/>
    <w:rPr>
      <w:rFonts w:ascii="Georgia" w:hAnsi="Georgia" w:hint="default"/>
      <w:i/>
      <w:iCs/>
      <w:vanish w:val="0"/>
      <w:webHidden w:val="0"/>
      <w:specVanish w:val="0"/>
    </w:rPr>
  </w:style>
  <w:style w:type="character" w:customStyle="1" w:styleId="main-fl">
    <w:name w:val="main-fl"/>
    <w:basedOn w:val="DefaultParagraphFont"/>
    <w:rsid w:val="008E1C9D"/>
  </w:style>
  <w:style w:type="character" w:customStyle="1" w:styleId="pr">
    <w:name w:val="pr"/>
    <w:basedOn w:val="DefaultParagraphFont"/>
    <w:rsid w:val="008E1C9D"/>
  </w:style>
  <w:style w:type="character" w:customStyle="1" w:styleId="ssens2">
    <w:name w:val="ssens2"/>
    <w:basedOn w:val="DefaultParagraphFont"/>
    <w:rsid w:val="008E1C9D"/>
  </w:style>
  <w:style w:type="character" w:customStyle="1" w:styleId="fileinfo">
    <w:name w:val="fileinfo"/>
    <w:basedOn w:val="DefaultParagraphFont"/>
    <w:rsid w:val="008E1C9D"/>
  </w:style>
  <w:style w:type="paragraph" w:customStyle="1" w:styleId="PlainText1">
    <w:name w:val="Plain Text1"/>
    <w:basedOn w:val="Normal"/>
    <w:next w:val="PlainText"/>
    <w:link w:val="PlainTextChar"/>
    <w:uiPriority w:val="99"/>
    <w:unhideWhenUsed/>
    <w:rsid w:val="008E1C9D"/>
    <w:rPr>
      <w:rFonts w:ascii="Consolas" w:hAnsi="Consolas"/>
      <w:sz w:val="21"/>
      <w:szCs w:val="21"/>
    </w:rPr>
  </w:style>
  <w:style w:type="paragraph" w:styleId="PlainText">
    <w:name w:val="Plain Text"/>
    <w:basedOn w:val="Normal"/>
    <w:link w:val="PlainTextChar1"/>
    <w:uiPriority w:val="99"/>
    <w:unhideWhenUsed/>
    <w:rsid w:val="008E1C9D"/>
    <w:rPr>
      <w:rFonts w:ascii="Consolas" w:eastAsiaTheme="minorHAnsi" w:hAnsi="Consolas" w:cstheme="minorBidi"/>
      <w:sz w:val="21"/>
      <w:szCs w:val="21"/>
    </w:rPr>
  </w:style>
  <w:style w:type="character" w:customStyle="1" w:styleId="PlainTextChar">
    <w:name w:val="Plain Text Char"/>
    <w:basedOn w:val="DefaultParagraphFont"/>
    <w:link w:val="PlainText1"/>
    <w:uiPriority w:val="99"/>
    <w:rsid w:val="008E1C9D"/>
    <w:rPr>
      <w:rFonts w:ascii="Consolas" w:eastAsia="Times New Roman" w:hAnsi="Consolas" w:cs="Times New Roman"/>
      <w:kern w:val="0"/>
      <w:sz w:val="21"/>
      <w:szCs w:val="21"/>
      <w14:ligatures w14:val="none"/>
    </w:rPr>
  </w:style>
  <w:style w:type="character" w:customStyle="1" w:styleId="PlainTextChar1">
    <w:name w:val="Plain Text Char1"/>
    <w:basedOn w:val="DefaultParagraphFont"/>
    <w:link w:val="PlainText"/>
    <w:uiPriority w:val="99"/>
    <w:rsid w:val="008E1C9D"/>
    <w:rPr>
      <w:rFonts w:ascii="Consolas" w:hAnsi="Consolas"/>
      <w:kern w:val="0"/>
      <w:sz w:val="21"/>
      <w:szCs w:val="21"/>
      <w14:ligatures w14:val="none"/>
    </w:rPr>
  </w:style>
  <w:style w:type="paragraph" w:customStyle="1" w:styleId="NoSpacing1">
    <w:name w:val="No Spacing1"/>
    <w:next w:val="NoSpacing"/>
    <w:uiPriority w:val="1"/>
    <w:qFormat/>
    <w:rsid w:val="008E1C9D"/>
    <w:pPr>
      <w:spacing w:after="0" w:line="240" w:lineRule="auto"/>
    </w:pPr>
    <w:rPr>
      <w:rFonts w:ascii="Times New Roman" w:hAnsi="Times New Roman"/>
      <w:kern w:val="0"/>
      <w:sz w:val="24"/>
      <w:szCs w:val="24"/>
      <w14:ligatures w14:val="none"/>
    </w:rPr>
  </w:style>
  <w:style w:type="character" w:customStyle="1" w:styleId="UnresolvedMention1">
    <w:name w:val="Unresolved Mention1"/>
    <w:basedOn w:val="DefaultParagraphFont"/>
    <w:uiPriority w:val="99"/>
    <w:semiHidden/>
    <w:unhideWhenUsed/>
    <w:rsid w:val="008E1C9D"/>
    <w:rPr>
      <w:color w:val="808080"/>
      <w:shd w:val="clear" w:color="auto" w:fill="E6E6E6"/>
    </w:rPr>
  </w:style>
  <w:style w:type="paragraph" w:customStyle="1" w:styleId="xl65">
    <w:name w:val="xl65"/>
    <w:basedOn w:val="Normal"/>
    <w:rsid w:val="008E1C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8E1C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E1C9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b/>
      <w:bCs/>
    </w:rPr>
  </w:style>
  <w:style w:type="paragraph" w:customStyle="1" w:styleId="xl68">
    <w:name w:val="xl68"/>
    <w:basedOn w:val="Normal"/>
    <w:rsid w:val="008E1C9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rFonts w:ascii="Arial" w:hAnsi="Arial" w:cs="Arial"/>
      <w:b/>
      <w:bCs/>
      <w:sz w:val="20"/>
      <w:szCs w:val="20"/>
    </w:rPr>
  </w:style>
  <w:style w:type="paragraph" w:customStyle="1" w:styleId="xl69">
    <w:name w:val="xl69"/>
    <w:basedOn w:val="Normal"/>
    <w:rsid w:val="008E1C9D"/>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pPr>
    <w:rPr>
      <w:rFonts w:ascii="Arial" w:hAnsi="Arial" w:cs="Arial"/>
      <w:b/>
      <w:bCs/>
      <w:sz w:val="20"/>
      <w:szCs w:val="20"/>
    </w:rPr>
  </w:style>
  <w:style w:type="paragraph" w:customStyle="1" w:styleId="xl70">
    <w:name w:val="xl70"/>
    <w:basedOn w:val="Normal"/>
    <w:rsid w:val="008E1C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8E1C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8E1C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8E1C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character" w:customStyle="1" w:styleId="findhit">
    <w:name w:val="findhit"/>
    <w:basedOn w:val="DefaultParagraphFont"/>
    <w:rsid w:val="008E1C9D"/>
  </w:style>
  <w:style w:type="paragraph" w:customStyle="1" w:styleId="xl17">
    <w:name w:val="xl17"/>
    <w:basedOn w:val="Normal"/>
    <w:rsid w:val="008E1C9D"/>
    <w:pPr>
      <w:spacing w:before="100" w:beforeAutospacing="1" w:after="100" w:afterAutospacing="1"/>
      <w:jc w:val="center"/>
    </w:pPr>
  </w:style>
  <w:style w:type="paragraph" w:customStyle="1" w:styleId="xl18">
    <w:name w:val="xl18"/>
    <w:basedOn w:val="Normal"/>
    <w:rsid w:val="008E1C9D"/>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style>
  <w:style w:type="paragraph" w:customStyle="1" w:styleId="xl19">
    <w:name w:val="xl19"/>
    <w:basedOn w:val="Normal"/>
    <w:rsid w:val="008E1C9D"/>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style>
  <w:style w:type="paragraph" w:customStyle="1" w:styleId="xl20">
    <w:name w:val="xl20"/>
    <w:basedOn w:val="Normal"/>
    <w:rsid w:val="008E1C9D"/>
    <w:pPr>
      <w:pBdr>
        <w:top w:val="single" w:sz="4" w:space="0" w:color="808080"/>
        <w:left w:val="single" w:sz="8" w:space="0" w:color="808080"/>
        <w:bottom w:val="single" w:sz="4" w:space="0" w:color="808080"/>
        <w:right w:val="single" w:sz="4" w:space="0" w:color="808080"/>
      </w:pBdr>
      <w:spacing w:before="100" w:beforeAutospacing="1" w:after="100" w:afterAutospacing="1"/>
      <w:jc w:val="center"/>
      <w:textAlignment w:val="center"/>
    </w:pPr>
  </w:style>
  <w:style w:type="paragraph" w:customStyle="1" w:styleId="xl21">
    <w:name w:val="xl21"/>
    <w:basedOn w:val="Normal"/>
    <w:rsid w:val="008E1C9D"/>
    <w:pPr>
      <w:pBdr>
        <w:top w:val="single" w:sz="4" w:space="0" w:color="808080"/>
        <w:left w:val="single" w:sz="4" w:space="0" w:color="808080"/>
        <w:bottom w:val="single" w:sz="4" w:space="0" w:color="808080"/>
        <w:right w:val="single" w:sz="8" w:space="0" w:color="808080"/>
      </w:pBdr>
      <w:spacing w:before="100" w:beforeAutospacing="1" w:after="100" w:afterAutospacing="1"/>
      <w:jc w:val="center"/>
      <w:textAlignment w:val="center"/>
    </w:pPr>
  </w:style>
  <w:style w:type="paragraph" w:customStyle="1" w:styleId="xl22">
    <w:name w:val="xl22"/>
    <w:basedOn w:val="Normal"/>
    <w:rsid w:val="008E1C9D"/>
    <w:pPr>
      <w:pBdr>
        <w:top w:val="single" w:sz="4" w:space="0" w:color="808080"/>
        <w:left w:val="single" w:sz="8" w:space="0" w:color="808080"/>
        <w:bottom w:val="single" w:sz="4" w:space="0" w:color="808080"/>
        <w:right w:val="single" w:sz="4" w:space="0" w:color="808080"/>
      </w:pBdr>
      <w:spacing w:before="100" w:beforeAutospacing="1" w:after="100" w:afterAutospacing="1"/>
      <w:jc w:val="center"/>
      <w:textAlignment w:val="center"/>
    </w:pPr>
  </w:style>
  <w:style w:type="paragraph" w:customStyle="1" w:styleId="xl23">
    <w:name w:val="xl23"/>
    <w:basedOn w:val="Normal"/>
    <w:rsid w:val="008E1C9D"/>
    <w:pPr>
      <w:pBdr>
        <w:top w:val="single" w:sz="4" w:space="0" w:color="808080"/>
        <w:left w:val="single" w:sz="4" w:space="0" w:color="808080"/>
        <w:bottom w:val="single" w:sz="4" w:space="0" w:color="808080"/>
        <w:right w:val="single" w:sz="8" w:space="0" w:color="808080"/>
      </w:pBdr>
      <w:spacing w:before="100" w:beforeAutospacing="1" w:after="100" w:afterAutospacing="1"/>
      <w:jc w:val="center"/>
      <w:textAlignment w:val="center"/>
    </w:pPr>
  </w:style>
  <w:style w:type="paragraph" w:customStyle="1" w:styleId="xl24">
    <w:name w:val="xl24"/>
    <w:basedOn w:val="Normal"/>
    <w:rsid w:val="008E1C9D"/>
    <w:pPr>
      <w:pBdr>
        <w:top w:val="single" w:sz="4" w:space="0" w:color="808080"/>
        <w:left w:val="single" w:sz="8" w:space="0" w:color="808080"/>
        <w:bottom w:val="single" w:sz="8" w:space="0" w:color="808080"/>
        <w:right w:val="single" w:sz="4" w:space="0" w:color="808080"/>
      </w:pBdr>
      <w:spacing w:before="100" w:beforeAutospacing="1" w:after="100" w:afterAutospacing="1"/>
      <w:jc w:val="center"/>
      <w:textAlignment w:val="center"/>
    </w:pPr>
  </w:style>
  <w:style w:type="paragraph" w:customStyle="1" w:styleId="xl25">
    <w:name w:val="xl25"/>
    <w:basedOn w:val="Normal"/>
    <w:rsid w:val="008E1C9D"/>
    <w:pPr>
      <w:pBdr>
        <w:top w:val="single" w:sz="4" w:space="0" w:color="808080"/>
        <w:left w:val="single" w:sz="4" w:space="0" w:color="808080"/>
        <w:bottom w:val="single" w:sz="8" w:space="0" w:color="808080"/>
        <w:right w:val="single" w:sz="4" w:space="0" w:color="808080"/>
      </w:pBdr>
      <w:spacing w:before="100" w:beforeAutospacing="1" w:after="100" w:afterAutospacing="1"/>
      <w:jc w:val="center"/>
      <w:textAlignment w:val="center"/>
    </w:pPr>
  </w:style>
  <w:style w:type="paragraph" w:customStyle="1" w:styleId="xl26">
    <w:name w:val="xl26"/>
    <w:basedOn w:val="Normal"/>
    <w:rsid w:val="008E1C9D"/>
    <w:pPr>
      <w:pBdr>
        <w:top w:val="single" w:sz="4" w:space="0" w:color="808080"/>
        <w:left w:val="single" w:sz="4" w:space="0" w:color="808080"/>
        <w:bottom w:val="single" w:sz="8" w:space="0" w:color="808080"/>
        <w:right w:val="single" w:sz="8" w:space="0" w:color="808080"/>
      </w:pBdr>
      <w:spacing w:before="100" w:beforeAutospacing="1" w:after="100" w:afterAutospacing="1"/>
      <w:jc w:val="center"/>
      <w:textAlignment w:val="center"/>
    </w:pPr>
  </w:style>
  <w:style w:type="paragraph" w:customStyle="1" w:styleId="xl27">
    <w:name w:val="xl27"/>
    <w:basedOn w:val="Normal"/>
    <w:rsid w:val="008E1C9D"/>
    <w:pPr>
      <w:pBdr>
        <w:top w:val="single" w:sz="8" w:space="0" w:color="808080"/>
        <w:left w:val="single" w:sz="8" w:space="0" w:color="808080"/>
        <w:bottom w:val="single" w:sz="8" w:space="0" w:color="808080"/>
        <w:right w:val="single" w:sz="4" w:space="0" w:color="808080"/>
      </w:pBdr>
      <w:shd w:val="clear" w:color="000000" w:fill="D9D9D9"/>
      <w:spacing w:before="100" w:beforeAutospacing="1" w:after="100" w:afterAutospacing="1"/>
      <w:jc w:val="center"/>
      <w:textAlignment w:val="center"/>
    </w:pPr>
    <w:rPr>
      <w:b/>
      <w:bCs/>
    </w:rPr>
  </w:style>
  <w:style w:type="paragraph" w:customStyle="1" w:styleId="xl28">
    <w:name w:val="xl28"/>
    <w:basedOn w:val="Normal"/>
    <w:rsid w:val="008E1C9D"/>
    <w:pPr>
      <w:pBdr>
        <w:top w:val="single" w:sz="8" w:space="0" w:color="808080"/>
        <w:left w:val="single" w:sz="4" w:space="0" w:color="808080"/>
        <w:bottom w:val="single" w:sz="8" w:space="0" w:color="808080"/>
        <w:right w:val="single" w:sz="4" w:space="0" w:color="808080"/>
      </w:pBdr>
      <w:shd w:val="clear" w:color="000000" w:fill="D9D9D9"/>
      <w:spacing w:before="100" w:beforeAutospacing="1" w:after="100" w:afterAutospacing="1"/>
      <w:jc w:val="center"/>
      <w:textAlignment w:val="center"/>
    </w:pPr>
    <w:rPr>
      <w:b/>
      <w:bCs/>
    </w:rPr>
  </w:style>
  <w:style w:type="paragraph" w:customStyle="1" w:styleId="xl29">
    <w:name w:val="xl29"/>
    <w:basedOn w:val="Normal"/>
    <w:rsid w:val="008E1C9D"/>
    <w:pPr>
      <w:pBdr>
        <w:top w:val="single" w:sz="8" w:space="0" w:color="808080"/>
        <w:left w:val="single" w:sz="4" w:space="0" w:color="808080"/>
        <w:bottom w:val="single" w:sz="8" w:space="0" w:color="808080"/>
        <w:right w:val="single" w:sz="8" w:space="0" w:color="808080"/>
      </w:pBdr>
      <w:shd w:val="clear" w:color="000000" w:fill="D9D9D9"/>
      <w:spacing w:before="100" w:beforeAutospacing="1" w:after="100" w:afterAutospacing="1"/>
      <w:jc w:val="center"/>
      <w:textAlignment w:val="center"/>
    </w:pPr>
    <w:rPr>
      <w:b/>
      <w:bCs/>
    </w:rPr>
  </w:style>
  <w:style w:type="paragraph" w:customStyle="1" w:styleId="xl56">
    <w:name w:val="xl56"/>
    <w:basedOn w:val="Normal"/>
    <w:rsid w:val="008E1C9D"/>
    <w:pPr>
      <w:pBdr>
        <w:left w:val="single" w:sz="8" w:space="0" w:color="808080"/>
      </w:pBdr>
      <w:spacing w:before="100" w:beforeAutospacing="1" w:after="100" w:afterAutospacing="1"/>
      <w:textAlignment w:val="center"/>
    </w:pPr>
    <w:rPr>
      <w:sz w:val="20"/>
      <w:szCs w:val="20"/>
    </w:rPr>
  </w:style>
  <w:style w:type="paragraph" w:customStyle="1" w:styleId="xl57">
    <w:name w:val="xl57"/>
    <w:basedOn w:val="Normal"/>
    <w:rsid w:val="008E1C9D"/>
    <w:pPr>
      <w:spacing w:before="100" w:beforeAutospacing="1" w:after="100" w:afterAutospacing="1"/>
      <w:textAlignment w:val="center"/>
    </w:pPr>
    <w:rPr>
      <w:sz w:val="20"/>
      <w:szCs w:val="20"/>
    </w:rPr>
  </w:style>
  <w:style w:type="paragraph" w:customStyle="1" w:styleId="xl58">
    <w:name w:val="xl58"/>
    <w:basedOn w:val="Normal"/>
    <w:rsid w:val="008E1C9D"/>
    <w:pPr>
      <w:pBdr>
        <w:right w:val="single" w:sz="8" w:space="0" w:color="808080"/>
      </w:pBdr>
      <w:spacing w:before="100" w:beforeAutospacing="1" w:after="100" w:afterAutospacing="1"/>
      <w:textAlignment w:val="center"/>
    </w:pPr>
    <w:rPr>
      <w:sz w:val="20"/>
      <w:szCs w:val="20"/>
    </w:rPr>
  </w:style>
  <w:style w:type="paragraph" w:customStyle="1" w:styleId="xl59">
    <w:name w:val="xl59"/>
    <w:basedOn w:val="Normal"/>
    <w:rsid w:val="008E1C9D"/>
    <w:pPr>
      <w:pBdr>
        <w:left w:val="single" w:sz="8" w:space="0" w:color="808080"/>
      </w:pBdr>
      <w:spacing w:before="100" w:beforeAutospacing="1" w:after="100" w:afterAutospacing="1"/>
      <w:textAlignment w:val="center"/>
    </w:pPr>
    <w:rPr>
      <w:sz w:val="20"/>
      <w:szCs w:val="20"/>
    </w:rPr>
  </w:style>
  <w:style w:type="paragraph" w:customStyle="1" w:styleId="xl60">
    <w:name w:val="xl60"/>
    <w:basedOn w:val="Normal"/>
    <w:rsid w:val="008E1C9D"/>
    <w:pPr>
      <w:spacing w:before="100" w:beforeAutospacing="1" w:after="100" w:afterAutospacing="1"/>
      <w:textAlignment w:val="center"/>
    </w:pPr>
    <w:rPr>
      <w:sz w:val="20"/>
      <w:szCs w:val="20"/>
    </w:rPr>
  </w:style>
  <w:style w:type="paragraph" w:customStyle="1" w:styleId="xl61">
    <w:name w:val="xl61"/>
    <w:basedOn w:val="Normal"/>
    <w:rsid w:val="008E1C9D"/>
    <w:pPr>
      <w:pBdr>
        <w:right w:val="single" w:sz="8" w:space="0" w:color="808080"/>
      </w:pBdr>
      <w:spacing w:before="100" w:beforeAutospacing="1" w:after="100" w:afterAutospacing="1"/>
      <w:textAlignment w:val="center"/>
    </w:pPr>
    <w:rPr>
      <w:sz w:val="20"/>
      <w:szCs w:val="20"/>
    </w:rPr>
  </w:style>
  <w:style w:type="paragraph" w:customStyle="1" w:styleId="xl62">
    <w:name w:val="xl62"/>
    <w:basedOn w:val="Normal"/>
    <w:rsid w:val="008E1C9D"/>
    <w:pPr>
      <w:pBdr>
        <w:left w:val="single" w:sz="8" w:space="0" w:color="808080"/>
        <w:bottom w:val="single" w:sz="8" w:space="0" w:color="808080"/>
      </w:pBdr>
      <w:spacing w:before="100" w:beforeAutospacing="1" w:after="100" w:afterAutospacing="1"/>
      <w:textAlignment w:val="center"/>
    </w:pPr>
    <w:rPr>
      <w:sz w:val="20"/>
      <w:szCs w:val="20"/>
    </w:rPr>
  </w:style>
  <w:style w:type="paragraph" w:customStyle="1" w:styleId="xl63">
    <w:name w:val="xl63"/>
    <w:basedOn w:val="Normal"/>
    <w:rsid w:val="008E1C9D"/>
    <w:pPr>
      <w:pBdr>
        <w:bottom w:val="single" w:sz="8" w:space="0" w:color="808080"/>
      </w:pBdr>
      <w:spacing w:before="100" w:beforeAutospacing="1" w:after="100" w:afterAutospacing="1"/>
      <w:textAlignment w:val="center"/>
    </w:pPr>
    <w:rPr>
      <w:sz w:val="20"/>
      <w:szCs w:val="20"/>
    </w:rPr>
  </w:style>
  <w:style w:type="paragraph" w:customStyle="1" w:styleId="xl64">
    <w:name w:val="xl64"/>
    <w:basedOn w:val="Normal"/>
    <w:rsid w:val="008E1C9D"/>
    <w:pPr>
      <w:pBdr>
        <w:bottom w:val="single" w:sz="8" w:space="0" w:color="808080"/>
        <w:right w:val="single" w:sz="8" w:space="0" w:color="808080"/>
      </w:pBdr>
      <w:spacing w:before="100" w:beforeAutospacing="1" w:after="100" w:afterAutospacing="1"/>
      <w:textAlignment w:val="center"/>
    </w:pPr>
    <w:rPr>
      <w:sz w:val="20"/>
      <w:szCs w:val="20"/>
    </w:rPr>
  </w:style>
  <w:style w:type="character" w:customStyle="1" w:styleId="UnresolvedMention2">
    <w:name w:val="Unresolved Mention2"/>
    <w:basedOn w:val="DefaultParagraphFont"/>
    <w:uiPriority w:val="99"/>
    <w:semiHidden/>
    <w:unhideWhenUsed/>
    <w:rsid w:val="008E1C9D"/>
    <w:rPr>
      <w:color w:val="808080"/>
      <w:shd w:val="clear" w:color="auto" w:fill="E6E6E6"/>
    </w:rPr>
  </w:style>
  <w:style w:type="paragraph" w:customStyle="1" w:styleId="Caption2">
    <w:name w:val="Caption2"/>
    <w:basedOn w:val="Normal"/>
    <w:next w:val="Normal"/>
    <w:unhideWhenUsed/>
    <w:qFormat/>
    <w:rsid w:val="008E1C9D"/>
    <w:pPr>
      <w:spacing w:after="200"/>
    </w:pPr>
    <w:rPr>
      <w:b/>
      <w:bCs/>
      <w:color w:val="4F81BD"/>
      <w:sz w:val="18"/>
      <w:szCs w:val="18"/>
    </w:rPr>
  </w:style>
  <w:style w:type="table" w:customStyle="1" w:styleId="TableGrid0">
    <w:name w:val="TableGrid"/>
    <w:rsid w:val="008E1C9D"/>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character" w:styleId="PlaceholderText">
    <w:name w:val="Placeholder Text"/>
    <w:basedOn w:val="DefaultParagraphFont"/>
    <w:uiPriority w:val="99"/>
    <w:semiHidden/>
    <w:rsid w:val="008E1C9D"/>
    <w:rPr>
      <w:color w:val="808080"/>
    </w:rPr>
  </w:style>
  <w:style w:type="paragraph" w:customStyle="1" w:styleId="xl74">
    <w:name w:val="xl74"/>
    <w:basedOn w:val="Normal"/>
    <w:rsid w:val="008E1C9D"/>
    <w:pPr>
      <w:spacing w:before="100" w:beforeAutospacing="1" w:after="100" w:afterAutospacing="1"/>
    </w:pPr>
    <w:rPr>
      <w:rFonts w:ascii="Arial" w:hAnsi="Arial" w:cs="Arial"/>
    </w:rPr>
  </w:style>
  <w:style w:type="paragraph" w:customStyle="1" w:styleId="xl75">
    <w:name w:val="xl75"/>
    <w:basedOn w:val="Normal"/>
    <w:rsid w:val="008E1C9D"/>
    <w:pPr>
      <w:pBdr>
        <w:top w:val="single" w:sz="4" w:space="0" w:color="999999"/>
        <w:left w:val="single" w:sz="4" w:space="0" w:color="999999"/>
      </w:pBdr>
      <w:spacing w:before="100" w:beforeAutospacing="1" w:after="100" w:afterAutospacing="1"/>
    </w:pPr>
    <w:rPr>
      <w:rFonts w:ascii="Arial" w:hAnsi="Arial" w:cs="Arial"/>
    </w:rPr>
  </w:style>
  <w:style w:type="paragraph" w:customStyle="1" w:styleId="xl76">
    <w:name w:val="xl76"/>
    <w:basedOn w:val="Normal"/>
    <w:rsid w:val="008E1C9D"/>
    <w:pPr>
      <w:pBdr>
        <w:top w:val="single" w:sz="4" w:space="0" w:color="999999"/>
        <w:left w:val="single" w:sz="4" w:space="0" w:color="999999"/>
      </w:pBdr>
      <w:spacing w:before="100" w:beforeAutospacing="1" w:after="100" w:afterAutospacing="1"/>
    </w:pPr>
  </w:style>
  <w:style w:type="paragraph" w:customStyle="1" w:styleId="xl77">
    <w:name w:val="xl77"/>
    <w:basedOn w:val="Normal"/>
    <w:rsid w:val="008E1C9D"/>
    <w:pPr>
      <w:pBdr>
        <w:left w:val="single" w:sz="4" w:space="0" w:color="999999"/>
      </w:pBdr>
      <w:spacing w:before="100" w:beforeAutospacing="1" w:after="100" w:afterAutospacing="1"/>
    </w:pPr>
  </w:style>
  <w:style w:type="paragraph" w:customStyle="1" w:styleId="xl78">
    <w:name w:val="xl78"/>
    <w:basedOn w:val="Normal"/>
    <w:rsid w:val="008E1C9D"/>
    <w:pPr>
      <w:pBdr>
        <w:left w:val="single" w:sz="4" w:space="0" w:color="999999"/>
        <w:bottom w:val="single" w:sz="4" w:space="0" w:color="999999"/>
      </w:pBdr>
      <w:spacing w:before="100" w:beforeAutospacing="1" w:after="100" w:afterAutospacing="1"/>
    </w:pPr>
  </w:style>
  <w:style w:type="paragraph" w:customStyle="1" w:styleId="xl79">
    <w:name w:val="xl79"/>
    <w:basedOn w:val="Normal"/>
    <w:rsid w:val="008E1C9D"/>
    <w:pPr>
      <w:spacing w:before="100" w:beforeAutospacing="1" w:after="100" w:afterAutospacing="1"/>
    </w:pPr>
  </w:style>
  <w:style w:type="paragraph" w:customStyle="1" w:styleId="xl80">
    <w:name w:val="xl80"/>
    <w:basedOn w:val="Normal"/>
    <w:rsid w:val="008E1C9D"/>
    <w:pPr>
      <w:pBdr>
        <w:left w:val="single" w:sz="4" w:space="0" w:color="999999"/>
      </w:pBdr>
      <w:spacing w:before="100" w:beforeAutospacing="1" w:after="100" w:afterAutospacing="1"/>
    </w:pPr>
    <w:rPr>
      <w:rFonts w:ascii="Arial" w:hAnsi="Arial" w:cs="Arial"/>
    </w:rPr>
  </w:style>
  <w:style w:type="paragraph" w:customStyle="1" w:styleId="xl81">
    <w:name w:val="xl81"/>
    <w:basedOn w:val="Normal"/>
    <w:rsid w:val="008E1C9D"/>
    <w:pPr>
      <w:pBdr>
        <w:left w:val="single" w:sz="4" w:space="0" w:color="999999"/>
      </w:pBdr>
      <w:spacing w:before="100" w:beforeAutospacing="1" w:after="100" w:afterAutospacing="1"/>
    </w:pPr>
    <w:rPr>
      <w:rFonts w:ascii="Arial" w:hAnsi="Arial" w:cs="Arial"/>
    </w:rPr>
  </w:style>
  <w:style w:type="paragraph" w:customStyle="1" w:styleId="xl82">
    <w:name w:val="xl82"/>
    <w:basedOn w:val="Normal"/>
    <w:rsid w:val="008E1C9D"/>
    <w:pPr>
      <w:pBdr>
        <w:left w:val="single" w:sz="4" w:space="0" w:color="999999"/>
      </w:pBdr>
      <w:spacing w:before="100" w:beforeAutospacing="1" w:after="100" w:afterAutospacing="1"/>
    </w:pPr>
    <w:rPr>
      <w:rFonts w:ascii="Arial" w:hAnsi="Arial" w:cs="Arial"/>
    </w:rPr>
  </w:style>
  <w:style w:type="character" w:customStyle="1" w:styleId="cf01">
    <w:name w:val="cf01"/>
    <w:basedOn w:val="DefaultParagraphFont"/>
    <w:rsid w:val="008E1C9D"/>
    <w:rPr>
      <w:rFonts w:ascii="Segoe UI" w:hAnsi="Segoe UI" w:cs="Segoe UI" w:hint="default"/>
      <w:color w:val="222222"/>
      <w:sz w:val="18"/>
      <w:szCs w:val="18"/>
      <w:shd w:val="clear" w:color="auto" w:fill="FFFFFF"/>
    </w:rPr>
  </w:style>
  <w:style w:type="paragraph" w:customStyle="1" w:styleId="pf0">
    <w:name w:val="pf0"/>
    <w:basedOn w:val="Normal"/>
    <w:rsid w:val="008E1C9D"/>
    <w:pPr>
      <w:spacing w:before="100" w:beforeAutospacing="1" w:after="100" w:afterAutospacing="1"/>
    </w:pPr>
  </w:style>
  <w:style w:type="character" w:customStyle="1" w:styleId="cf11">
    <w:name w:val="cf11"/>
    <w:basedOn w:val="DefaultParagraphFont"/>
    <w:rsid w:val="008E1C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84270">
      <w:bodyDiv w:val="1"/>
      <w:marLeft w:val="0"/>
      <w:marRight w:val="0"/>
      <w:marTop w:val="0"/>
      <w:marBottom w:val="0"/>
      <w:divBdr>
        <w:top w:val="none" w:sz="0" w:space="0" w:color="auto"/>
        <w:left w:val="none" w:sz="0" w:space="0" w:color="auto"/>
        <w:bottom w:val="none" w:sz="0" w:space="0" w:color="auto"/>
        <w:right w:val="none" w:sz="0" w:space="0" w:color="auto"/>
      </w:divBdr>
      <w:divsChild>
        <w:div w:id="682980154">
          <w:marLeft w:val="0"/>
          <w:marRight w:val="0"/>
          <w:marTop w:val="0"/>
          <w:marBottom w:val="0"/>
          <w:divBdr>
            <w:top w:val="none" w:sz="0" w:space="0" w:color="auto"/>
            <w:left w:val="none" w:sz="0" w:space="0" w:color="auto"/>
            <w:bottom w:val="none" w:sz="0" w:space="0" w:color="auto"/>
            <w:right w:val="none" w:sz="0" w:space="0" w:color="auto"/>
          </w:divBdr>
          <w:divsChild>
            <w:div w:id="343946101">
              <w:marLeft w:val="0"/>
              <w:marRight w:val="0"/>
              <w:marTop w:val="0"/>
              <w:marBottom w:val="0"/>
              <w:divBdr>
                <w:top w:val="none" w:sz="0" w:space="0" w:color="auto"/>
                <w:left w:val="none" w:sz="0" w:space="0" w:color="auto"/>
                <w:bottom w:val="none" w:sz="0" w:space="0" w:color="auto"/>
                <w:right w:val="none" w:sz="0" w:space="0" w:color="auto"/>
              </w:divBdr>
            </w:div>
          </w:divsChild>
        </w:div>
        <w:div w:id="1159729545">
          <w:marLeft w:val="0"/>
          <w:marRight w:val="0"/>
          <w:marTop w:val="0"/>
          <w:marBottom w:val="0"/>
          <w:divBdr>
            <w:top w:val="none" w:sz="0" w:space="0" w:color="auto"/>
            <w:left w:val="none" w:sz="0" w:space="0" w:color="auto"/>
            <w:bottom w:val="none" w:sz="0" w:space="0" w:color="auto"/>
            <w:right w:val="none" w:sz="0" w:space="0" w:color="auto"/>
          </w:divBdr>
          <w:divsChild>
            <w:div w:id="694112670">
              <w:marLeft w:val="0"/>
              <w:marRight w:val="0"/>
              <w:marTop w:val="0"/>
              <w:marBottom w:val="0"/>
              <w:divBdr>
                <w:top w:val="none" w:sz="0" w:space="0" w:color="auto"/>
                <w:left w:val="none" w:sz="0" w:space="0" w:color="auto"/>
                <w:bottom w:val="none" w:sz="0" w:space="0" w:color="auto"/>
                <w:right w:val="none" w:sz="0" w:space="0" w:color="auto"/>
              </w:divBdr>
            </w:div>
            <w:div w:id="830173360">
              <w:marLeft w:val="0"/>
              <w:marRight w:val="0"/>
              <w:marTop w:val="0"/>
              <w:marBottom w:val="0"/>
              <w:divBdr>
                <w:top w:val="none" w:sz="0" w:space="0" w:color="auto"/>
                <w:left w:val="none" w:sz="0" w:space="0" w:color="auto"/>
                <w:bottom w:val="none" w:sz="0" w:space="0" w:color="auto"/>
                <w:right w:val="none" w:sz="0" w:space="0" w:color="auto"/>
              </w:divBdr>
            </w:div>
          </w:divsChild>
        </w:div>
        <w:div w:id="282422286">
          <w:marLeft w:val="0"/>
          <w:marRight w:val="0"/>
          <w:marTop w:val="0"/>
          <w:marBottom w:val="0"/>
          <w:divBdr>
            <w:top w:val="none" w:sz="0" w:space="0" w:color="auto"/>
            <w:left w:val="none" w:sz="0" w:space="0" w:color="auto"/>
            <w:bottom w:val="none" w:sz="0" w:space="0" w:color="auto"/>
            <w:right w:val="none" w:sz="0" w:space="0" w:color="auto"/>
          </w:divBdr>
          <w:divsChild>
            <w:div w:id="817763396">
              <w:marLeft w:val="0"/>
              <w:marRight w:val="0"/>
              <w:marTop w:val="0"/>
              <w:marBottom w:val="0"/>
              <w:divBdr>
                <w:top w:val="none" w:sz="0" w:space="0" w:color="auto"/>
                <w:left w:val="none" w:sz="0" w:space="0" w:color="auto"/>
                <w:bottom w:val="none" w:sz="0" w:space="0" w:color="auto"/>
                <w:right w:val="none" w:sz="0" w:space="0" w:color="auto"/>
              </w:divBdr>
            </w:div>
          </w:divsChild>
        </w:div>
        <w:div w:id="1603219039">
          <w:marLeft w:val="0"/>
          <w:marRight w:val="0"/>
          <w:marTop w:val="0"/>
          <w:marBottom w:val="0"/>
          <w:divBdr>
            <w:top w:val="none" w:sz="0" w:space="0" w:color="auto"/>
            <w:left w:val="none" w:sz="0" w:space="0" w:color="auto"/>
            <w:bottom w:val="none" w:sz="0" w:space="0" w:color="auto"/>
            <w:right w:val="none" w:sz="0" w:space="0" w:color="auto"/>
          </w:divBdr>
          <w:divsChild>
            <w:div w:id="1971547650">
              <w:marLeft w:val="0"/>
              <w:marRight w:val="0"/>
              <w:marTop w:val="0"/>
              <w:marBottom w:val="0"/>
              <w:divBdr>
                <w:top w:val="none" w:sz="0" w:space="0" w:color="auto"/>
                <w:left w:val="none" w:sz="0" w:space="0" w:color="auto"/>
                <w:bottom w:val="none" w:sz="0" w:space="0" w:color="auto"/>
                <w:right w:val="none" w:sz="0" w:space="0" w:color="auto"/>
              </w:divBdr>
            </w:div>
            <w:div w:id="1632982359">
              <w:marLeft w:val="0"/>
              <w:marRight w:val="0"/>
              <w:marTop w:val="0"/>
              <w:marBottom w:val="0"/>
              <w:divBdr>
                <w:top w:val="none" w:sz="0" w:space="0" w:color="auto"/>
                <w:left w:val="none" w:sz="0" w:space="0" w:color="auto"/>
                <w:bottom w:val="none" w:sz="0" w:space="0" w:color="auto"/>
                <w:right w:val="none" w:sz="0" w:space="0" w:color="auto"/>
              </w:divBdr>
            </w:div>
            <w:div w:id="133252714">
              <w:marLeft w:val="0"/>
              <w:marRight w:val="0"/>
              <w:marTop w:val="0"/>
              <w:marBottom w:val="0"/>
              <w:divBdr>
                <w:top w:val="none" w:sz="0" w:space="0" w:color="auto"/>
                <w:left w:val="none" w:sz="0" w:space="0" w:color="auto"/>
                <w:bottom w:val="none" w:sz="0" w:space="0" w:color="auto"/>
                <w:right w:val="none" w:sz="0" w:space="0" w:color="auto"/>
              </w:divBdr>
            </w:div>
            <w:div w:id="1742752192">
              <w:marLeft w:val="0"/>
              <w:marRight w:val="0"/>
              <w:marTop w:val="0"/>
              <w:marBottom w:val="0"/>
              <w:divBdr>
                <w:top w:val="none" w:sz="0" w:space="0" w:color="auto"/>
                <w:left w:val="none" w:sz="0" w:space="0" w:color="auto"/>
                <w:bottom w:val="none" w:sz="0" w:space="0" w:color="auto"/>
                <w:right w:val="none" w:sz="0" w:space="0" w:color="auto"/>
              </w:divBdr>
            </w:div>
          </w:divsChild>
        </w:div>
        <w:div w:id="202331983">
          <w:marLeft w:val="0"/>
          <w:marRight w:val="0"/>
          <w:marTop w:val="0"/>
          <w:marBottom w:val="0"/>
          <w:divBdr>
            <w:top w:val="none" w:sz="0" w:space="0" w:color="auto"/>
            <w:left w:val="none" w:sz="0" w:space="0" w:color="auto"/>
            <w:bottom w:val="none" w:sz="0" w:space="0" w:color="auto"/>
            <w:right w:val="none" w:sz="0" w:space="0" w:color="auto"/>
          </w:divBdr>
          <w:divsChild>
            <w:div w:id="119422140">
              <w:marLeft w:val="0"/>
              <w:marRight w:val="0"/>
              <w:marTop w:val="0"/>
              <w:marBottom w:val="0"/>
              <w:divBdr>
                <w:top w:val="none" w:sz="0" w:space="0" w:color="auto"/>
                <w:left w:val="none" w:sz="0" w:space="0" w:color="auto"/>
                <w:bottom w:val="none" w:sz="0" w:space="0" w:color="auto"/>
                <w:right w:val="none" w:sz="0" w:space="0" w:color="auto"/>
              </w:divBdr>
            </w:div>
          </w:divsChild>
        </w:div>
        <w:div w:id="1001397707">
          <w:marLeft w:val="0"/>
          <w:marRight w:val="0"/>
          <w:marTop w:val="0"/>
          <w:marBottom w:val="0"/>
          <w:divBdr>
            <w:top w:val="none" w:sz="0" w:space="0" w:color="auto"/>
            <w:left w:val="none" w:sz="0" w:space="0" w:color="auto"/>
            <w:bottom w:val="none" w:sz="0" w:space="0" w:color="auto"/>
            <w:right w:val="none" w:sz="0" w:space="0" w:color="auto"/>
          </w:divBdr>
          <w:divsChild>
            <w:div w:id="194001195">
              <w:marLeft w:val="0"/>
              <w:marRight w:val="0"/>
              <w:marTop w:val="0"/>
              <w:marBottom w:val="0"/>
              <w:divBdr>
                <w:top w:val="none" w:sz="0" w:space="0" w:color="auto"/>
                <w:left w:val="none" w:sz="0" w:space="0" w:color="auto"/>
                <w:bottom w:val="none" w:sz="0" w:space="0" w:color="auto"/>
                <w:right w:val="none" w:sz="0" w:space="0" w:color="auto"/>
              </w:divBdr>
            </w:div>
            <w:div w:id="911505074">
              <w:marLeft w:val="0"/>
              <w:marRight w:val="0"/>
              <w:marTop w:val="0"/>
              <w:marBottom w:val="0"/>
              <w:divBdr>
                <w:top w:val="none" w:sz="0" w:space="0" w:color="auto"/>
                <w:left w:val="none" w:sz="0" w:space="0" w:color="auto"/>
                <w:bottom w:val="none" w:sz="0" w:space="0" w:color="auto"/>
                <w:right w:val="none" w:sz="0" w:space="0" w:color="auto"/>
              </w:divBdr>
            </w:div>
            <w:div w:id="1126848973">
              <w:marLeft w:val="0"/>
              <w:marRight w:val="0"/>
              <w:marTop w:val="0"/>
              <w:marBottom w:val="0"/>
              <w:divBdr>
                <w:top w:val="none" w:sz="0" w:space="0" w:color="auto"/>
                <w:left w:val="none" w:sz="0" w:space="0" w:color="auto"/>
                <w:bottom w:val="none" w:sz="0" w:space="0" w:color="auto"/>
                <w:right w:val="none" w:sz="0" w:space="0" w:color="auto"/>
              </w:divBdr>
            </w:div>
            <w:div w:id="954794686">
              <w:marLeft w:val="0"/>
              <w:marRight w:val="0"/>
              <w:marTop w:val="0"/>
              <w:marBottom w:val="0"/>
              <w:divBdr>
                <w:top w:val="none" w:sz="0" w:space="0" w:color="auto"/>
                <w:left w:val="none" w:sz="0" w:space="0" w:color="auto"/>
                <w:bottom w:val="none" w:sz="0" w:space="0" w:color="auto"/>
                <w:right w:val="none" w:sz="0" w:space="0" w:color="auto"/>
              </w:divBdr>
            </w:div>
          </w:divsChild>
        </w:div>
        <w:div w:id="1007443317">
          <w:marLeft w:val="0"/>
          <w:marRight w:val="0"/>
          <w:marTop w:val="0"/>
          <w:marBottom w:val="0"/>
          <w:divBdr>
            <w:top w:val="none" w:sz="0" w:space="0" w:color="auto"/>
            <w:left w:val="none" w:sz="0" w:space="0" w:color="auto"/>
            <w:bottom w:val="none" w:sz="0" w:space="0" w:color="auto"/>
            <w:right w:val="none" w:sz="0" w:space="0" w:color="auto"/>
          </w:divBdr>
          <w:divsChild>
            <w:div w:id="2037345836">
              <w:marLeft w:val="0"/>
              <w:marRight w:val="0"/>
              <w:marTop w:val="0"/>
              <w:marBottom w:val="0"/>
              <w:divBdr>
                <w:top w:val="none" w:sz="0" w:space="0" w:color="auto"/>
                <w:left w:val="none" w:sz="0" w:space="0" w:color="auto"/>
                <w:bottom w:val="none" w:sz="0" w:space="0" w:color="auto"/>
                <w:right w:val="none" w:sz="0" w:space="0" w:color="auto"/>
              </w:divBdr>
            </w:div>
          </w:divsChild>
        </w:div>
        <w:div w:id="1000811125">
          <w:marLeft w:val="0"/>
          <w:marRight w:val="0"/>
          <w:marTop w:val="0"/>
          <w:marBottom w:val="0"/>
          <w:divBdr>
            <w:top w:val="none" w:sz="0" w:space="0" w:color="auto"/>
            <w:left w:val="none" w:sz="0" w:space="0" w:color="auto"/>
            <w:bottom w:val="none" w:sz="0" w:space="0" w:color="auto"/>
            <w:right w:val="none" w:sz="0" w:space="0" w:color="auto"/>
          </w:divBdr>
          <w:divsChild>
            <w:div w:id="1600136152">
              <w:marLeft w:val="0"/>
              <w:marRight w:val="0"/>
              <w:marTop w:val="0"/>
              <w:marBottom w:val="0"/>
              <w:divBdr>
                <w:top w:val="none" w:sz="0" w:space="0" w:color="auto"/>
                <w:left w:val="none" w:sz="0" w:space="0" w:color="auto"/>
                <w:bottom w:val="none" w:sz="0" w:space="0" w:color="auto"/>
                <w:right w:val="none" w:sz="0" w:space="0" w:color="auto"/>
              </w:divBdr>
              <w:divsChild>
                <w:div w:id="1346783042">
                  <w:marLeft w:val="0"/>
                  <w:marRight w:val="0"/>
                  <w:marTop w:val="30"/>
                  <w:marBottom w:val="30"/>
                  <w:divBdr>
                    <w:top w:val="none" w:sz="0" w:space="0" w:color="auto"/>
                    <w:left w:val="none" w:sz="0" w:space="0" w:color="auto"/>
                    <w:bottom w:val="none" w:sz="0" w:space="0" w:color="auto"/>
                    <w:right w:val="none" w:sz="0" w:space="0" w:color="auto"/>
                  </w:divBdr>
                  <w:divsChild>
                    <w:div w:id="932012055">
                      <w:marLeft w:val="0"/>
                      <w:marRight w:val="0"/>
                      <w:marTop w:val="0"/>
                      <w:marBottom w:val="0"/>
                      <w:divBdr>
                        <w:top w:val="none" w:sz="0" w:space="0" w:color="auto"/>
                        <w:left w:val="none" w:sz="0" w:space="0" w:color="auto"/>
                        <w:bottom w:val="none" w:sz="0" w:space="0" w:color="auto"/>
                        <w:right w:val="none" w:sz="0" w:space="0" w:color="auto"/>
                      </w:divBdr>
                      <w:divsChild>
                        <w:div w:id="2015716352">
                          <w:marLeft w:val="0"/>
                          <w:marRight w:val="0"/>
                          <w:marTop w:val="0"/>
                          <w:marBottom w:val="0"/>
                          <w:divBdr>
                            <w:top w:val="none" w:sz="0" w:space="0" w:color="auto"/>
                            <w:left w:val="none" w:sz="0" w:space="0" w:color="auto"/>
                            <w:bottom w:val="none" w:sz="0" w:space="0" w:color="auto"/>
                            <w:right w:val="none" w:sz="0" w:space="0" w:color="auto"/>
                          </w:divBdr>
                        </w:div>
                        <w:div w:id="1877355351">
                          <w:marLeft w:val="0"/>
                          <w:marRight w:val="0"/>
                          <w:marTop w:val="0"/>
                          <w:marBottom w:val="0"/>
                          <w:divBdr>
                            <w:top w:val="none" w:sz="0" w:space="0" w:color="auto"/>
                            <w:left w:val="none" w:sz="0" w:space="0" w:color="auto"/>
                            <w:bottom w:val="none" w:sz="0" w:space="0" w:color="auto"/>
                            <w:right w:val="none" w:sz="0" w:space="0" w:color="auto"/>
                          </w:divBdr>
                        </w:div>
                      </w:divsChild>
                    </w:div>
                    <w:div w:id="1229224618">
                      <w:marLeft w:val="0"/>
                      <w:marRight w:val="0"/>
                      <w:marTop w:val="0"/>
                      <w:marBottom w:val="0"/>
                      <w:divBdr>
                        <w:top w:val="none" w:sz="0" w:space="0" w:color="auto"/>
                        <w:left w:val="none" w:sz="0" w:space="0" w:color="auto"/>
                        <w:bottom w:val="none" w:sz="0" w:space="0" w:color="auto"/>
                        <w:right w:val="none" w:sz="0" w:space="0" w:color="auto"/>
                      </w:divBdr>
                      <w:divsChild>
                        <w:div w:id="1922985725">
                          <w:marLeft w:val="0"/>
                          <w:marRight w:val="0"/>
                          <w:marTop w:val="0"/>
                          <w:marBottom w:val="0"/>
                          <w:divBdr>
                            <w:top w:val="none" w:sz="0" w:space="0" w:color="auto"/>
                            <w:left w:val="none" w:sz="0" w:space="0" w:color="auto"/>
                            <w:bottom w:val="none" w:sz="0" w:space="0" w:color="auto"/>
                            <w:right w:val="none" w:sz="0" w:space="0" w:color="auto"/>
                          </w:divBdr>
                        </w:div>
                        <w:div w:id="341055228">
                          <w:marLeft w:val="0"/>
                          <w:marRight w:val="0"/>
                          <w:marTop w:val="0"/>
                          <w:marBottom w:val="0"/>
                          <w:divBdr>
                            <w:top w:val="none" w:sz="0" w:space="0" w:color="auto"/>
                            <w:left w:val="none" w:sz="0" w:space="0" w:color="auto"/>
                            <w:bottom w:val="none" w:sz="0" w:space="0" w:color="auto"/>
                            <w:right w:val="none" w:sz="0" w:space="0" w:color="auto"/>
                          </w:divBdr>
                        </w:div>
                      </w:divsChild>
                    </w:div>
                    <w:div w:id="932932286">
                      <w:marLeft w:val="0"/>
                      <w:marRight w:val="0"/>
                      <w:marTop w:val="0"/>
                      <w:marBottom w:val="0"/>
                      <w:divBdr>
                        <w:top w:val="none" w:sz="0" w:space="0" w:color="auto"/>
                        <w:left w:val="none" w:sz="0" w:space="0" w:color="auto"/>
                        <w:bottom w:val="none" w:sz="0" w:space="0" w:color="auto"/>
                        <w:right w:val="none" w:sz="0" w:space="0" w:color="auto"/>
                      </w:divBdr>
                      <w:divsChild>
                        <w:div w:id="94207376">
                          <w:marLeft w:val="0"/>
                          <w:marRight w:val="0"/>
                          <w:marTop w:val="0"/>
                          <w:marBottom w:val="0"/>
                          <w:divBdr>
                            <w:top w:val="none" w:sz="0" w:space="0" w:color="auto"/>
                            <w:left w:val="none" w:sz="0" w:space="0" w:color="auto"/>
                            <w:bottom w:val="none" w:sz="0" w:space="0" w:color="auto"/>
                            <w:right w:val="none" w:sz="0" w:space="0" w:color="auto"/>
                          </w:divBdr>
                        </w:div>
                        <w:div w:id="934751250">
                          <w:marLeft w:val="0"/>
                          <w:marRight w:val="0"/>
                          <w:marTop w:val="0"/>
                          <w:marBottom w:val="0"/>
                          <w:divBdr>
                            <w:top w:val="none" w:sz="0" w:space="0" w:color="auto"/>
                            <w:left w:val="none" w:sz="0" w:space="0" w:color="auto"/>
                            <w:bottom w:val="none" w:sz="0" w:space="0" w:color="auto"/>
                            <w:right w:val="none" w:sz="0" w:space="0" w:color="auto"/>
                          </w:divBdr>
                        </w:div>
                      </w:divsChild>
                    </w:div>
                    <w:div w:id="1646737198">
                      <w:marLeft w:val="0"/>
                      <w:marRight w:val="0"/>
                      <w:marTop w:val="0"/>
                      <w:marBottom w:val="0"/>
                      <w:divBdr>
                        <w:top w:val="none" w:sz="0" w:space="0" w:color="auto"/>
                        <w:left w:val="none" w:sz="0" w:space="0" w:color="auto"/>
                        <w:bottom w:val="none" w:sz="0" w:space="0" w:color="auto"/>
                        <w:right w:val="none" w:sz="0" w:space="0" w:color="auto"/>
                      </w:divBdr>
                      <w:divsChild>
                        <w:div w:id="391775068">
                          <w:marLeft w:val="0"/>
                          <w:marRight w:val="0"/>
                          <w:marTop w:val="0"/>
                          <w:marBottom w:val="0"/>
                          <w:divBdr>
                            <w:top w:val="none" w:sz="0" w:space="0" w:color="auto"/>
                            <w:left w:val="none" w:sz="0" w:space="0" w:color="auto"/>
                            <w:bottom w:val="none" w:sz="0" w:space="0" w:color="auto"/>
                            <w:right w:val="none" w:sz="0" w:space="0" w:color="auto"/>
                          </w:divBdr>
                        </w:div>
                      </w:divsChild>
                    </w:div>
                    <w:div w:id="1355228286">
                      <w:marLeft w:val="0"/>
                      <w:marRight w:val="0"/>
                      <w:marTop w:val="0"/>
                      <w:marBottom w:val="0"/>
                      <w:divBdr>
                        <w:top w:val="none" w:sz="0" w:space="0" w:color="auto"/>
                        <w:left w:val="none" w:sz="0" w:space="0" w:color="auto"/>
                        <w:bottom w:val="none" w:sz="0" w:space="0" w:color="auto"/>
                        <w:right w:val="none" w:sz="0" w:space="0" w:color="auto"/>
                      </w:divBdr>
                      <w:divsChild>
                        <w:div w:id="74087568">
                          <w:marLeft w:val="0"/>
                          <w:marRight w:val="0"/>
                          <w:marTop w:val="0"/>
                          <w:marBottom w:val="0"/>
                          <w:divBdr>
                            <w:top w:val="none" w:sz="0" w:space="0" w:color="auto"/>
                            <w:left w:val="none" w:sz="0" w:space="0" w:color="auto"/>
                            <w:bottom w:val="none" w:sz="0" w:space="0" w:color="auto"/>
                            <w:right w:val="none" w:sz="0" w:space="0" w:color="auto"/>
                          </w:divBdr>
                        </w:div>
                      </w:divsChild>
                    </w:div>
                    <w:div w:id="2121342021">
                      <w:marLeft w:val="0"/>
                      <w:marRight w:val="0"/>
                      <w:marTop w:val="0"/>
                      <w:marBottom w:val="0"/>
                      <w:divBdr>
                        <w:top w:val="none" w:sz="0" w:space="0" w:color="auto"/>
                        <w:left w:val="none" w:sz="0" w:space="0" w:color="auto"/>
                        <w:bottom w:val="none" w:sz="0" w:space="0" w:color="auto"/>
                        <w:right w:val="none" w:sz="0" w:space="0" w:color="auto"/>
                      </w:divBdr>
                      <w:divsChild>
                        <w:div w:id="3278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98008">
              <w:marLeft w:val="0"/>
              <w:marRight w:val="0"/>
              <w:marTop w:val="0"/>
              <w:marBottom w:val="0"/>
              <w:divBdr>
                <w:top w:val="none" w:sz="0" w:space="0" w:color="auto"/>
                <w:left w:val="none" w:sz="0" w:space="0" w:color="auto"/>
                <w:bottom w:val="none" w:sz="0" w:space="0" w:color="auto"/>
                <w:right w:val="none" w:sz="0" w:space="0" w:color="auto"/>
              </w:divBdr>
            </w:div>
          </w:divsChild>
        </w:div>
        <w:div w:id="1211847022">
          <w:marLeft w:val="0"/>
          <w:marRight w:val="0"/>
          <w:marTop w:val="0"/>
          <w:marBottom w:val="0"/>
          <w:divBdr>
            <w:top w:val="none" w:sz="0" w:space="0" w:color="auto"/>
            <w:left w:val="none" w:sz="0" w:space="0" w:color="auto"/>
            <w:bottom w:val="none" w:sz="0" w:space="0" w:color="auto"/>
            <w:right w:val="none" w:sz="0" w:space="0" w:color="auto"/>
          </w:divBdr>
          <w:divsChild>
            <w:div w:id="1678464800">
              <w:marLeft w:val="0"/>
              <w:marRight w:val="0"/>
              <w:marTop w:val="0"/>
              <w:marBottom w:val="0"/>
              <w:divBdr>
                <w:top w:val="none" w:sz="0" w:space="0" w:color="auto"/>
                <w:left w:val="none" w:sz="0" w:space="0" w:color="auto"/>
                <w:bottom w:val="none" w:sz="0" w:space="0" w:color="auto"/>
                <w:right w:val="none" w:sz="0" w:space="0" w:color="auto"/>
              </w:divBdr>
            </w:div>
            <w:div w:id="253438721">
              <w:marLeft w:val="0"/>
              <w:marRight w:val="0"/>
              <w:marTop w:val="0"/>
              <w:marBottom w:val="0"/>
              <w:divBdr>
                <w:top w:val="none" w:sz="0" w:space="0" w:color="auto"/>
                <w:left w:val="none" w:sz="0" w:space="0" w:color="auto"/>
                <w:bottom w:val="none" w:sz="0" w:space="0" w:color="auto"/>
                <w:right w:val="none" w:sz="0" w:space="0" w:color="auto"/>
              </w:divBdr>
            </w:div>
          </w:divsChild>
        </w:div>
        <w:div w:id="2122603345">
          <w:marLeft w:val="0"/>
          <w:marRight w:val="0"/>
          <w:marTop w:val="0"/>
          <w:marBottom w:val="0"/>
          <w:divBdr>
            <w:top w:val="none" w:sz="0" w:space="0" w:color="auto"/>
            <w:left w:val="none" w:sz="0" w:space="0" w:color="auto"/>
            <w:bottom w:val="none" w:sz="0" w:space="0" w:color="auto"/>
            <w:right w:val="none" w:sz="0" w:space="0" w:color="auto"/>
          </w:divBdr>
          <w:divsChild>
            <w:div w:id="85197297">
              <w:marLeft w:val="0"/>
              <w:marRight w:val="0"/>
              <w:marTop w:val="0"/>
              <w:marBottom w:val="0"/>
              <w:divBdr>
                <w:top w:val="none" w:sz="0" w:space="0" w:color="auto"/>
                <w:left w:val="none" w:sz="0" w:space="0" w:color="auto"/>
                <w:bottom w:val="none" w:sz="0" w:space="0" w:color="auto"/>
                <w:right w:val="none" w:sz="0" w:space="0" w:color="auto"/>
              </w:divBdr>
            </w:div>
          </w:divsChild>
        </w:div>
        <w:div w:id="2006474145">
          <w:marLeft w:val="0"/>
          <w:marRight w:val="0"/>
          <w:marTop w:val="0"/>
          <w:marBottom w:val="0"/>
          <w:divBdr>
            <w:top w:val="none" w:sz="0" w:space="0" w:color="auto"/>
            <w:left w:val="none" w:sz="0" w:space="0" w:color="auto"/>
            <w:bottom w:val="none" w:sz="0" w:space="0" w:color="auto"/>
            <w:right w:val="none" w:sz="0" w:space="0" w:color="auto"/>
          </w:divBdr>
          <w:divsChild>
            <w:div w:id="1127117425">
              <w:marLeft w:val="0"/>
              <w:marRight w:val="0"/>
              <w:marTop w:val="0"/>
              <w:marBottom w:val="0"/>
              <w:divBdr>
                <w:top w:val="none" w:sz="0" w:space="0" w:color="auto"/>
                <w:left w:val="none" w:sz="0" w:space="0" w:color="auto"/>
                <w:bottom w:val="none" w:sz="0" w:space="0" w:color="auto"/>
                <w:right w:val="none" w:sz="0" w:space="0" w:color="auto"/>
              </w:divBdr>
            </w:div>
          </w:divsChild>
        </w:div>
        <w:div w:id="1954557311">
          <w:marLeft w:val="0"/>
          <w:marRight w:val="0"/>
          <w:marTop w:val="0"/>
          <w:marBottom w:val="0"/>
          <w:divBdr>
            <w:top w:val="none" w:sz="0" w:space="0" w:color="auto"/>
            <w:left w:val="none" w:sz="0" w:space="0" w:color="auto"/>
            <w:bottom w:val="none" w:sz="0" w:space="0" w:color="auto"/>
            <w:right w:val="none" w:sz="0" w:space="0" w:color="auto"/>
          </w:divBdr>
          <w:divsChild>
            <w:div w:id="351419132">
              <w:marLeft w:val="0"/>
              <w:marRight w:val="0"/>
              <w:marTop w:val="0"/>
              <w:marBottom w:val="0"/>
              <w:divBdr>
                <w:top w:val="none" w:sz="0" w:space="0" w:color="auto"/>
                <w:left w:val="none" w:sz="0" w:space="0" w:color="auto"/>
                <w:bottom w:val="none" w:sz="0" w:space="0" w:color="auto"/>
                <w:right w:val="none" w:sz="0" w:space="0" w:color="auto"/>
              </w:divBdr>
            </w:div>
          </w:divsChild>
        </w:div>
        <w:div w:id="574126052">
          <w:marLeft w:val="0"/>
          <w:marRight w:val="0"/>
          <w:marTop w:val="0"/>
          <w:marBottom w:val="0"/>
          <w:divBdr>
            <w:top w:val="none" w:sz="0" w:space="0" w:color="auto"/>
            <w:left w:val="none" w:sz="0" w:space="0" w:color="auto"/>
            <w:bottom w:val="none" w:sz="0" w:space="0" w:color="auto"/>
            <w:right w:val="none" w:sz="0" w:space="0" w:color="auto"/>
          </w:divBdr>
          <w:divsChild>
            <w:div w:id="2061974279">
              <w:marLeft w:val="0"/>
              <w:marRight w:val="0"/>
              <w:marTop w:val="0"/>
              <w:marBottom w:val="0"/>
              <w:divBdr>
                <w:top w:val="none" w:sz="0" w:space="0" w:color="auto"/>
                <w:left w:val="none" w:sz="0" w:space="0" w:color="auto"/>
                <w:bottom w:val="none" w:sz="0" w:space="0" w:color="auto"/>
                <w:right w:val="none" w:sz="0" w:space="0" w:color="auto"/>
              </w:divBdr>
            </w:div>
          </w:divsChild>
        </w:div>
        <w:div w:id="762263421">
          <w:marLeft w:val="0"/>
          <w:marRight w:val="0"/>
          <w:marTop w:val="0"/>
          <w:marBottom w:val="0"/>
          <w:divBdr>
            <w:top w:val="none" w:sz="0" w:space="0" w:color="auto"/>
            <w:left w:val="none" w:sz="0" w:space="0" w:color="auto"/>
            <w:bottom w:val="none" w:sz="0" w:space="0" w:color="auto"/>
            <w:right w:val="none" w:sz="0" w:space="0" w:color="auto"/>
          </w:divBdr>
          <w:divsChild>
            <w:div w:id="129788095">
              <w:marLeft w:val="0"/>
              <w:marRight w:val="0"/>
              <w:marTop w:val="0"/>
              <w:marBottom w:val="0"/>
              <w:divBdr>
                <w:top w:val="none" w:sz="0" w:space="0" w:color="auto"/>
                <w:left w:val="none" w:sz="0" w:space="0" w:color="auto"/>
                <w:bottom w:val="none" w:sz="0" w:space="0" w:color="auto"/>
                <w:right w:val="none" w:sz="0" w:space="0" w:color="auto"/>
              </w:divBdr>
            </w:div>
            <w:div w:id="513030147">
              <w:marLeft w:val="0"/>
              <w:marRight w:val="0"/>
              <w:marTop w:val="0"/>
              <w:marBottom w:val="0"/>
              <w:divBdr>
                <w:top w:val="none" w:sz="0" w:space="0" w:color="auto"/>
                <w:left w:val="none" w:sz="0" w:space="0" w:color="auto"/>
                <w:bottom w:val="none" w:sz="0" w:space="0" w:color="auto"/>
                <w:right w:val="none" w:sz="0" w:space="0" w:color="auto"/>
              </w:divBdr>
            </w:div>
            <w:div w:id="1394350506">
              <w:marLeft w:val="0"/>
              <w:marRight w:val="0"/>
              <w:marTop w:val="0"/>
              <w:marBottom w:val="0"/>
              <w:divBdr>
                <w:top w:val="none" w:sz="0" w:space="0" w:color="auto"/>
                <w:left w:val="none" w:sz="0" w:space="0" w:color="auto"/>
                <w:bottom w:val="none" w:sz="0" w:space="0" w:color="auto"/>
                <w:right w:val="none" w:sz="0" w:space="0" w:color="auto"/>
              </w:divBdr>
            </w:div>
            <w:div w:id="767389151">
              <w:marLeft w:val="0"/>
              <w:marRight w:val="0"/>
              <w:marTop w:val="0"/>
              <w:marBottom w:val="0"/>
              <w:divBdr>
                <w:top w:val="none" w:sz="0" w:space="0" w:color="auto"/>
                <w:left w:val="none" w:sz="0" w:space="0" w:color="auto"/>
                <w:bottom w:val="none" w:sz="0" w:space="0" w:color="auto"/>
                <w:right w:val="none" w:sz="0" w:space="0" w:color="auto"/>
              </w:divBdr>
            </w:div>
          </w:divsChild>
        </w:div>
        <w:div w:id="2037807701">
          <w:marLeft w:val="0"/>
          <w:marRight w:val="0"/>
          <w:marTop w:val="0"/>
          <w:marBottom w:val="0"/>
          <w:divBdr>
            <w:top w:val="none" w:sz="0" w:space="0" w:color="auto"/>
            <w:left w:val="none" w:sz="0" w:space="0" w:color="auto"/>
            <w:bottom w:val="none" w:sz="0" w:space="0" w:color="auto"/>
            <w:right w:val="none" w:sz="0" w:space="0" w:color="auto"/>
          </w:divBdr>
          <w:divsChild>
            <w:div w:id="1245607080">
              <w:marLeft w:val="0"/>
              <w:marRight w:val="0"/>
              <w:marTop w:val="0"/>
              <w:marBottom w:val="0"/>
              <w:divBdr>
                <w:top w:val="none" w:sz="0" w:space="0" w:color="auto"/>
                <w:left w:val="none" w:sz="0" w:space="0" w:color="auto"/>
                <w:bottom w:val="none" w:sz="0" w:space="0" w:color="auto"/>
                <w:right w:val="none" w:sz="0" w:space="0" w:color="auto"/>
              </w:divBdr>
            </w:div>
          </w:divsChild>
        </w:div>
        <w:div w:id="1427918297">
          <w:marLeft w:val="0"/>
          <w:marRight w:val="0"/>
          <w:marTop w:val="0"/>
          <w:marBottom w:val="0"/>
          <w:divBdr>
            <w:top w:val="none" w:sz="0" w:space="0" w:color="auto"/>
            <w:left w:val="none" w:sz="0" w:space="0" w:color="auto"/>
            <w:bottom w:val="none" w:sz="0" w:space="0" w:color="auto"/>
            <w:right w:val="none" w:sz="0" w:space="0" w:color="auto"/>
          </w:divBdr>
          <w:divsChild>
            <w:div w:id="884174453">
              <w:marLeft w:val="0"/>
              <w:marRight w:val="0"/>
              <w:marTop w:val="0"/>
              <w:marBottom w:val="0"/>
              <w:divBdr>
                <w:top w:val="none" w:sz="0" w:space="0" w:color="auto"/>
                <w:left w:val="none" w:sz="0" w:space="0" w:color="auto"/>
                <w:bottom w:val="none" w:sz="0" w:space="0" w:color="auto"/>
                <w:right w:val="none" w:sz="0" w:space="0" w:color="auto"/>
              </w:divBdr>
            </w:div>
            <w:div w:id="600723305">
              <w:marLeft w:val="0"/>
              <w:marRight w:val="0"/>
              <w:marTop w:val="0"/>
              <w:marBottom w:val="0"/>
              <w:divBdr>
                <w:top w:val="none" w:sz="0" w:space="0" w:color="auto"/>
                <w:left w:val="none" w:sz="0" w:space="0" w:color="auto"/>
                <w:bottom w:val="none" w:sz="0" w:space="0" w:color="auto"/>
                <w:right w:val="none" w:sz="0" w:space="0" w:color="auto"/>
              </w:divBdr>
            </w:div>
            <w:div w:id="76752709">
              <w:marLeft w:val="0"/>
              <w:marRight w:val="0"/>
              <w:marTop w:val="0"/>
              <w:marBottom w:val="0"/>
              <w:divBdr>
                <w:top w:val="none" w:sz="0" w:space="0" w:color="auto"/>
                <w:left w:val="none" w:sz="0" w:space="0" w:color="auto"/>
                <w:bottom w:val="none" w:sz="0" w:space="0" w:color="auto"/>
                <w:right w:val="none" w:sz="0" w:space="0" w:color="auto"/>
              </w:divBdr>
            </w:div>
            <w:div w:id="2880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0235">
      <w:bodyDiv w:val="1"/>
      <w:marLeft w:val="0"/>
      <w:marRight w:val="0"/>
      <w:marTop w:val="0"/>
      <w:marBottom w:val="0"/>
      <w:divBdr>
        <w:top w:val="none" w:sz="0" w:space="0" w:color="auto"/>
        <w:left w:val="none" w:sz="0" w:space="0" w:color="auto"/>
        <w:bottom w:val="none" w:sz="0" w:space="0" w:color="auto"/>
        <w:right w:val="none" w:sz="0" w:space="0" w:color="auto"/>
      </w:divBdr>
      <w:divsChild>
        <w:div w:id="2093165310">
          <w:marLeft w:val="0"/>
          <w:marRight w:val="0"/>
          <w:marTop w:val="0"/>
          <w:marBottom w:val="0"/>
          <w:divBdr>
            <w:top w:val="none" w:sz="0" w:space="0" w:color="auto"/>
            <w:left w:val="none" w:sz="0" w:space="0" w:color="auto"/>
            <w:bottom w:val="none" w:sz="0" w:space="0" w:color="auto"/>
            <w:right w:val="none" w:sz="0" w:space="0" w:color="auto"/>
          </w:divBdr>
        </w:div>
        <w:div w:id="1613705900">
          <w:marLeft w:val="0"/>
          <w:marRight w:val="0"/>
          <w:marTop w:val="0"/>
          <w:marBottom w:val="0"/>
          <w:divBdr>
            <w:top w:val="none" w:sz="0" w:space="0" w:color="auto"/>
            <w:left w:val="none" w:sz="0" w:space="0" w:color="auto"/>
            <w:bottom w:val="none" w:sz="0" w:space="0" w:color="auto"/>
            <w:right w:val="none" w:sz="0" w:space="0" w:color="auto"/>
          </w:divBdr>
          <w:divsChild>
            <w:div w:id="689650818">
              <w:marLeft w:val="-75"/>
              <w:marRight w:val="0"/>
              <w:marTop w:val="30"/>
              <w:marBottom w:val="30"/>
              <w:divBdr>
                <w:top w:val="none" w:sz="0" w:space="0" w:color="auto"/>
                <w:left w:val="none" w:sz="0" w:space="0" w:color="auto"/>
                <w:bottom w:val="none" w:sz="0" w:space="0" w:color="auto"/>
                <w:right w:val="none" w:sz="0" w:space="0" w:color="auto"/>
              </w:divBdr>
              <w:divsChild>
                <w:div w:id="465247754">
                  <w:marLeft w:val="0"/>
                  <w:marRight w:val="0"/>
                  <w:marTop w:val="0"/>
                  <w:marBottom w:val="0"/>
                  <w:divBdr>
                    <w:top w:val="none" w:sz="0" w:space="0" w:color="auto"/>
                    <w:left w:val="none" w:sz="0" w:space="0" w:color="auto"/>
                    <w:bottom w:val="none" w:sz="0" w:space="0" w:color="auto"/>
                    <w:right w:val="none" w:sz="0" w:space="0" w:color="auto"/>
                  </w:divBdr>
                  <w:divsChild>
                    <w:div w:id="2031374702">
                      <w:marLeft w:val="0"/>
                      <w:marRight w:val="0"/>
                      <w:marTop w:val="0"/>
                      <w:marBottom w:val="0"/>
                      <w:divBdr>
                        <w:top w:val="none" w:sz="0" w:space="0" w:color="auto"/>
                        <w:left w:val="none" w:sz="0" w:space="0" w:color="auto"/>
                        <w:bottom w:val="none" w:sz="0" w:space="0" w:color="auto"/>
                        <w:right w:val="none" w:sz="0" w:space="0" w:color="auto"/>
                      </w:divBdr>
                    </w:div>
                  </w:divsChild>
                </w:div>
                <w:div w:id="5448150">
                  <w:marLeft w:val="0"/>
                  <w:marRight w:val="0"/>
                  <w:marTop w:val="0"/>
                  <w:marBottom w:val="0"/>
                  <w:divBdr>
                    <w:top w:val="none" w:sz="0" w:space="0" w:color="auto"/>
                    <w:left w:val="none" w:sz="0" w:space="0" w:color="auto"/>
                    <w:bottom w:val="none" w:sz="0" w:space="0" w:color="auto"/>
                    <w:right w:val="none" w:sz="0" w:space="0" w:color="auto"/>
                  </w:divBdr>
                  <w:divsChild>
                    <w:div w:id="1706709164">
                      <w:marLeft w:val="0"/>
                      <w:marRight w:val="0"/>
                      <w:marTop w:val="0"/>
                      <w:marBottom w:val="0"/>
                      <w:divBdr>
                        <w:top w:val="none" w:sz="0" w:space="0" w:color="auto"/>
                        <w:left w:val="none" w:sz="0" w:space="0" w:color="auto"/>
                        <w:bottom w:val="none" w:sz="0" w:space="0" w:color="auto"/>
                        <w:right w:val="none" w:sz="0" w:space="0" w:color="auto"/>
                      </w:divBdr>
                    </w:div>
                    <w:div w:id="1769349179">
                      <w:marLeft w:val="0"/>
                      <w:marRight w:val="0"/>
                      <w:marTop w:val="0"/>
                      <w:marBottom w:val="0"/>
                      <w:divBdr>
                        <w:top w:val="none" w:sz="0" w:space="0" w:color="auto"/>
                        <w:left w:val="none" w:sz="0" w:space="0" w:color="auto"/>
                        <w:bottom w:val="none" w:sz="0" w:space="0" w:color="auto"/>
                        <w:right w:val="none" w:sz="0" w:space="0" w:color="auto"/>
                      </w:divBdr>
                    </w:div>
                  </w:divsChild>
                </w:div>
                <w:div w:id="491413259">
                  <w:marLeft w:val="0"/>
                  <w:marRight w:val="0"/>
                  <w:marTop w:val="0"/>
                  <w:marBottom w:val="0"/>
                  <w:divBdr>
                    <w:top w:val="none" w:sz="0" w:space="0" w:color="auto"/>
                    <w:left w:val="none" w:sz="0" w:space="0" w:color="auto"/>
                    <w:bottom w:val="none" w:sz="0" w:space="0" w:color="auto"/>
                    <w:right w:val="none" w:sz="0" w:space="0" w:color="auto"/>
                  </w:divBdr>
                  <w:divsChild>
                    <w:div w:id="699091320">
                      <w:marLeft w:val="0"/>
                      <w:marRight w:val="0"/>
                      <w:marTop w:val="0"/>
                      <w:marBottom w:val="0"/>
                      <w:divBdr>
                        <w:top w:val="none" w:sz="0" w:space="0" w:color="auto"/>
                        <w:left w:val="none" w:sz="0" w:space="0" w:color="auto"/>
                        <w:bottom w:val="none" w:sz="0" w:space="0" w:color="auto"/>
                        <w:right w:val="none" w:sz="0" w:space="0" w:color="auto"/>
                      </w:divBdr>
                    </w:div>
                  </w:divsChild>
                </w:div>
                <w:div w:id="783573158">
                  <w:marLeft w:val="0"/>
                  <w:marRight w:val="0"/>
                  <w:marTop w:val="0"/>
                  <w:marBottom w:val="0"/>
                  <w:divBdr>
                    <w:top w:val="none" w:sz="0" w:space="0" w:color="auto"/>
                    <w:left w:val="none" w:sz="0" w:space="0" w:color="auto"/>
                    <w:bottom w:val="none" w:sz="0" w:space="0" w:color="auto"/>
                    <w:right w:val="none" w:sz="0" w:space="0" w:color="auto"/>
                  </w:divBdr>
                  <w:divsChild>
                    <w:div w:id="1202279741">
                      <w:marLeft w:val="0"/>
                      <w:marRight w:val="0"/>
                      <w:marTop w:val="0"/>
                      <w:marBottom w:val="0"/>
                      <w:divBdr>
                        <w:top w:val="none" w:sz="0" w:space="0" w:color="auto"/>
                        <w:left w:val="none" w:sz="0" w:space="0" w:color="auto"/>
                        <w:bottom w:val="none" w:sz="0" w:space="0" w:color="auto"/>
                        <w:right w:val="none" w:sz="0" w:space="0" w:color="auto"/>
                      </w:divBdr>
                    </w:div>
                    <w:div w:id="744258726">
                      <w:marLeft w:val="0"/>
                      <w:marRight w:val="0"/>
                      <w:marTop w:val="0"/>
                      <w:marBottom w:val="0"/>
                      <w:divBdr>
                        <w:top w:val="none" w:sz="0" w:space="0" w:color="auto"/>
                        <w:left w:val="none" w:sz="0" w:space="0" w:color="auto"/>
                        <w:bottom w:val="none" w:sz="0" w:space="0" w:color="auto"/>
                        <w:right w:val="none" w:sz="0" w:space="0" w:color="auto"/>
                      </w:divBdr>
                    </w:div>
                    <w:div w:id="605888054">
                      <w:marLeft w:val="0"/>
                      <w:marRight w:val="0"/>
                      <w:marTop w:val="0"/>
                      <w:marBottom w:val="0"/>
                      <w:divBdr>
                        <w:top w:val="none" w:sz="0" w:space="0" w:color="auto"/>
                        <w:left w:val="none" w:sz="0" w:space="0" w:color="auto"/>
                        <w:bottom w:val="none" w:sz="0" w:space="0" w:color="auto"/>
                        <w:right w:val="none" w:sz="0" w:space="0" w:color="auto"/>
                      </w:divBdr>
                    </w:div>
                    <w:div w:id="296568484">
                      <w:marLeft w:val="0"/>
                      <w:marRight w:val="0"/>
                      <w:marTop w:val="0"/>
                      <w:marBottom w:val="0"/>
                      <w:divBdr>
                        <w:top w:val="none" w:sz="0" w:space="0" w:color="auto"/>
                        <w:left w:val="none" w:sz="0" w:space="0" w:color="auto"/>
                        <w:bottom w:val="none" w:sz="0" w:space="0" w:color="auto"/>
                        <w:right w:val="none" w:sz="0" w:space="0" w:color="auto"/>
                      </w:divBdr>
                    </w:div>
                  </w:divsChild>
                </w:div>
                <w:div w:id="1657999634">
                  <w:marLeft w:val="0"/>
                  <w:marRight w:val="0"/>
                  <w:marTop w:val="0"/>
                  <w:marBottom w:val="0"/>
                  <w:divBdr>
                    <w:top w:val="none" w:sz="0" w:space="0" w:color="auto"/>
                    <w:left w:val="none" w:sz="0" w:space="0" w:color="auto"/>
                    <w:bottom w:val="none" w:sz="0" w:space="0" w:color="auto"/>
                    <w:right w:val="none" w:sz="0" w:space="0" w:color="auto"/>
                  </w:divBdr>
                  <w:divsChild>
                    <w:div w:id="1731080118">
                      <w:marLeft w:val="0"/>
                      <w:marRight w:val="0"/>
                      <w:marTop w:val="0"/>
                      <w:marBottom w:val="0"/>
                      <w:divBdr>
                        <w:top w:val="none" w:sz="0" w:space="0" w:color="auto"/>
                        <w:left w:val="none" w:sz="0" w:space="0" w:color="auto"/>
                        <w:bottom w:val="none" w:sz="0" w:space="0" w:color="auto"/>
                        <w:right w:val="none" w:sz="0" w:space="0" w:color="auto"/>
                      </w:divBdr>
                    </w:div>
                  </w:divsChild>
                </w:div>
                <w:div w:id="993725756">
                  <w:marLeft w:val="0"/>
                  <w:marRight w:val="0"/>
                  <w:marTop w:val="0"/>
                  <w:marBottom w:val="0"/>
                  <w:divBdr>
                    <w:top w:val="none" w:sz="0" w:space="0" w:color="auto"/>
                    <w:left w:val="none" w:sz="0" w:space="0" w:color="auto"/>
                    <w:bottom w:val="none" w:sz="0" w:space="0" w:color="auto"/>
                    <w:right w:val="none" w:sz="0" w:space="0" w:color="auto"/>
                  </w:divBdr>
                  <w:divsChild>
                    <w:div w:id="1828936304">
                      <w:marLeft w:val="0"/>
                      <w:marRight w:val="0"/>
                      <w:marTop w:val="0"/>
                      <w:marBottom w:val="0"/>
                      <w:divBdr>
                        <w:top w:val="none" w:sz="0" w:space="0" w:color="auto"/>
                        <w:left w:val="none" w:sz="0" w:space="0" w:color="auto"/>
                        <w:bottom w:val="none" w:sz="0" w:space="0" w:color="auto"/>
                        <w:right w:val="none" w:sz="0" w:space="0" w:color="auto"/>
                      </w:divBdr>
                    </w:div>
                    <w:div w:id="358051905">
                      <w:marLeft w:val="0"/>
                      <w:marRight w:val="0"/>
                      <w:marTop w:val="0"/>
                      <w:marBottom w:val="0"/>
                      <w:divBdr>
                        <w:top w:val="none" w:sz="0" w:space="0" w:color="auto"/>
                        <w:left w:val="none" w:sz="0" w:space="0" w:color="auto"/>
                        <w:bottom w:val="none" w:sz="0" w:space="0" w:color="auto"/>
                        <w:right w:val="none" w:sz="0" w:space="0" w:color="auto"/>
                      </w:divBdr>
                    </w:div>
                    <w:div w:id="465709219">
                      <w:marLeft w:val="0"/>
                      <w:marRight w:val="0"/>
                      <w:marTop w:val="0"/>
                      <w:marBottom w:val="0"/>
                      <w:divBdr>
                        <w:top w:val="none" w:sz="0" w:space="0" w:color="auto"/>
                        <w:left w:val="none" w:sz="0" w:space="0" w:color="auto"/>
                        <w:bottom w:val="none" w:sz="0" w:space="0" w:color="auto"/>
                        <w:right w:val="none" w:sz="0" w:space="0" w:color="auto"/>
                      </w:divBdr>
                    </w:div>
                    <w:div w:id="2075083005">
                      <w:marLeft w:val="0"/>
                      <w:marRight w:val="0"/>
                      <w:marTop w:val="0"/>
                      <w:marBottom w:val="0"/>
                      <w:divBdr>
                        <w:top w:val="none" w:sz="0" w:space="0" w:color="auto"/>
                        <w:left w:val="none" w:sz="0" w:space="0" w:color="auto"/>
                        <w:bottom w:val="none" w:sz="0" w:space="0" w:color="auto"/>
                        <w:right w:val="none" w:sz="0" w:space="0" w:color="auto"/>
                      </w:divBdr>
                    </w:div>
                  </w:divsChild>
                </w:div>
                <w:div w:id="95055005">
                  <w:marLeft w:val="0"/>
                  <w:marRight w:val="0"/>
                  <w:marTop w:val="0"/>
                  <w:marBottom w:val="0"/>
                  <w:divBdr>
                    <w:top w:val="none" w:sz="0" w:space="0" w:color="auto"/>
                    <w:left w:val="none" w:sz="0" w:space="0" w:color="auto"/>
                    <w:bottom w:val="none" w:sz="0" w:space="0" w:color="auto"/>
                    <w:right w:val="none" w:sz="0" w:space="0" w:color="auto"/>
                  </w:divBdr>
                  <w:divsChild>
                    <w:div w:id="954167260">
                      <w:marLeft w:val="0"/>
                      <w:marRight w:val="0"/>
                      <w:marTop w:val="0"/>
                      <w:marBottom w:val="0"/>
                      <w:divBdr>
                        <w:top w:val="none" w:sz="0" w:space="0" w:color="auto"/>
                        <w:left w:val="none" w:sz="0" w:space="0" w:color="auto"/>
                        <w:bottom w:val="none" w:sz="0" w:space="0" w:color="auto"/>
                        <w:right w:val="none" w:sz="0" w:space="0" w:color="auto"/>
                      </w:divBdr>
                    </w:div>
                  </w:divsChild>
                </w:div>
                <w:div w:id="626667813">
                  <w:marLeft w:val="0"/>
                  <w:marRight w:val="0"/>
                  <w:marTop w:val="0"/>
                  <w:marBottom w:val="0"/>
                  <w:divBdr>
                    <w:top w:val="none" w:sz="0" w:space="0" w:color="auto"/>
                    <w:left w:val="none" w:sz="0" w:space="0" w:color="auto"/>
                    <w:bottom w:val="none" w:sz="0" w:space="0" w:color="auto"/>
                    <w:right w:val="none" w:sz="0" w:space="0" w:color="auto"/>
                  </w:divBdr>
                  <w:divsChild>
                    <w:div w:id="34349697">
                      <w:marLeft w:val="0"/>
                      <w:marRight w:val="0"/>
                      <w:marTop w:val="0"/>
                      <w:marBottom w:val="0"/>
                      <w:divBdr>
                        <w:top w:val="none" w:sz="0" w:space="0" w:color="auto"/>
                        <w:left w:val="none" w:sz="0" w:space="0" w:color="auto"/>
                        <w:bottom w:val="none" w:sz="0" w:space="0" w:color="auto"/>
                        <w:right w:val="none" w:sz="0" w:space="0" w:color="auto"/>
                      </w:divBdr>
                      <w:divsChild>
                        <w:div w:id="2057921903">
                          <w:marLeft w:val="0"/>
                          <w:marRight w:val="0"/>
                          <w:marTop w:val="30"/>
                          <w:marBottom w:val="30"/>
                          <w:divBdr>
                            <w:top w:val="none" w:sz="0" w:space="0" w:color="auto"/>
                            <w:left w:val="none" w:sz="0" w:space="0" w:color="auto"/>
                            <w:bottom w:val="none" w:sz="0" w:space="0" w:color="auto"/>
                            <w:right w:val="none" w:sz="0" w:space="0" w:color="auto"/>
                          </w:divBdr>
                          <w:divsChild>
                            <w:div w:id="1845822209">
                              <w:marLeft w:val="0"/>
                              <w:marRight w:val="0"/>
                              <w:marTop w:val="0"/>
                              <w:marBottom w:val="0"/>
                              <w:divBdr>
                                <w:top w:val="none" w:sz="0" w:space="0" w:color="auto"/>
                                <w:left w:val="none" w:sz="0" w:space="0" w:color="auto"/>
                                <w:bottom w:val="none" w:sz="0" w:space="0" w:color="auto"/>
                                <w:right w:val="none" w:sz="0" w:space="0" w:color="auto"/>
                              </w:divBdr>
                              <w:divsChild>
                                <w:div w:id="1615166354">
                                  <w:marLeft w:val="0"/>
                                  <w:marRight w:val="0"/>
                                  <w:marTop w:val="0"/>
                                  <w:marBottom w:val="0"/>
                                  <w:divBdr>
                                    <w:top w:val="none" w:sz="0" w:space="0" w:color="auto"/>
                                    <w:left w:val="none" w:sz="0" w:space="0" w:color="auto"/>
                                    <w:bottom w:val="none" w:sz="0" w:space="0" w:color="auto"/>
                                    <w:right w:val="none" w:sz="0" w:space="0" w:color="auto"/>
                                  </w:divBdr>
                                </w:div>
                                <w:div w:id="1232231230">
                                  <w:marLeft w:val="0"/>
                                  <w:marRight w:val="0"/>
                                  <w:marTop w:val="0"/>
                                  <w:marBottom w:val="0"/>
                                  <w:divBdr>
                                    <w:top w:val="none" w:sz="0" w:space="0" w:color="auto"/>
                                    <w:left w:val="none" w:sz="0" w:space="0" w:color="auto"/>
                                    <w:bottom w:val="none" w:sz="0" w:space="0" w:color="auto"/>
                                    <w:right w:val="none" w:sz="0" w:space="0" w:color="auto"/>
                                  </w:divBdr>
                                </w:div>
                              </w:divsChild>
                            </w:div>
                            <w:div w:id="211967060">
                              <w:marLeft w:val="0"/>
                              <w:marRight w:val="0"/>
                              <w:marTop w:val="0"/>
                              <w:marBottom w:val="0"/>
                              <w:divBdr>
                                <w:top w:val="none" w:sz="0" w:space="0" w:color="auto"/>
                                <w:left w:val="none" w:sz="0" w:space="0" w:color="auto"/>
                                <w:bottom w:val="none" w:sz="0" w:space="0" w:color="auto"/>
                                <w:right w:val="none" w:sz="0" w:space="0" w:color="auto"/>
                              </w:divBdr>
                              <w:divsChild>
                                <w:div w:id="1291744869">
                                  <w:marLeft w:val="0"/>
                                  <w:marRight w:val="0"/>
                                  <w:marTop w:val="0"/>
                                  <w:marBottom w:val="0"/>
                                  <w:divBdr>
                                    <w:top w:val="none" w:sz="0" w:space="0" w:color="auto"/>
                                    <w:left w:val="none" w:sz="0" w:space="0" w:color="auto"/>
                                    <w:bottom w:val="none" w:sz="0" w:space="0" w:color="auto"/>
                                    <w:right w:val="none" w:sz="0" w:space="0" w:color="auto"/>
                                  </w:divBdr>
                                </w:div>
                                <w:div w:id="501089544">
                                  <w:marLeft w:val="0"/>
                                  <w:marRight w:val="0"/>
                                  <w:marTop w:val="0"/>
                                  <w:marBottom w:val="0"/>
                                  <w:divBdr>
                                    <w:top w:val="none" w:sz="0" w:space="0" w:color="auto"/>
                                    <w:left w:val="none" w:sz="0" w:space="0" w:color="auto"/>
                                    <w:bottom w:val="none" w:sz="0" w:space="0" w:color="auto"/>
                                    <w:right w:val="none" w:sz="0" w:space="0" w:color="auto"/>
                                  </w:divBdr>
                                </w:div>
                              </w:divsChild>
                            </w:div>
                            <w:div w:id="1041055839">
                              <w:marLeft w:val="0"/>
                              <w:marRight w:val="0"/>
                              <w:marTop w:val="0"/>
                              <w:marBottom w:val="0"/>
                              <w:divBdr>
                                <w:top w:val="none" w:sz="0" w:space="0" w:color="auto"/>
                                <w:left w:val="none" w:sz="0" w:space="0" w:color="auto"/>
                                <w:bottom w:val="none" w:sz="0" w:space="0" w:color="auto"/>
                                <w:right w:val="none" w:sz="0" w:space="0" w:color="auto"/>
                              </w:divBdr>
                              <w:divsChild>
                                <w:div w:id="826166638">
                                  <w:marLeft w:val="0"/>
                                  <w:marRight w:val="0"/>
                                  <w:marTop w:val="0"/>
                                  <w:marBottom w:val="0"/>
                                  <w:divBdr>
                                    <w:top w:val="none" w:sz="0" w:space="0" w:color="auto"/>
                                    <w:left w:val="none" w:sz="0" w:space="0" w:color="auto"/>
                                    <w:bottom w:val="none" w:sz="0" w:space="0" w:color="auto"/>
                                    <w:right w:val="none" w:sz="0" w:space="0" w:color="auto"/>
                                  </w:divBdr>
                                </w:div>
                                <w:div w:id="230778468">
                                  <w:marLeft w:val="0"/>
                                  <w:marRight w:val="0"/>
                                  <w:marTop w:val="0"/>
                                  <w:marBottom w:val="0"/>
                                  <w:divBdr>
                                    <w:top w:val="none" w:sz="0" w:space="0" w:color="auto"/>
                                    <w:left w:val="none" w:sz="0" w:space="0" w:color="auto"/>
                                    <w:bottom w:val="none" w:sz="0" w:space="0" w:color="auto"/>
                                    <w:right w:val="none" w:sz="0" w:space="0" w:color="auto"/>
                                  </w:divBdr>
                                </w:div>
                              </w:divsChild>
                            </w:div>
                            <w:div w:id="1224831290">
                              <w:marLeft w:val="0"/>
                              <w:marRight w:val="0"/>
                              <w:marTop w:val="0"/>
                              <w:marBottom w:val="0"/>
                              <w:divBdr>
                                <w:top w:val="none" w:sz="0" w:space="0" w:color="auto"/>
                                <w:left w:val="none" w:sz="0" w:space="0" w:color="auto"/>
                                <w:bottom w:val="none" w:sz="0" w:space="0" w:color="auto"/>
                                <w:right w:val="none" w:sz="0" w:space="0" w:color="auto"/>
                              </w:divBdr>
                              <w:divsChild>
                                <w:div w:id="456413725">
                                  <w:marLeft w:val="0"/>
                                  <w:marRight w:val="0"/>
                                  <w:marTop w:val="0"/>
                                  <w:marBottom w:val="0"/>
                                  <w:divBdr>
                                    <w:top w:val="none" w:sz="0" w:space="0" w:color="auto"/>
                                    <w:left w:val="none" w:sz="0" w:space="0" w:color="auto"/>
                                    <w:bottom w:val="none" w:sz="0" w:space="0" w:color="auto"/>
                                    <w:right w:val="none" w:sz="0" w:space="0" w:color="auto"/>
                                  </w:divBdr>
                                </w:div>
                              </w:divsChild>
                            </w:div>
                            <w:div w:id="320550838">
                              <w:marLeft w:val="0"/>
                              <w:marRight w:val="0"/>
                              <w:marTop w:val="0"/>
                              <w:marBottom w:val="0"/>
                              <w:divBdr>
                                <w:top w:val="none" w:sz="0" w:space="0" w:color="auto"/>
                                <w:left w:val="none" w:sz="0" w:space="0" w:color="auto"/>
                                <w:bottom w:val="none" w:sz="0" w:space="0" w:color="auto"/>
                                <w:right w:val="none" w:sz="0" w:space="0" w:color="auto"/>
                              </w:divBdr>
                              <w:divsChild>
                                <w:div w:id="1480612350">
                                  <w:marLeft w:val="0"/>
                                  <w:marRight w:val="0"/>
                                  <w:marTop w:val="0"/>
                                  <w:marBottom w:val="0"/>
                                  <w:divBdr>
                                    <w:top w:val="none" w:sz="0" w:space="0" w:color="auto"/>
                                    <w:left w:val="none" w:sz="0" w:space="0" w:color="auto"/>
                                    <w:bottom w:val="none" w:sz="0" w:space="0" w:color="auto"/>
                                    <w:right w:val="none" w:sz="0" w:space="0" w:color="auto"/>
                                  </w:divBdr>
                                </w:div>
                              </w:divsChild>
                            </w:div>
                            <w:div w:id="1130631831">
                              <w:marLeft w:val="0"/>
                              <w:marRight w:val="0"/>
                              <w:marTop w:val="0"/>
                              <w:marBottom w:val="0"/>
                              <w:divBdr>
                                <w:top w:val="none" w:sz="0" w:space="0" w:color="auto"/>
                                <w:left w:val="none" w:sz="0" w:space="0" w:color="auto"/>
                                <w:bottom w:val="none" w:sz="0" w:space="0" w:color="auto"/>
                                <w:right w:val="none" w:sz="0" w:space="0" w:color="auto"/>
                              </w:divBdr>
                              <w:divsChild>
                                <w:div w:id="139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97503">
                      <w:marLeft w:val="0"/>
                      <w:marRight w:val="0"/>
                      <w:marTop w:val="0"/>
                      <w:marBottom w:val="0"/>
                      <w:divBdr>
                        <w:top w:val="none" w:sz="0" w:space="0" w:color="auto"/>
                        <w:left w:val="none" w:sz="0" w:space="0" w:color="auto"/>
                        <w:bottom w:val="none" w:sz="0" w:space="0" w:color="auto"/>
                        <w:right w:val="none" w:sz="0" w:space="0" w:color="auto"/>
                      </w:divBdr>
                    </w:div>
                  </w:divsChild>
                </w:div>
                <w:div w:id="2071296372">
                  <w:marLeft w:val="0"/>
                  <w:marRight w:val="0"/>
                  <w:marTop w:val="0"/>
                  <w:marBottom w:val="0"/>
                  <w:divBdr>
                    <w:top w:val="none" w:sz="0" w:space="0" w:color="auto"/>
                    <w:left w:val="none" w:sz="0" w:space="0" w:color="auto"/>
                    <w:bottom w:val="none" w:sz="0" w:space="0" w:color="auto"/>
                    <w:right w:val="none" w:sz="0" w:space="0" w:color="auto"/>
                  </w:divBdr>
                  <w:divsChild>
                    <w:div w:id="1610892360">
                      <w:marLeft w:val="0"/>
                      <w:marRight w:val="0"/>
                      <w:marTop w:val="0"/>
                      <w:marBottom w:val="0"/>
                      <w:divBdr>
                        <w:top w:val="none" w:sz="0" w:space="0" w:color="auto"/>
                        <w:left w:val="none" w:sz="0" w:space="0" w:color="auto"/>
                        <w:bottom w:val="none" w:sz="0" w:space="0" w:color="auto"/>
                        <w:right w:val="none" w:sz="0" w:space="0" w:color="auto"/>
                      </w:divBdr>
                    </w:div>
                    <w:div w:id="359166920">
                      <w:marLeft w:val="0"/>
                      <w:marRight w:val="0"/>
                      <w:marTop w:val="0"/>
                      <w:marBottom w:val="0"/>
                      <w:divBdr>
                        <w:top w:val="none" w:sz="0" w:space="0" w:color="auto"/>
                        <w:left w:val="none" w:sz="0" w:space="0" w:color="auto"/>
                        <w:bottom w:val="none" w:sz="0" w:space="0" w:color="auto"/>
                        <w:right w:val="none" w:sz="0" w:space="0" w:color="auto"/>
                      </w:divBdr>
                    </w:div>
                  </w:divsChild>
                </w:div>
                <w:div w:id="1338578252">
                  <w:marLeft w:val="0"/>
                  <w:marRight w:val="0"/>
                  <w:marTop w:val="0"/>
                  <w:marBottom w:val="0"/>
                  <w:divBdr>
                    <w:top w:val="none" w:sz="0" w:space="0" w:color="auto"/>
                    <w:left w:val="none" w:sz="0" w:space="0" w:color="auto"/>
                    <w:bottom w:val="none" w:sz="0" w:space="0" w:color="auto"/>
                    <w:right w:val="none" w:sz="0" w:space="0" w:color="auto"/>
                  </w:divBdr>
                  <w:divsChild>
                    <w:div w:id="2072538592">
                      <w:marLeft w:val="0"/>
                      <w:marRight w:val="0"/>
                      <w:marTop w:val="0"/>
                      <w:marBottom w:val="0"/>
                      <w:divBdr>
                        <w:top w:val="none" w:sz="0" w:space="0" w:color="auto"/>
                        <w:left w:val="none" w:sz="0" w:space="0" w:color="auto"/>
                        <w:bottom w:val="none" w:sz="0" w:space="0" w:color="auto"/>
                        <w:right w:val="none" w:sz="0" w:space="0" w:color="auto"/>
                      </w:divBdr>
                    </w:div>
                  </w:divsChild>
                </w:div>
                <w:div w:id="1707483600">
                  <w:marLeft w:val="0"/>
                  <w:marRight w:val="0"/>
                  <w:marTop w:val="0"/>
                  <w:marBottom w:val="0"/>
                  <w:divBdr>
                    <w:top w:val="none" w:sz="0" w:space="0" w:color="auto"/>
                    <w:left w:val="none" w:sz="0" w:space="0" w:color="auto"/>
                    <w:bottom w:val="none" w:sz="0" w:space="0" w:color="auto"/>
                    <w:right w:val="none" w:sz="0" w:space="0" w:color="auto"/>
                  </w:divBdr>
                  <w:divsChild>
                    <w:div w:id="507864711">
                      <w:marLeft w:val="0"/>
                      <w:marRight w:val="0"/>
                      <w:marTop w:val="0"/>
                      <w:marBottom w:val="0"/>
                      <w:divBdr>
                        <w:top w:val="none" w:sz="0" w:space="0" w:color="auto"/>
                        <w:left w:val="none" w:sz="0" w:space="0" w:color="auto"/>
                        <w:bottom w:val="none" w:sz="0" w:space="0" w:color="auto"/>
                        <w:right w:val="none" w:sz="0" w:space="0" w:color="auto"/>
                      </w:divBdr>
                    </w:div>
                  </w:divsChild>
                </w:div>
                <w:div w:id="1893229001">
                  <w:marLeft w:val="0"/>
                  <w:marRight w:val="0"/>
                  <w:marTop w:val="0"/>
                  <w:marBottom w:val="0"/>
                  <w:divBdr>
                    <w:top w:val="none" w:sz="0" w:space="0" w:color="auto"/>
                    <w:left w:val="none" w:sz="0" w:space="0" w:color="auto"/>
                    <w:bottom w:val="none" w:sz="0" w:space="0" w:color="auto"/>
                    <w:right w:val="none" w:sz="0" w:space="0" w:color="auto"/>
                  </w:divBdr>
                  <w:divsChild>
                    <w:div w:id="1087917761">
                      <w:marLeft w:val="0"/>
                      <w:marRight w:val="0"/>
                      <w:marTop w:val="0"/>
                      <w:marBottom w:val="0"/>
                      <w:divBdr>
                        <w:top w:val="none" w:sz="0" w:space="0" w:color="auto"/>
                        <w:left w:val="none" w:sz="0" w:space="0" w:color="auto"/>
                        <w:bottom w:val="none" w:sz="0" w:space="0" w:color="auto"/>
                        <w:right w:val="none" w:sz="0" w:space="0" w:color="auto"/>
                      </w:divBdr>
                    </w:div>
                  </w:divsChild>
                </w:div>
                <w:div w:id="1871842162">
                  <w:marLeft w:val="0"/>
                  <w:marRight w:val="0"/>
                  <w:marTop w:val="0"/>
                  <w:marBottom w:val="0"/>
                  <w:divBdr>
                    <w:top w:val="none" w:sz="0" w:space="0" w:color="auto"/>
                    <w:left w:val="none" w:sz="0" w:space="0" w:color="auto"/>
                    <w:bottom w:val="none" w:sz="0" w:space="0" w:color="auto"/>
                    <w:right w:val="none" w:sz="0" w:space="0" w:color="auto"/>
                  </w:divBdr>
                  <w:divsChild>
                    <w:div w:id="102461367">
                      <w:marLeft w:val="0"/>
                      <w:marRight w:val="0"/>
                      <w:marTop w:val="0"/>
                      <w:marBottom w:val="0"/>
                      <w:divBdr>
                        <w:top w:val="none" w:sz="0" w:space="0" w:color="auto"/>
                        <w:left w:val="none" w:sz="0" w:space="0" w:color="auto"/>
                        <w:bottom w:val="none" w:sz="0" w:space="0" w:color="auto"/>
                        <w:right w:val="none" w:sz="0" w:space="0" w:color="auto"/>
                      </w:divBdr>
                    </w:div>
                  </w:divsChild>
                </w:div>
                <w:div w:id="1455708900">
                  <w:marLeft w:val="0"/>
                  <w:marRight w:val="0"/>
                  <w:marTop w:val="0"/>
                  <w:marBottom w:val="0"/>
                  <w:divBdr>
                    <w:top w:val="none" w:sz="0" w:space="0" w:color="auto"/>
                    <w:left w:val="none" w:sz="0" w:space="0" w:color="auto"/>
                    <w:bottom w:val="none" w:sz="0" w:space="0" w:color="auto"/>
                    <w:right w:val="none" w:sz="0" w:space="0" w:color="auto"/>
                  </w:divBdr>
                  <w:divsChild>
                    <w:div w:id="755713267">
                      <w:marLeft w:val="0"/>
                      <w:marRight w:val="0"/>
                      <w:marTop w:val="0"/>
                      <w:marBottom w:val="0"/>
                      <w:divBdr>
                        <w:top w:val="none" w:sz="0" w:space="0" w:color="auto"/>
                        <w:left w:val="none" w:sz="0" w:space="0" w:color="auto"/>
                        <w:bottom w:val="none" w:sz="0" w:space="0" w:color="auto"/>
                        <w:right w:val="none" w:sz="0" w:space="0" w:color="auto"/>
                      </w:divBdr>
                    </w:div>
                    <w:div w:id="993797725">
                      <w:marLeft w:val="0"/>
                      <w:marRight w:val="0"/>
                      <w:marTop w:val="0"/>
                      <w:marBottom w:val="0"/>
                      <w:divBdr>
                        <w:top w:val="none" w:sz="0" w:space="0" w:color="auto"/>
                        <w:left w:val="none" w:sz="0" w:space="0" w:color="auto"/>
                        <w:bottom w:val="none" w:sz="0" w:space="0" w:color="auto"/>
                        <w:right w:val="none" w:sz="0" w:space="0" w:color="auto"/>
                      </w:divBdr>
                    </w:div>
                    <w:div w:id="1460950424">
                      <w:marLeft w:val="0"/>
                      <w:marRight w:val="0"/>
                      <w:marTop w:val="0"/>
                      <w:marBottom w:val="0"/>
                      <w:divBdr>
                        <w:top w:val="none" w:sz="0" w:space="0" w:color="auto"/>
                        <w:left w:val="none" w:sz="0" w:space="0" w:color="auto"/>
                        <w:bottom w:val="none" w:sz="0" w:space="0" w:color="auto"/>
                        <w:right w:val="none" w:sz="0" w:space="0" w:color="auto"/>
                      </w:divBdr>
                    </w:div>
                    <w:div w:id="1520194958">
                      <w:marLeft w:val="0"/>
                      <w:marRight w:val="0"/>
                      <w:marTop w:val="0"/>
                      <w:marBottom w:val="0"/>
                      <w:divBdr>
                        <w:top w:val="none" w:sz="0" w:space="0" w:color="auto"/>
                        <w:left w:val="none" w:sz="0" w:space="0" w:color="auto"/>
                        <w:bottom w:val="none" w:sz="0" w:space="0" w:color="auto"/>
                        <w:right w:val="none" w:sz="0" w:space="0" w:color="auto"/>
                      </w:divBdr>
                    </w:div>
                  </w:divsChild>
                </w:div>
                <w:div w:id="1572812118">
                  <w:marLeft w:val="0"/>
                  <w:marRight w:val="0"/>
                  <w:marTop w:val="0"/>
                  <w:marBottom w:val="0"/>
                  <w:divBdr>
                    <w:top w:val="none" w:sz="0" w:space="0" w:color="auto"/>
                    <w:left w:val="none" w:sz="0" w:space="0" w:color="auto"/>
                    <w:bottom w:val="none" w:sz="0" w:space="0" w:color="auto"/>
                    <w:right w:val="none" w:sz="0" w:space="0" w:color="auto"/>
                  </w:divBdr>
                  <w:divsChild>
                    <w:div w:id="2079017605">
                      <w:marLeft w:val="0"/>
                      <w:marRight w:val="0"/>
                      <w:marTop w:val="0"/>
                      <w:marBottom w:val="0"/>
                      <w:divBdr>
                        <w:top w:val="none" w:sz="0" w:space="0" w:color="auto"/>
                        <w:left w:val="none" w:sz="0" w:space="0" w:color="auto"/>
                        <w:bottom w:val="none" w:sz="0" w:space="0" w:color="auto"/>
                        <w:right w:val="none" w:sz="0" w:space="0" w:color="auto"/>
                      </w:divBdr>
                    </w:div>
                  </w:divsChild>
                </w:div>
                <w:div w:id="407699464">
                  <w:marLeft w:val="0"/>
                  <w:marRight w:val="0"/>
                  <w:marTop w:val="0"/>
                  <w:marBottom w:val="0"/>
                  <w:divBdr>
                    <w:top w:val="none" w:sz="0" w:space="0" w:color="auto"/>
                    <w:left w:val="none" w:sz="0" w:space="0" w:color="auto"/>
                    <w:bottom w:val="none" w:sz="0" w:space="0" w:color="auto"/>
                    <w:right w:val="none" w:sz="0" w:space="0" w:color="auto"/>
                  </w:divBdr>
                  <w:divsChild>
                    <w:div w:id="1327977144">
                      <w:marLeft w:val="0"/>
                      <w:marRight w:val="0"/>
                      <w:marTop w:val="0"/>
                      <w:marBottom w:val="0"/>
                      <w:divBdr>
                        <w:top w:val="none" w:sz="0" w:space="0" w:color="auto"/>
                        <w:left w:val="none" w:sz="0" w:space="0" w:color="auto"/>
                        <w:bottom w:val="none" w:sz="0" w:space="0" w:color="auto"/>
                        <w:right w:val="none" w:sz="0" w:space="0" w:color="auto"/>
                      </w:divBdr>
                    </w:div>
                    <w:div w:id="69813040">
                      <w:marLeft w:val="0"/>
                      <w:marRight w:val="0"/>
                      <w:marTop w:val="0"/>
                      <w:marBottom w:val="0"/>
                      <w:divBdr>
                        <w:top w:val="none" w:sz="0" w:space="0" w:color="auto"/>
                        <w:left w:val="none" w:sz="0" w:space="0" w:color="auto"/>
                        <w:bottom w:val="none" w:sz="0" w:space="0" w:color="auto"/>
                        <w:right w:val="none" w:sz="0" w:space="0" w:color="auto"/>
                      </w:divBdr>
                    </w:div>
                    <w:div w:id="789591488">
                      <w:marLeft w:val="0"/>
                      <w:marRight w:val="0"/>
                      <w:marTop w:val="0"/>
                      <w:marBottom w:val="0"/>
                      <w:divBdr>
                        <w:top w:val="none" w:sz="0" w:space="0" w:color="auto"/>
                        <w:left w:val="none" w:sz="0" w:space="0" w:color="auto"/>
                        <w:bottom w:val="none" w:sz="0" w:space="0" w:color="auto"/>
                        <w:right w:val="none" w:sz="0" w:space="0" w:color="auto"/>
                      </w:divBdr>
                    </w:div>
                    <w:div w:id="3831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3712">
          <w:marLeft w:val="0"/>
          <w:marRight w:val="0"/>
          <w:marTop w:val="0"/>
          <w:marBottom w:val="0"/>
          <w:divBdr>
            <w:top w:val="none" w:sz="0" w:space="0" w:color="auto"/>
            <w:left w:val="none" w:sz="0" w:space="0" w:color="auto"/>
            <w:bottom w:val="none" w:sz="0" w:space="0" w:color="auto"/>
            <w:right w:val="none" w:sz="0" w:space="0" w:color="auto"/>
          </w:divBdr>
        </w:div>
        <w:div w:id="1837451737">
          <w:marLeft w:val="0"/>
          <w:marRight w:val="0"/>
          <w:marTop w:val="0"/>
          <w:marBottom w:val="0"/>
          <w:divBdr>
            <w:top w:val="none" w:sz="0" w:space="0" w:color="auto"/>
            <w:left w:val="none" w:sz="0" w:space="0" w:color="auto"/>
            <w:bottom w:val="none" w:sz="0" w:space="0" w:color="auto"/>
            <w:right w:val="none" w:sz="0" w:space="0" w:color="auto"/>
          </w:divBdr>
          <w:divsChild>
            <w:div w:id="62531966">
              <w:marLeft w:val="-75"/>
              <w:marRight w:val="0"/>
              <w:marTop w:val="30"/>
              <w:marBottom w:val="30"/>
              <w:divBdr>
                <w:top w:val="none" w:sz="0" w:space="0" w:color="auto"/>
                <w:left w:val="none" w:sz="0" w:space="0" w:color="auto"/>
                <w:bottom w:val="none" w:sz="0" w:space="0" w:color="auto"/>
                <w:right w:val="none" w:sz="0" w:space="0" w:color="auto"/>
              </w:divBdr>
              <w:divsChild>
                <w:div w:id="46076541">
                  <w:marLeft w:val="0"/>
                  <w:marRight w:val="0"/>
                  <w:marTop w:val="0"/>
                  <w:marBottom w:val="0"/>
                  <w:divBdr>
                    <w:top w:val="none" w:sz="0" w:space="0" w:color="auto"/>
                    <w:left w:val="none" w:sz="0" w:space="0" w:color="auto"/>
                    <w:bottom w:val="none" w:sz="0" w:space="0" w:color="auto"/>
                    <w:right w:val="none" w:sz="0" w:space="0" w:color="auto"/>
                  </w:divBdr>
                  <w:divsChild>
                    <w:div w:id="396629260">
                      <w:marLeft w:val="0"/>
                      <w:marRight w:val="0"/>
                      <w:marTop w:val="0"/>
                      <w:marBottom w:val="0"/>
                      <w:divBdr>
                        <w:top w:val="none" w:sz="0" w:space="0" w:color="auto"/>
                        <w:left w:val="none" w:sz="0" w:space="0" w:color="auto"/>
                        <w:bottom w:val="none" w:sz="0" w:space="0" w:color="auto"/>
                        <w:right w:val="none" w:sz="0" w:space="0" w:color="auto"/>
                      </w:divBdr>
                    </w:div>
                  </w:divsChild>
                </w:div>
                <w:div w:id="1951619922">
                  <w:marLeft w:val="0"/>
                  <w:marRight w:val="0"/>
                  <w:marTop w:val="0"/>
                  <w:marBottom w:val="0"/>
                  <w:divBdr>
                    <w:top w:val="none" w:sz="0" w:space="0" w:color="auto"/>
                    <w:left w:val="none" w:sz="0" w:space="0" w:color="auto"/>
                    <w:bottom w:val="none" w:sz="0" w:space="0" w:color="auto"/>
                    <w:right w:val="none" w:sz="0" w:space="0" w:color="auto"/>
                  </w:divBdr>
                  <w:divsChild>
                    <w:div w:id="1347440321">
                      <w:marLeft w:val="0"/>
                      <w:marRight w:val="0"/>
                      <w:marTop w:val="0"/>
                      <w:marBottom w:val="0"/>
                      <w:divBdr>
                        <w:top w:val="none" w:sz="0" w:space="0" w:color="auto"/>
                        <w:left w:val="none" w:sz="0" w:space="0" w:color="auto"/>
                        <w:bottom w:val="none" w:sz="0" w:space="0" w:color="auto"/>
                        <w:right w:val="none" w:sz="0" w:space="0" w:color="auto"/>
                      </w:divBdr>
                    </w:div>
                  </w:divsChild>
                </w:div>
                <w:div w:id="1726372770">
                  <w:marLeft w:val="0"/>
                  <w:marRight w:val="0"/>
                  <w:marTop w:val="0"/>
                  <w:marBottom w:val="0"/>
                  <w:divBdr>
                    <w:top w:val="none" w:sz="0" w:space="0" w:color="auto"/>
                    <w:left w:val="none" w:sz="0" w:space="0" w:color="auto"/>
                    <w:bottom w:val="none" w:sz="0" w:space="0" w:color="auto"/>
                    <w:right w:val="none" w:sz="0" w:space="0" w:color="auto"/>
                  </w:divBdr>
                  <w:divsChild>
                    <w:div w:id="86731222">
                      <w:marLeft w:val="0"/>
                      <w:marRight w:val="0"/>
                      <w:marTop w:val="0"/>
                      <w:marBottom w:val="0"/>
                      <w:divBdr>
                        <w:top w:val="none" w:sz="0" w:space="0" w:color="auto"/>
                        <w:left w:val="none" w:sz="0" w:space="0" w:color="auto"/>
                        <w:bottom w:val="none" w:sz="0" w:space="0" w:color="auto"/>
                        <w:right w:val="none" w:sz="0" w:space="0" w:color="auto"/>
                      </w:divBdr>
                    </w:div>
                  </w:divsChild>
                </w:div>
                <w:div w:id="1717046194">
                  <w:marLeft w:val="0"/>
                  <w:marRight w:val="0"/>
                  <w:marTop w:val="0"/>
                  <w:marBottom w:val="0"/>
                  <w:divBdr>
                    <w:top w:val="none" w:sz="0" w:space="0" w:color="auto"/>
                    <w:left w:val="none" w:sz="0" w:space="0" w:color="auto"/>
                    <w:bottom w:val="none" w:sz="0" w:space="0" w:color="auto"/>
                    <w:right w:val="none" w:sz="0" w:space="0" w:color="auto"/>
                  </w:divBdr>
                  <w:divsChild>
                    <w:div w:id="1993557496">
                      <w:marLeft w:val="0"/>
                      <w:marRight w:val="0"/>
                      <w:marTop w:val="0"/>
                      <w:marBottom w:val="0"/>
                      <w:divBdr>
                        <w:top w:val="none" w:sz="0" w:space="0" w:color="auto"/>
                        <w:left w:val="none" w:sz="0" w:space="0" w:color="auto"/>
                        <w:bottom w:val="none" w:sz="0" w:space="0" w:color="auto"/>
                        <w:right w:val="none" w:sz="0" w:space="0" w:color="auto"/>
                      </w:divBdr>
                    </w:div>
                  </w:divsChild>
                </w:div>
                <w:div w:id="1961570787">
                  <w:marLeft w:val="0"/>
                  <w:marRight w:val="0"/>
                  <w:marTop w:val="0"/>
                  <w:marBottom w:val="0"/>
                  <w:divBdr>
                    <w:top w:val="none" w:sz="0" w:space="0" w:color="auto"/>
                    <w:left w:val="none" w:sz="0" w:space="0" w:color="auto"/>
                    <w:bottom w:val="none" w:sz="0" w:space="0" w:color="auto"/>
                    <w:right w:val="none" w:sz="0" w:space="0" w:color="auto"/>
                  </w:divBdr>
                  <w:divsChild>
                    <w:div w:id="948506491">
                      <w:marLeft w:val="0"/>
                      <w:marRight w:val="0"/>
                      <w:marTop w:val="0"/>
                      <w:marBottom w:val="0"/>
                      <w:divBdr>
                        <w:top w:val="none" w:sz="0" w:space="0" w:color="auto"/>
                        <w:left w:val="none" w:sz="0" w:space="0" w:color="auto"/>
                        <w:bottom w:val="none" w:sz="0" w:space="0" w:color="auto"/>
                        <w:right w:val="none" w:sz="0" w:space="0" w:color="auto"/>
                      </w:divBdr>
                    </w:div>
                  </w:divsChild>
                </w:div>
                <w:div w:id="333342639">
                  <w:marLeft w:val="0"/>
                  <w:marRight w:val="0"/>
                  <w:marTop w:val="0"/>
                  <w:marBottom w:val="0"/>
                  <w:divBdr>
                    <w:top w:val="none" w:sz="0" w:space="0" w:color="auto"/>
                    <w:left w:val="none" w:sz="0" w:space="0" w:color="auto"/>
                    <w:bottom w:val="none" w:sz="0" w:space="0" w:color="auto"/>
                    <w:right w:val="none" w:sz="0" w:space="0" w:color="auto"/>
                  </w:divBdr>
                  <w:divsChild>
                    <w:div w:id="1919710060">
                      <w:marLeft w:val="0"/>
                      <w:marRight w:val="0"/>
                      <w:marTop w:val="0"/>
                      <w:marBottom w:val="0"/>
                      <w:divBdr>
                        <w:top w:val="none" w:sz="0" w:space="0" w:color="auto"/>
                        <w:left w:val="none" w:sz="0" w:space="0" w:color="auto"/>
                        <w:bottom w:val="none" w:sz="0" w:space="0" w:color="auto"/>
                        <w:right w:val="none" w:sz="0" w:space="0" w:color="auto"/>
                      </w:divBdr>
                    </w:div>
                  </w:divsChild>
                </w:div>
                <w:div w:id="1418869392">
                  <w:marLeft w:val="0"/>
                  <w:marRight w:val="0"/>
                  <w:marTop w:val="0"/>
                  <w:marBottom w:val="0"/>
                  <w:divBdr>
                    <w:top w:val="none" w:sz="0" w:space="0" w:color="auto"/>
                    <w:left w:val="none" w:sz="0" w:space="0" w:color="auto"/>
                    <w:bottom w:val="none" w:sz="0" w:space="0" w:color="auto"/>
                    <w:right w:val="none" w:sz="0" w:space="0" w:color="auto"/>
                  </w:divBdr>
                  <w:divsChild>
                    <w:div w:id="1547640599">
                      <w:marLeft w:val="0"/>
                      <w:marRight w:val="0"/>
                      <w:marTop w:val="0"/>
                      <w:marBottom w:val="0"/>
                      <w:divBdr>
                        <w:top w:val="none" w:sz="0" w:space="0" w:color="auto"/>
                        <w:left w:val="none" w:sz="0" w:space="0" w:color="auto"/>
                        <w:bottom w:val="none" w:sz="0" w:space="0" w:color="auto"/>
                        <w:right w:val="none" w:sz="0" w:space="0" w:color="auto"/>
                      </w:divBdr>
                    </w:div>
                  </w:divsChild>
                </w:div>
                <w:div w:id="418717235">
                  <w:marLeft w:val="0"/>
                  <w:marRight w:val="0"/>
                  <w:marTop w:val="0"/>
                  <w:marBottom w:val="0"/>
                  <w:divBdr>
                    <w:top w:val="none" w:sz="0" w:space="0" w:color="auto"/>
                    <w:left w:val="none" w:sz="0" w:space="0" w:color="auto"/>
                    <w:bottom w:val="none" w:sz="0" w:space="0" w:color="auto"/>
                    <w:right w:val="none" w:sz="0" w:space="0" w:color="auto"/>
                  </w:divBdr>
                  <w:divsChild>
                    <w:div w:id="1383672388">
                      <w:marLeft w:val="0"/>
                      <w:marRight w:val="0"/>
                      <w:marTop w:val="0"/>
                      <w:marBottom w:val="0"/>
                      <w:divBdr>
                        <w:top w:val="none" w:sz="0" w:space="0" w:color="auto"/>
                        <w:left w:val="none" w:sz="0" w:space="0" w:color="auto"/>
                        <w:bottom w:val="none" w:sz="0" w:space="0" w:color="auto"/>
                        <w:right w:val="none" w:sz="0" w:space="0" w:color="auto"/>
                      </w:divBdr>
                    </w:div>
                  </w:divsChild>
                </w:div>
                <w:div w:id="663120136">
                  <w:marLeft w:val="0"/>
                  <w:marRight w:val="0"/>
                  <w:marTop w:val="0"/>
                  <w:marBottom w:val="0"/>
                  <w:divBdr>
                    <w:top w:val="none" w:sz="0" w:space="0" w:color="auto"/>
                    <w:left w:val="none" w:sz="0" w:space="0" w:color="auto"/>
                    <w:bottom w:val="none" w:sz="0" w:space="0" w:color="auto"/>
                    <w:right w:val="none" w:sz="0" w:space="0" w:color="auto"/>
                  </w:divBdr>
                  <w:divsChild>
                    <w:div w:id="261690454">
                      <w:marLeft w:val="0"/>
                      <w:marRight w:val="0"/>
                      <w:marTop w:val="0"/>
                      <w:marBottom w:val="0"/>
                      <w:divBdr>
                        <w:top w:val="none" w:sz="0" w:space="0" w:color="auto"/>
                        <w:left w:val="none" w:sz="0" w:space="0" w:color="auto"/>
                        <w:bottom w:val="none" w:sz="0" w:space="0" w:color="auto"/>
                        <w:right w:val="none" w:sz="0" w:space="0" w:color="auto"/>
                      </w:divBdr>
                    </w:div>
                  </w:divsChild>
                </w:div>
                <w:div w:id="181863408">
                  <w:marLeft w:val="0"/>
                  <w:marRight w:val="0"/>
                  <w:marTop w:val="0"/>
                  <w:marBottom w:val="0"/>
                  <w:divBdr>
                    <w:top w:val="none" w:sz="0" w:space="0" w:color="auto"/>
                    <w:left w:val="none" w:sz="0" w:space="0" w:color="auto"/>
                    <w:bottom w:val="none" w:sz="0" w:space="0" w:color="auto"/>
                    <w:right w:val="none" w:sz="0" w:space="0" w:color="auto"/>
                  </w:divBdr>
                  <w:divsChild>
                    <w:div w:id="161119394">
                      <w:marLeft w:val="0"/>
                      <w:marRight w:val="0"/>
                      <w:marTop w:val="0"/>
                      <w:marBottom w:val="0"/>
                      <w:divBdr>
                        <w:top w:val="none" w:sz="0" w:space="0" w:color="auto"/>
                        <w:left w:val="none" w:sz="0" w:space="0" w:color="auto"/>
                        <w:bottom w:val="none" w:sz="0" w:space="0" w:color="auto"/>
                        <w:right w:val="none" w:sz="0" w:space="0" w:color="auto"/>
                      </w:divBdr>
                    </w:div>
                  </w:divsChild>
                </w:div>
                <w:div w:id="1585645285">
                  <w:marLeft w:val="0"/>
                  <w:marRight w:val="0"/>
                  <w:marTop w:val="0"/>
                  <w:marBottom w:val="0"/>
                  <w:divBdr>
                    <w:top w:val="none" w:sz="0" w:space="0" w:color="auto"/>
                    <w:left w:val="none" w:sz="0" w:space="0" w:color="auto"/>
                    <w:bottom w:val="none" w:sz="0" w:space="0" w:color="auto"/>
                    <w:right w:val="none" w:sz="0" w:space="0" w:color="auto"/>
                  </w:divBdr>
                  <w:divsChild>
                    <w:div w:id="466320929">
                      <w:marLeft w:val="0"/>
                      <w:marRight w:val="0"/>
                      <w:marTop w:val="0"/>
                      <w:marBottom w:val="0"/>
                      <w:divBdr>
                        <w:top w:val="none" w:sz="0" w:space="0" w:color="auto"/>
                        <w:left w:val="none" w:sz="0" w:space="0" w:color="auto"/>
                        <w:bottom w:val="none" w:sz="0" w:space="0" w:color="auto"/>
                        <w:right w:val="none" w:sz="0" w:space="0" w:color="auto"/>
                      </w:divBdr>
                    </w:div>
                  </w:divsChild>
                </w:div>
                <w:div w:id="403644716">
                  <w:marLeft w:val="0"/>
                  <w:marRight w:val="0"/>
                  <w:marTop w:val="0"/>
                  <w:marBottom w:val="0"/>
                  <w:divBdr>
                    <w:top w:val="none" w:sz="0" w:space="0" w:color="auto"/>
                    <w:left w:val="none" w:sz="0" w:space="0" w:color="auto"/>
                    <w:bottom w:val="none" w:sz="0" w:space="0" w:color="auto"/>
                    <w:right w:val="none" w:sz="0" w:space="0" w:color="auto"/>
                  </w:divBdr>
                  <w:divsChild>
                    <w:div w:id="2013993429">
                      <w:marLeft w:val="0"/>
                      <w:marRight w:val="0"/>
                      <w:marTop w:val="0"/>
                      <w:marBottom w:val="0"/>
                      <w:divBdr>
                        <w:top w:val="none" w:sz="0" w:space="0" w:color="auto"/>
                        <w:left w:val="none" w:sz="0" w:space="0" w:color="auto"/>
                        <w:bottom w:val="none" w:sz="0" w:space="0" w:color="auto"/>
                        <w:right w:val="none" w:sz="0" w:space="0" w:color="auto"/>
                      </w:divBdr>
                    </w:div>
                  </w:divsChild>
                </w:div>
                <w:div w:id="278488338">
                  <w:marLeft w:val="0"/>
                  <w:marRight w:val="0"/>
                  <w:marTop w:val="0"/>
                  <w:marBottom w:val="0"/>
                  <w:divBdr>
                    <w:top w:val="none" w:sz="0" w:space="0" w:color="auto"/>
                    <w:left w:val="none" w:sz="0" w:space="0" w:color="auto"/>
                    <w:bottom w:val="none" w:sz="0" w:space="0" w:color="auto"/>
                    <w:right w:val="none" w:sz="0" w:space="0" w:color="auto"/>
                  </w:divBdr>
                  <w:divsChild>
                    <w:div w:id="958219523">
                      <w:marLeft w:val="0"/>
                      <w:marRight w:val="0"/>
                      <w:marTop w:val="0"/>
                      <w:marBottom w:val="0"/>
                      <w:divBdr>
                        <w:top w:val="none" w:sz="0" w:space="0" w:color="auto"/>
                        <w:left w:val="none" w:sz="0" w:space="0" w:color="auto"/>
                        <w:bottom w:val="none" w:sz="0" w:space="0" w:color="auto"/>
                        <w:right w:val="none" w:sz="0" w:space="0" w:color="auto"/>
                      </w:divBdr>
                    </w:div>
                  </w:divsChild>
                </w:div>
                <w:div w:id="407964261">
                  <w:marLeft w:val="0"/>
                  <w:marRight w:val="0"/>
                  <w:marTop w:val="0"/>
                  <w:marBottom w:val="0"/>
                  <w:divBdr>
                    <w:top w:val="none" w:sz="0" w:space="0" w:color="auto"/>
                    <w:left w:val="none" w:sz="0" w:space="0" w:color="auto"/>
                    <w:bottom w:val="none" w:sz="0" w:space="0" w:color="auto"/>
                    <w:right w:val="none" w:sz="0" w:space="0" w:color="auto"/>
                  </w:divBdr>
                  <w:divsChild>
                    <w:div w:id="94639796">
                      <w:marLeft w:val="0"/>
                      <w:marRight w:val="0"/>
                      <w:marTop w:val="0"/>
                      <w:marBottom w:val="0"/>
                      <w:divBdr>
                        <w:top w:val="none" w:sz="0" w:space="0" w:color="auto"/>
                        <w:left w:val="none" w:sz="0" w:space="0" w:color="auto"/>
                        <w:bottom w:val="none" w:sz="0" w:space="0" w:color="auto"/>
                        <w:right w:val="none" w:sz="0" w:space="0" w:color="auto"/>
                      </w:divBdr>
                    </w:div>
                  </w:divsChild>
                </w:div>
                <w:div w:id="1978874552">
                  <w:marLeft w:val="0"/>
                  <w:marRight w:val="0"/>
                  <w:marTop w:val="0"/>
                  <w:marBottom w:val="0"/>
                  <w:divBdr>
                    <w:top w:val="none" w:sz="0" w:space="0" w:color="auto"/>
                    <w:left w:val="none" w:sz="0" w:space="0" w:color="auto"/>
                    <w:bottom w:val="none" w:sz="0" w:space="0" w:color="auto"/>
                    <w:right w:val="none" w:sz="0" w:space="0" w:color="auto"/>
                  </w:divBdr>
                  <w:divsChild>
                    <w:div w:id="1329402874">
                      <w:marLeft w:val="0"/>
                      <w:marRight w:val="0"/>
                      <w:marTop w:val="0"/>
                      <w:marBottom w:val="0"/>
                      <w:divBdr>
                        <w:top w:val="none" w:sz="0" w:space="0" w:color="auto"/>
                        <w:left w:val="none" w:sz="0" w:space="0" w:color="auto"/>
                        <w:bottom w:val="none" w:sz="0" w:space="0" w:color="auto"/>
                        <w:right w:val="none" w:sz="0" w:space="0" w:color="auto"/>
                      </w:divBdr>
                    </w:div>
                  </w:divsChild>
                </w:div>
                <w:div w:id="1654069061">
                  <w:marLeft w:val="0"/>
                  <w:marRight w:val="0"/>
                  <w:marTop w:val="0"/>
                  <w:marBottom w:val="0"/>
                  <w:divBdr>
                    <w:top w:val="none" w:sz="0" w:space="0" w:color="auto"/>
                    <w:left w:val="none" w:sz="0" w:space="0" w:color="auto"/>
                    <w:bottom w:val="none" w:sz="0" w:space="0" w:color="auto"/>
                    <w:right w:val="none" w:sz="0" w:space="0" w:color="auto"/>
                  </w:divBdr>
                  <w:divsChild>
                    <w:div w:id="782504764">
                      <w:marLeft w:val="0"/>
                      <w:marRight w:val="0"/>
                      <w:marTop w:val="0"/>
                      <w:marBottom w:val="0"/>
                      <w:divBdr>
                        <w:top w:val="none" w:sz="0" w:space="0" w:color="auto"/>
                        <w:left w:val="none" w:sz="0" w:space="0" w:color="auto"/>
                        <w:bottom w:val="none" w:sz="0" w:space="0" w:color="auto"/>
                        <w:right w:val="none" w:sz="0" w:space="0" w:color="auto"/>
                      </w:divBdr>
                    </w:div>
                  </w:divsChild>
                </w:div>
                <w:div w:id="179244502">
                  <w:marLeft w:val="0"/>
                  <w:marRight w:val="0"/>
                  <w:marTop w:val="0"/>
                  <w:marBottom w:val="0"/>
                  <w:divBdr>
                    <w:top w:val="none" w:sz="0" w:space="0" w:color="auto"/>
                    <w:left w:val="none" w:sz="0" w:space="0" w:color="auto"/>
                    <w:bottom w:val="none" w:sz="0" w:space="0" w:color="auto"/>
                    <w:right w:val="none" w:sz="0" w:space="0" w:color="auto"/>
                  </w:divBdr>
                  <w:divsChild>
                    <w:div w:id="1375538277">
                      <w:marLeft w:val="0"/>
                      <w:marRight w:val="0"/>
                      <w:marTop w:val="0"/>
                      <w:marBottom w:val="0"/>
                      <w:divBdr>
                        <w:top w:val="none" w:sz="0" w:space="0" w:color="auto"/>
                        <w:left w:val="none" w:sz="0" w:space="0" w:color="auto"/>
                        <w:bottom w:val="none" w:sz="0" w:space="0" w:color="auto"/>
                        <w:right w:val="none" w:sz="0" w:space="0" w:color="auto"/>
                      </w:divBdr>
                    </w:div>
                  </w:divsChild>
                </w:div>
                <w:div w:id="152988133">
                  <w:marLeft w:val="0"/>
                  <w:marRight w:val="0"/>
                  <w:marTop w:val="0"/>
                  <w:marBottom w:val="0"/>
                  <w:divBdr>
                    <w:top w:val="none" w:sz="0" w:space="0" w:color="auto"/>
                    <w:left w:val="none" w:sz="0" w:space="0" w:color="auto"/>
                    <w:bottom w:val="none" w:sz="0" w:space="0" w:color="auto"/>
                    <w:right w:val="none" w:sz="0" w:space="0" w:color="auto"/>
                  </w:divBdr>
                  <w:divsChild>
                    <w:div w:id="1405645238">
                      <w:marLeft w:val="0"/>
                      <w:marRight w:val="0"/>
                      <w:marTop w:val="0"/>
                      <w:marBottom w:val="0"/>
                      <w:divBdr>
                        <w:top w:val="none" w:sz="0" w:space="0" w:color="auto"/>
                        <w:left w:val="none" w:sz="0" w:space="0" w:color="auto"/>
                        <w:bottom w:val="none" w:sz="0" w:space="0" w:color="auto"/>
                        <w:right w:val="none" w:sz="0" w:space="0" w:color="auto"/>
                      </w:divBdr>
                    </w:div>
                  </w:divsChild>
                </w:div>
                <w:div w:id="400057883">
                  <w:marLeft w:val="0"/>
                  <w:marRight w:val="0"/>
                  <w:marTop w:val="0"/>
                  <w:marBottom w:val="0"/>
                  <w:divBdr>
                    <w:top w:val="none" w:sz="0" w:space="0" w:color="auto"/>
                    <w:left w:val="none" w:sz="0" w:space="0" w:color="auto"/>
                    <w:bottom w:val="none" w:sz="0" w:space="0" w:color="auto"/>
                    <w:right w:val="none" w:sz="0" w:space="0" w:color="auto"/>
                  </w:divBdr>
                  <w:divsChild>
                    <w:div w:id="436675167">
                      <w:marLeft w:val="0"/>
                      <w:marRight w:val="0"/>
                      <w:marTop w:val="0"/>
                      <w:marBottom w:val="0"/>
                      <w:divBdr>
                        <w:top w:val="none" w:sz="0" w:space="0" w:color="auto"/>
                        <w:left w:val="none" w:sz="0" w:space="0" w:color="auto"/>
                        <w:bottom w:val="none" w:sz="0" w:space="0" w:color="auto"/>
                        <w:right w:val="none" w:sz="0" w:space="0" w:color="auto"/>
                      </w:divBdr>
                    </w:div>
                  </w:divsChild>
                </w:div>
                <w:div w:id="1831677978">
                  <w:marLeft w:val="0"/>
                  <w:marRight w:val="0"/>
                  <w:marTop w:val="0"/>
                  <w:marBottom w:val="0"/>
                  <w:divBdr>
                    <w:top w:val="none" w:sz="0" w:space="0" w:color="auto"/>
                    <w:left w:val="none" w:sz="0" w:space="0" w:color="auto"/>
                    <w:bottom w:val="none" w:sz="0" w:space="0" w:color="auto"/>
                    <w:right w:val="none" w:sz="0" w:space="0" w:color="auto"/>
                  </w:divBdr>
                  <w:divsChild>
                    <w:div w:id="1144084095">
                      <w:marLeft w:val="0"/>
                      <w:marRight w:val="0"/>
                      <w:marTop w:val="0"/>
                      <w:marBottom w:val="0"/>
                      <w:divBdr>
                        <w:top w:val="none" w:sz="0" w:space="0" w:color="auto"/>
                        <w:left w:val="none" w:sz="0" w:space="0" w:color="auto"/>
                        <w:bottom w:val="none" w:sz="0" w:space="0" w:color="auto"/>
                        <w:right w:val="none" w:sz="0" w:space="0" w:color="auto"/>
                      </w:divBdr>
                    </w:div>
                  </w:divsChild>
                </w:div>
                <w:div w:id="19085148">
                  <w:marLeft w:val="0"/>
                  <w:marRight w:val="0"/>
                  <w:marTop w:val="0"/>
                  <w:marBottom w:val="0"/>
                  <w:divBdr>
                    <w:top w:val="none" w:sz="0" w:space="0" w:color="auto"/>
                    <w:left w:val="none" w:sz="0" w:space="0" w:color="auto"/>
                    <w:bottom w:val="none" w:sz="0" w:space="0" w:color="auto"/>
                    <w:right w:val="none" w:sz="0" w:space="0" w:color="auto"/>
                  </w:divBdr>
                  <w:divsChild>
                    <w:div w:id="1811511871">
                      <w:marLeft w:val="0"/>
                      <w:marRight w:val="0"/>
                      <w:marTop w:val="0"/>
                      <w:marBottom w:val="0"/>
                      <w:divBdr>
                        <w:top w:val="none" w:sz="0" w:space="0" w:color="auto"/>
                        <w:left w:val="none" w:sz="0" w:space="0" w:color="auto"/>
                        <w:bottom w:val="none" w:sz="0" w:space="0" w:color="auto"/>
                        <w:right w:val="none" w:sz="0" w:space="0" w:color="auto"/>
                      </w:divBdr>
                    </w:div>
                  </w:divsChild>
                </w:div>
                <w:div w:id="1860196157">
                  <w:marLeft w:val="0"/>
                  <w:marRight w:val="0"/>
                  <w:marTop w:val="0"/>
                  <w:marBottom w:val="0"/>
                  <w:divBdr>
                    <w:top w:val="none" w:sz="0" w:space="0" w:color="auto"/>
                    <w:left w:val="none" w:sz="0" w:space="0" w:color="auto"/>
                    <w:bottom w:val="none" w:sz="0" w:space="0" w:color="auto"/>
                    <w:right w:val="none" w:sz="0" w:space="0" w:color="auto"/>
                  </w:divBdr>
                  <w:divsChild>
                    <w:div w:id="1693528974">
                      <w:marLeft w:val="0"/>
                      <w:marRight w:val="0"/>
                      <w:marTop w:val="0"/>
                      <w:marBottom w:val="0"/>
                      <w:divBdr>
                        <w:top w:val="none" w:sz="0" w:space="0" w:color="auto"/>
                        <w:left w:val="none" w:sz="0" w:space="0" w:color="auto"/>
                        <w:bottom w:val="none" w:sz="0" w:space="0" w:color="auto"/>
                        <w:right w:val="none" w:sz="0" w:space="0" w:color="auto"/>
                      </w:divBdr>
                    </w:div>
                  </w:divsChild>
                </w:div>
                <w:div w:id="1547764131">
                  <w:marLeft w:val="0"/>
                  <w:marRight w:val="0"/>
                  <w:marTop w:val="0"/>
                  <w:marBottom w:val="0"/>
                  <w:divBdr>
                    <w:top w:val="none" w:sz="0" w:space="0" w:color="auto"/>
                    <w:left w:val="none" w:sz="0" w:space="0" w:color="auto"/>
                    <w:bottom w:val="none" w:sz="0" w:space="0" w:color="auto"/>
                    <w:right w:val="none" w:sz="0" w:space="0" w:color="auto"/>
                  </w:divBdr>
                  <w:divsChild>
                    <w:div w:id="1788238943">
                      <w:marLeft w:val="0"/>
                      <w:marRight w:val="0"/>
                      <w:marTop w:val="0"/>
                      <w:marBottom w:val="0"/>
                      <w:divBdr>
                        <w:top w:val="none" w:sz="0" w:space="0" w:color="auto"/>
                        <w:left w:val="none" w:sz="0" w:space="0" w:color="auto"/>
                        <w:bottom w:val="none" w:sz="0" w:space="0" w:color="auto"/>
                        <w:right w:val="none" w:sz="0" w:space="0" w:color="auto"/>
                      </w:divBdr>
                    </w:div>
                  </w:divsChild>
                </w:div>
                <w:div w:id="1701740240">
                  <w:marLeft w:val="0"/>
                  <w:marRight w:val="0"/>
                  <w:marTop w:val="0"/>
                  <w:marBottom w:val="0"/>
                  <w:divBdr>
                    <w:top w:val="none" w:sz="0" w:space="0" w:color="auto"/>
                    <w:left w:val="none" w:sz="0" w:space="0" w:color="auto"/>
                    <w:bottom w:val="none" w:sz="0" w:space="0" w:color="auto"/>
                    <w:right w:val="none" w:sz="0" w:space="0" w:color="auto"/>
                  </w:divBdr>
                  <w:divsChild>
                    <w:div w:id="1121877781">
                      <w:marLeft w:val="0"/>
                      <w:marRight w:val="0"/>
                      <w:marTop w:val="0"/>
                      <w:marBottom w:val="0"/>
                      <w:divBdr>
                        <w:top w:val="none" w:sz="0" w:space="0" w:color="auto"/>
                        <w:left w:val="none" w:sz="0" w:space="0" w:color="auto"/>
                        <w:bottom w:val="none" w:sz="0" w:space="0" w:color="auto"/>
                        <w:right w:val="none" w:sz="0" w:space="0" w:color="auto"/>
                      </w:divBdr>
                    </w:div>
                  </w:divsChild>
                </w:div>
                <w:div w:id="865289505">
                  <w:marLeft w:val="0"/>
                  <w:marRight w:val="0"/>
                  <w:marTop w:val="0"/>
                  <w:marBottom w:val="0"/>
                  <w:divBdr>
                    <w:top w:val="none" w:sz="0" w:space="0" w:color="auto"/>
                    <w:left w:val="none" w:sz="0" w:space="0" w:color="auto"/>
                    <w:bottom w:val="none" w:sz="0" w:space="0" w:color="auto"/>
                    <w:right w:val="none" w:sz="0" w:space="0" w:color="auto"/>
                  </w:divBdr>
                  <w:divsChild>
                    <w:div w:id="550701138">
                      <w:marLeft w:val="0"/>
                      <w:marRight w:val="0"/>
                      <w:marTop w:val="0"/>
                      <w:marBottom w:val="0"/>
                      <w:divBdr>
                        <w:top w:val="none" w:sz="0" w:space="0" w:color="auto"/>
                        <w:left w:val="none" w:sz="0" w:space="0" w:color="auto"/>
                        <w:bottom w:val="none" w:sz="0" w:space="0" w:color="auto"/>
                        <w:right w:val="none" w:sz="0" w:space="0" w:color="auto"/>
                      </w:divBdr>
                    </w:div>
                  </w:divsChild>
                </w:div>
                <w:div w:id="361244493">
                  <w:marLeft w:val="0"/>
                  <w:marRight w:val="0"/>
                  <w:marTop w:val="0"/>
                  <w:marBottom w:val="0"/>
                  <w:divBdr>
                    <w:top w:val="none" w:sz="0" w:space="0" w:color="auto"/>
                    <w:left w:val="none" w:sz="0" w:space="0" w:color="auto"/>
                    <w:bottom w:val="none" w:sz="0" w:space="0" w:color="auto"/>
                    <w:right w:val="none" w:sz="0" w:space="0" w:color="auto"/>
                  </w:divBdr>
                  <w:divsChild>
                    <w:div w:id="330455777">
                      <w:marLeft w:val="0"/>
                      <w:marRight w:val="0"/>
                      <w:marTop w:val="0"/>
                      <w:marBottom w:val="0"/>
                      <w:divBdr>
                        <w:top w:val="none" w:sz="0" w:space="0" w:color="auto"/>
                        <w:left w:val="none" w:sz="0" w:space="0" w:color="auto"/>
                        <w:bottom w:val="none" w:sz="0" w:space="0" w:color="auto"/>
                        <w:right w:val="none" w:sz="0" w:space="0" w:color="auto"/>
                      </w:divBdr>
                    </w:div>
                  </w:divsChild>
                </w:div>
                <w:div w:id="1941529038">
                  <w:marLeft w:val="0"/>
                  <w:marRight w:val="0"/>
                  <w:marTop w:val="0"/>
                  <w:marBottom w:val="0"/>
                  <w:divBdr>
                    <w:top w:val="none" w:sz="0" w:space="0" w:color="auto"/>
                    <w:left w:val="none" w:sz="0" w:space="0" w:color="auto"/>
                    <w:bottom w:val="none" w:sz="0" w:space="0" w:color="auto"/>
                    <w:right w:val="none" w:sz="0" w:space="0" w:color="auto"/>
                  </w:divBdr>
                  <w:divsChild>
                    <w:div w:id="1136024325">
                      <w:marLeft w:val="0"/>
                      <w:marRight w:val="0"/>
                      <w:marTop w:val="0"/>
                      <w:marBottom w:val="0"/>
                      <w:divBdr>
                        <w:top w:val="none" w:sz="0" w:space="0" w:color="auto"/>
                        <w:left w:val="none" w:sz="0" w:space="0" w:color="auto"/>
                        <w:bottom w:val="none" w:sz="0" w:space="0" w:color="auto"/>
                        <w:right w:val="none" w:sz="0" w:space="0" w:color="auto"/>
                      </w:divBdr>
                    </w:div>
                  </w:divsChild>
                </w:div>
                <w:div w:id="1658604527">
                  <w:marLeft w:val="0"/>
                  <w:marRight w:val="0"/>
                  <w:marTop w:val="0"/>
                  <w:marBottom w:val="0"/>
                  <w:divBdr>
                    <w:top w:val="none" w:sz="0" w:space="0" w:color="auto"/>
                    <w:left w:val="none" w:sz="0" w:space="0" w:color="auto"/>
                    <w:bottom w:val="none" w:sz="0" w:space="0" w:color="auto"/>
                    <w:right w:val="none" w:sz="0" w:space="0" w:color="auto"/>
                  </w:divBdr>
                  <w:divsChild>
                    <w:div w:id="1163859962">
                      <w:marLeft w:val="0"/>
                      <w:marRight w:val="0"/>
                      <w:marTop w:val="0"/>
                      <w:marBottom w:val="0"/>
                      <w:divBdr>
                        <w:top w:val="none" w:sz="0" w:space="0" w:color="auto"/>
                        <w:left w:val="none" w:sz="0" w:space="0" w:color="auto"/>
                        <w:bottom w:val="none" w:sz="0" w:space="0" w:color="auto"/>
                        <w:right w:val="none" w:sz="0" w:space="0" w:color="auto"/>
                      </w:divBdr>
                    </w:div>
                  </w:divsChild>
                </w:div>
                <w:div w:id="519859088">
                  <w:marLeft w:val="0"/>
                  <w:marRight w:val="0"/>
                  <w:marTop w:val="0"/>
                  <w:marBottom w:val="0"/>
                  <w:divBdr>
                    <w:top w:val="none" w:sz="0" w:space="0" w:color="auto"/>
                    <w:left w:val="none" w:sz="0" w:space="0" w:color="auto"/>
                    <w:bottom w:val="none" w:sz="0" w:space="0" w:color="auto"/>
                    <w:right w:val="none" w:sz="0" w:space="0" w:color="auto"/>
                  </w:divBdr>
                  <w:divsChild>
                    <w:div w:id="684482320">
                      <w:marLeft w:val="0"/>
                      <w:marRight w:val="0"/>
                      <w:marTop w:val="0"/>
                      <w:marBottom w:val="0"/>
                      <w:divBdr>
                        <w:top w:val="none" w:sz="0" w:space="0" w:color="auto"/>
                        <w:left w:val="none" w:sz="0" w:space="0" w:color="auto"/>
                        <w:bottom w:val="none" w:sz="0" w:space="0" w:color="auto"/>
                        <w:right w:val="none" w:sz="0" w:space="0" w:color="auto"/>
                      </w:divBdr>
                    </w:div>
                  </w:divsChild>
                </w:div>
                <w:div w:id="1465541420">
                  <w:marLeft w:val="0"/>
                  <w:marRight w:val="0"/>
                  <w:marTop w:val="0"/>
                  <w:marBottom w:val="0"/>
                  <w:divBdr>
                    <w:top w:val="none" w:sz="0" w:space="0" w:color="auto"/>
                    <w:left w:val="none" w:sz="0" w:space="0" w:color="auto"/>
                    <w:bottom w:val="none" w:sz="0" w:space="0" w:color="auto"/>
                    <w:right w:val="none" w:sz="0" w:space="0" w:color="auto"/>
                  </w:divBdr>
                  <w:divsChild>
                    <w:div w:id="739251153">
                      <w:marLeft w:val="0"/>
                      <w:marRight w:val="0"/>
                      <w:marTop w:val="0"/>
                      <w:marBottom w:val="0"/>
                      <w:divBdr>
                        <w:top w:val="none" w:sz="0" w:space="0" w:color="auto"/>
                        <w:left w:val="none" w:sz="0" w:space="0" w:color="auto"/>
                        <w:bottom w:val="none" w:sz="0" w:space="0" w:color="auto"/>
                        <w:right w:val="none" w:sz="0" w:space="0" w:color="auto"/>
                      </w:divBdr>
                    </w:div>
                  </w:divsChild>
                </w:div>
                <w:div w:id="1361975149">
                  <w:marLeft w:val="0"/>
                  <w:marRight w:val="0"/>
                  <w:marTop w:val="0"/>
                  <w:marBottom w:val="0"/>
                  <w:divBdr>
                    <w:top w:val="none" w:sz="0" w:space="0" w:color="auto"/>
                    <w:left w:val="none" w:sz="0" w:space="0" w:color="auto"/>
                    <w:bottom w:val="none" w:sz="0" w:space="0" w:color="auto"/>
                    <w:right w:val="none" w:sz="0" w:space="0" w:color="auto"/>
                  </w:divBdr>
                  <w:divsChild>
                    <w:div w:id="1058628490">
                      <w:marLeft w:val="0"/>
                      <w:marRight w:val="0"/>
                      <w:marTop w:val="0"/>
                      <w:marBottom w:val="0"/>
                      <w:divBdr>
                        <w:top w:val="none" w:sz="0" w:space="0" w:color="auto"/>
                        <w:left w:val="none" w:sz="0" w:space="0" w:color="auto"/>
                        <w:bottom w:val="none" w:sz="0" w:space="0" w:color="auto"/>
                        <w:right w:val="none" w:sz="0" w:space="0" w:color="auto"/>
                      </w:divBdr>
                    </w:div>
                  </w:divsChild>
                </w:div>
                <w:div w:id="1171943744">
                  <w:marLeft w:val="0"/>
                  <w:marRight w:val="0"/>
                  <w:marTop w:val="0"/>
                  <w:marBottom w:val="0"/>
                  <w:divBdr>
                    <w:top w:val="none" w:sz="0" w:space="0" w:color="auto"/>
                    <w:left w:val="none" w:sz="0" w:space="0" w:color="auto"/>
                    <w:bottom w:val="none" w:sz="0" w:space="0" w:color="auto"/>
                    <w:right w:val="none" w:sz="0" w:space="0" w:color="auto"/>
                  </w:divBdr>
                  <w:divsChild>
                    <w:div w:id="1116482258">
                      <w:marLeft w:val="0"/>
                      <w:marRight w:val="0"/>
                      <w:marTop w:val="0"/>
                      <w:marBottom w:val="0"/>
                      <w:divBdr>
                        <w:top w:val="none" w:sz="0" w:space="0" w:color="auto"/>
                        <w:left w:val="none" w:sz="0" w:space="0" w:color="auto"/>
                        <w:bottom w:val="none" w:sz="0" w:space="0" w:color="auto"/>
                        <w:right w:val="none" w:sz="0" w:space="0" w:color="auto"/>
                      </w:divBdr>
                    </w:div>
                  </w:divsChild>
                </w:div>
                <w:div w:id="1747729331">
                  <w:marLeft w:val="0"/>
                  <w:marRight w:val="0"/>
                  <w:marTop w:val="0"/>
                  <w:marBottom w:val="0"/>
                  <w:divBdr>
                    <w:top w:val="none" w:sz="0" w:space="0" w:color="auto"/>
                    <w:left w:val="none" w:sz="0" w:space="0" w:color="auto"/>
                    <w:bottom w:val="none" w:sz="0" w:space="0" w:color="auto"/>
                    <w:right w:val="none" w:sz="0" w:space="0" w:color="auto"/>
                  </w:divBdr>
                  <w:divsChild>
                    <w:div w:id="1312489895">
                      <w:marLeft w:val="0"/>
                      <w:marRight w:val="0"/>
                      <w:marTop w:val="0"/>
                      <w:marBottom w:val="0"/>
                      <w:divBdr>
                        <w:top w:val="none" w:sz="0" w:space="0" w:color="auto"/>
                        <w:left w:val="none" w:sz="0" w:space="0" w:color="auto"/>
                        <w:bottom w:val="none" w:sz="0" w:space="0" w:color="auto"/>
                        <w:right w:val="none" w:sz="0" w:space="0" w:color="auto"/>
                      </w:divBdr>
                    </w:div>
                  </w:divsChild>
                </w:div>
                <w:div w:id="1723478721">
                  <w:marLeft w:val="0"/>
                  <w:marRight w:val="0"/>
                  <w:marTop w:val="0"/>
                  <w:marBottom w:val="0"/>
                  <w:divBdr>
                    <w:top w:val="none" w:sz="0" w:space="0" w:color="auto"/>
                    <w:left w:val="none" w:sz="0" w:space="0" w:color="auto"/>
                    <w:bottom w:val="none" w:sz="0" w:space="0" w:color="auto"/>
                    <w:right w:val="none" w:sz="0" w:space="0" w:color="auto"/>
                  </w:divBdr>
                  <w:divsChild>
                    <w:div w:id="1415853352">
                      <w:marLeft w:val="0"/>
                      <w:marRight w:val="0"/>
                      <w:marTop w:val="0"/>
                      <w:marBottom w:val="0"/>
                      <w:divBdr>
                        <w:top w:val="none" w:sz="0" w:space="0" w:color="auto"/>
                        <w:left w:val="none" w:sz="0" w:space="0" w:color="auto"/>
                        <w:bottom w:val="none" w:sz="0" w:space="0" w:color="auto"/>
                        <w:right w:val="none" w:sz="0" w:space="0" w:color="auto"/>
                      </w:divBdr>
                    </w:div>
                  </w:divsChild>
                </w:div>
                <w:div w:id="676614629">
                  <w:marLeft w:val="0"/>
                  <w:marRight w:val="0"/>
                  <w:marTop w:val="0"/>
                  <w:marBottom w:val="0"/>
                  <w:divBdr>
                    <w:top w:val="none" w:sz="0" w:space="0" w:color="auto"/>
                    <w:left w:val="none" w:sz="0" w:space="0" w:color="auto"/>
                    <w:bottom w:val="none" w:sz="0" w:space="0" w:color="auto"/>
                    <w:right w:val="none" w:sz="0" w:space="0" w:color="auto"/>
                  </w:divBdr>
                  <w:divsChild>
                    <w:div w:id="566065151">
                      <w:marLeft w:val="0"/>
                      <w:marRight w:val="0"/>
                      <w:marTop w:val="0"/>
                      <w:marBottom w:val="0"/>
                      <w:divBdr>
                        <w:top w:val="none" w:sz="0" w:space="0" w:color="auto"/>
                        <w:left w:val="none" w:sz="0" w:space="0" w:color="auto"/>
                        <w:bottom w:val="none" w:sz="0" w:space="0" w:color="auto"/>
                        <w:right w:val="none" w:sz="0" w:space="0" w:color="auto"/>
                      </w:divBdr>
                    </w:div>
                  </w:divsChild>
                </w:div>
                <w:div w:id="451747602">
                  <w:marLeft w:val="0"/>
                  <w:marRight w:val="0"/>
                  <w:marTop w:val="0"/>
                  <w:marBottom w:val="0"/>
                  <w:divBdr>
                    <w:top w:val="none" w:sz="0" w:space="0" w:color="auto"/>
                    <w:left w:val="none" w:sz="0" w:space="0" w:color="auto"/>
                    <w:bottom w:val="none" w:sz="0" w:space="0" w:color="auto"/>
                    <w:right w:val="none" w:sz="0" w:space="0" w:color="auto"/>
                  </w:divBdr>
                  <w:divsChild>
                    <w:div w:id="1417245688">
                      <w:marLeft w:val="0"/>
                      <w:marRight w:val="0"/>
                      <w:marTop w:val="0"/>
                      <w:marBottom w:val="0"/>
                      <w:divBdr>
                        <w:top w:val="none" w:sz="0" w:space="0" w:color="auto"/>
                        <w:left w:val="none" w:sz="0" w:space="0" w:color="auto"/>
                        <w:bottom w:val="none" w:sz="0" w:space="0" w:color="auto"/>
                        <w:right w:val="none" w:sz="0" w:space="0" w:color="auto"/>
                      </w:divBdr>
                    </w:div>
                  </w:divsChild>
                </w:div>
                <w:div w:id="798114241">
                  <w:marLeft w:val="0"/>
                  <w:marRight w:val="0"/>
                  <w:marTop w:val="0"/>
                  <w:marBottom w:val="0"/>
                  <w:divBdr>
                    <w:top w:val="none" w:sz="0" w:space="0" w:color="auto"/>
                    <w:left w:val="none" w:sz="0" w:space="0" w:color="auto"/>
                    <w:bottom w:val="none" w:sz="0" w:space="0" w:color="auto"/>
                    <w:right w:val="none" w:sz="0" w:space="0" w:color="auto"/>
                  </w:divBdr>
                  <w:divsChild>
                    <w:div w:id="403988204">
                      <w:marLeft w:val="0"/>
                      <w:marRight w:val="0"/>
                      <w:marTop w:val="0"/>
                      <w:marBottom w:val="0"/>
                      <w:divBdr>
                        <w:top w:val="none" w:sz="0" w:space="0" w:color="auto"/>
                        <w:left w:val="none" w:sz="0" w:space="0" w:color="auto"/>
                        <w:bottom w:val="none" w:sz="0" w:space="0" w:color="auto"/>
                        <w:right w:val="none" w:sz="0" w:space="0" w:color="auto"/>
                      </w:divBdr>
                    </w:div>
                  </w:divsChild>
                </w:div>
                <w:div w:id="2057050050">
                  <w:marLeft w:val="0"/>
                  <w:marRight w:val="0"/>
                  <w:marTop w:val="0"/>
                  <w:marBottom w:val="0"/>
                  <w:divBdr>
                    <w:top w:val="none" w:sz="0" w:space="0" w:color="auto"/>
                    <w:left w:val="none" w:sz="0" w:space="0" w:color="auto"/>
                    <w:bottom w:val="none" w:sz="0" w:space="0" w:color="auto"/>
                    <w:right w:val="none" w:sz="0" w:space="0" w:color="auto"/>
                  </w:divBdr>
                  <w:divsChild>
                    <w:div w:id="353507850">
                      <w:marLeft w:val="0"/>
                      <w:marRight w:val="0"/>
                      <w:marTop w:val="0"/>
                      <w:marBottom w:val="0"/>
                      <w:divBdr>
                        <w:top w:val="none" w:sz="0" w:space="0" w:color="auto"/>
                        <w:left w:val="none" w:sz="0" w:space="0" w:color="auto"/>
                        <w:bottom w:val="none" w:sz="0" w:space="0" w:color="auto"/>
                        <w:right w:val="none" w:sz="0" w:space="0" w:color="auto"/>
                      </w:divBdr>
                    </w:div>
                  </w:divsChild>
                </w:div>
                <w:div w:id="24864962">
                  <w:marLeft w:val="0"/>
                  <w:marRight w:val="0"/>
                  <w:marTop w:val="0"/>
                  <w:marBottom w:val="0"/>
                  <w:divBdr>
                    <w:top w:val="none" w:sz="0" w:space="0" w:color="auto"/>
                    <w:left w:val="none" w:sz="0" w:space="0" w:color="auto"/>
                    <w:bottom w:val="none" w:sz="0" w:space="0" w:color="auto"/>
                    <w:right w:val="none" w:sz="0" w:space="0" w:color="auto"/>
                  </w:divBdr>
                  <w:divsChild>
                    <w:div w:id="38362308">
                      <w:marLeft w:val="0"/>
                      <w:marRight w:val="0"/>
                      <w:marTop w:val="0"/>
                      <w:marBottom w:val="0"/>
                      <w:divBdr>
                        <w:top w:val="none" w:sz="0" w:space="0" w:color="auto"/>
                        <w:left w:val="none" w:sz="0" w:space="0" w:color="auto"/>
                        <w:bottom w:val="none" w:sz="0" w:space="0" w:color="auto"/>
                        <w:right w:val="none" w:sz="0" w:space="0" w:color="auto"/>
                      </w:divBdr>
                    </w:div>
                  </w:divsChild>
                </w:div>
                <w:div w:id="609162621">
                  <w:marLeft w:val="0"/>
                  <w:marRight w:val="0"/>
                  <w:marTop w:val="0"/>
                  <w:marBottom w:val="0"/>
                  <w:divBdr>
                    <w:top w:val="none" w:sz="0" w:space="0" w:color="auto"/>
                    <w:left w:val="none" w:sz="0" w:space="0" w:color="auto"/>
                    <w:bottom w:val="none" w:sz="0" w:space="0" w:color="auto"/>
                    <w:right w:val="none" w:sz="0" w:space="0" w:color="auto"/>
                  </w:divBdr>
                  <w:divsChild>
                    <w:div w:id="2083942012">
                      <w:marLeft w:val="0"/>
                      <w:marRight w:val="0"/>
                      <w:marTop w:val="0"/>
                      <w:marBottom w:val="0"/>
                      <w:divBdr>
                        <w:top w:val="none" w:sz="0" w:space="0" w:color="auto"/>
                        <w:left w:val="none" w:sz="0" w:space="0" w:color="auto"/>
                        <w:bottom w:val="none" w:sz="0" w:space="0" w:color="auto"/>
                        <w:right w:val="none" w:sz="0" w:space="0" w:color="auto"/>
                      </w:divBdr>
                    </w:div>
                  </w:divsChild>
                </w:div>
                <w:div w:id="207256002">
                  <w:marLeft w:val="0"/>
                  <w:marRight w:val="0"/>
                  <w:marTop w:val="0"/>
                  <w:marBottom w:val="0"/>
                  <w:divBdr>
                    <w:top w:val="none" w:sz="0" w:space="0" w:color="auto"/>
                    <w:left w:val="none" w:sz="0" w:space="0" w:color="auto"/>
                    <w:bottom w:val="none" w:sz="0" w:space="0" w:color="auto"/>
                    <w:right w:val="none" w:sz="0" w:space="0" w:color="auto"/>
                  </w:divBdr>
                  <w:divsChild>
                    <w:div w:id="1946812700">
                      <w:marLeft w:val="0"/>
                      <w:marRight w:val="0"/>
                      <w:marTop w:val="0"/>
                      <w:marBottom w:val="0"/>
                      <w:divBdr>
                        <w:top w:val="none" w:sz="0" w:space="0" w:color="auto"/>
                        <w:left w:val="none" w:sz="0" w:space="0" w:color="auto"/>
                        <w:bottom w:val="none" w:sz="0" w:space="0" w:color="auto"/>
                        <w:right w:val="none" w:sz="0" w:space="0" w:color="auto"/>
                      </w:divBdr>
                    </w:div>
                  </w:divsChild>
                </w:div>
                <w:div w:id="145098997">
                  <w:marLeft w:val="0"/>
                  <w:marRight w:val="0"/>
                  <w:marTop w:val="0"/>
                  <w:marBottom w:val="0"/>
                  <w:divBdr>
                    <w:top w:val="none" w:sz="0" w:space="0" w:color="auto"/>
                    <w:left w:val="none" w:sz="0" w:space="0" w:color="auto"/>
                    <w:bottom w:val="none" w:sz="0" w:space="0" w:color="auto"/>
                    <w:right w:val="none" w:sz="0" w:space="0" w:color="auto"/>
                  </w:divBdr>
                  <w:divsChild>
                    <w:div w:id="758523970">
                      <w:marLeft w:val="0"/>
                      <w:marRight w:val="0"/>
                      <w:marTop w:val="0"/>
                      <w:marBottom w:val="0"/>
                      <w:divBdr>
                        <w:top w:val="none" w:sz="0" w:space="0" w:color="auto"/>
                        <w:left w:val="none" w:sz="0" w:space="0" w:color="auto"/>
                        <w:bottom w:val="none" w:sz="0" w:space="0" w:color="auto"/>
                        <w:right w:val="none" w:sz="0" w:space="0" w:color="auto"/>
                      </w:divBdr>
                    </w:div>
                  </w:divsChild>
                </w:div>
                <w:div w:id="1863278236">
                  <w:marLeft w:val="0"/>
                  <w:marRight w:val="0"/>
                  <w:marTop w:val="0"/>
                  <w:marBottom w:val="0"/>
                  <w:divBdr>
                    <w:top w:val="none" w:sz="0" w:space="0" w:color="auto"/>
                    <w:left w:val="none" w:sz="0" w:space="0" w:color="auto"/>
                    <w:bottom w:val="none" w:sz="0" w:space="0" w:color="auto"/>
                    <w:right w:val="none" w:sz="0" w:space="0" w:color="auto"/>
                  </w:divBdr>
                  <w:divsChild>
                    <w:div w:id="496507335">
                      <w:marLeft w:val="0"/>
                      <w:marRight w:val="0"/>
                      <w:marTop w:val="0"/>
                      <w:marBottom w:val="0"/>
                      <w:divBdr>
                        <w:top w:val="none" w:sz="0" w:space="0" w:color="auto"/>
                        <w:left w:val="none" w:sz="0" w:space="0" w:color="auto"/>
                        <w:bottom w:val="none" w:sz="0" w:space="0" w:color="auto"/>
                        <w:right w:val="none" w:sz="0" w:space="0" w:color="auto"/>
                      </w:divBdr>
                    </w:div>
                  </w:divsChild>
                </w:div>
                <w:div w:id="1908612772">
                  <w:marLeft w:val="0"/>
                  <w:marRight w:val="0"/>
                  <w:marTop w:val="0"/>
                  <w:marBottom w:val="0"/>
                  <w:divBdr>
                    <w:top w:val="none" w:sz="0" w:space="0" w:color="auto"/>
                    <w:left w:val="none" w:sz="0" w:space="0" w:color="auto"/>
                    <w:bottom w:val="none" w:sz="0" w:space="0" w:color="auto"/>
                    <w:right w:val="none" w:sz="0" w:space="0" w:color="auto"/>
                  </w:divBdr>
                  <w:divsChild>
                    <w:div w:id="415983396">
                      <w:marLeft w:val="0"/>
                      <w:marRight w:val="0"/>
                      <w:marTop w:val="0"/>
                      <w:marBottom w:val="0"/>
                      <w:divBdr>
                        <w:top w:val="none" w:sz="0" w:space="0" w:color="auto"/>
                        <w:left w:val="none" w:sz="0" w:space="0" w:color="auto"/>
                        <w:bottom w:val="none" w:sz="0" w:space="0" w:color="auto"/>
                        <w:right w:val="none" w:sz="0" w:space="0" w:color="auto"/>
                      </w:divBdr>
                    </w:div>
                  </w:divsChild>
                </w:div>
                <w:div w:id="333725096">
                  <w:marLeft w:val="0"/>
                  <w:marRight w:val="0"/>
                  <w:marTop w:val="0"/>
                  <w:marBottom w:val="0"/>
                  <w:divBdr>
                    <w:top w:val="none" w:sz="0" w:space="0" w:color="auto"/>
                    <w:left w:val="none" w:sz="0" w:space="0" w:color="auto"/>
                    <w:bottom w:val="none" w:sz="0" w:space="0" w:color="auto"/>
                    <w:right w:val="none" w:sz="0" w:space="0" w:color="auto"/>
                  </w:divBdr>
                  <w:divsChild>
                    <w:div w:id="85200384">
                      <w:marLeft w:val="0"/>
                      <w:marRight w:val="0"/>
                      <w:marTop w:val="0"/>
                      <w:marBottom w:val="0"/>
                      <w:divBdr>
                        <w:top w:val="none" w:sz="0" w:space="0" w:color="auto"/>
                        <w:left w:val="none" w:sz="0" w:space="0" w:color="auto"/>
                        <w:bottom w:val="none" w:sz="0" w:space="0" w:color="auto"/>
                        <w:right w:val="none" w:sz="0" w:space="0" w:color="auto"/>
                      </w:divBdr>
                    </w:div>
                  </w:divsChild>
                </w:div>
                <w:div w:id="614289992">
                  <w:marLeft w:val="0"/>
                  <w:marRight w:val="0"/>
                  <w:marTop w:val="0"/>
                  <w:marBottom w:val="0"/>
                  <w:divBdr>
                    <w:top w:val="none" w:sz="0" w:space="0" w:color="auto"/>
                    <w:left w:val="none" w:sz="0" w:space="0" w:color="auto"/>
                    <w:bottom w:val="none" w:sz="0" w:space="0" w:color="auto"/>
                    <w:right w:val="none" w:sz="0" w:space="0" w:color="auto"/>
                  </w:divBdr>
                  <w:divsChild>
                    <w:div w:id="2002079397">
                      <w:marLeft w:val="0"/>
                      <w:marRight w:val="0"/>
                      <w:marTop w:val="0"/>
                      <w:marBottom w:val="0"/>
                      <w:divBdr>
                        <w:top w:val="none" w:sz="0" w:space="0" w:color="auto"/>
                        <w:left w:val="none" w:sz="0" w:space="0" w:color="auto"/>
                        <w:bottom w:val="none" w:sz="0" w:space="0" w:color="auto"/>
                        <w:right w:val="none" w:sz="0" w:space="0" w:color="auto"/>
                      </w:divBdr>
                    </w:div>
                  </w:divsChild>
                </w:div>
                <w:div w:id="1499928150">
                  <w:marLeft w:val="0"/>
                  <w:marRight w:val="0"/>
                  <w:marTop w:val="0"/>
                  <w:marBottom w:val="0"/>
                  <w:divBdr>
                    <w:top w:val="none" w:sz="0" w:space="0" w:color="auto"/>
                    <w:left w:val="none" w:sz="0" w:space="0" w:color="auto"/>
                    <w:bottom w:val="none" w:sz="0" w:space="0" w:color="auto"/>
                    <w:right w:val="none" w:sz="0" w:space="0" w:color="auto"/>
                  </w:divBdr>
                  <w:divsChild>
                    <w:div w:id="724185801">
                      <w:marLeft w:val="0"/>
                      <w:marRight w:val="0"/>
                      <w:marTop w:val="0"/>
                      <w:marBottom w:val="0"/>
                      <w:divBdr>
                        <w:top w:val="none" w:sz="0" w:space="0" w:color="auto"/>
                        <w:left w:val="none" w:sz="0" w:space="0" w:color="auto"/>
                        <w:bottom w:val="none" w:sz="0" w:space="0" w:color="auto"/>
                        <w:right w:val="none" w:sz="0" w:space="0" w:color="auto"/>
                      </w:divBdr>
                    </w:div>
                  </w:divsChild>
                </w:div>
                <w:div w:id="14043006">
                  <w:marLeft w:val="0"/>
                  <w:marRight w:val="0"/>
                  <w:marTop w:val="0"/>
                  <w:marBottom w:val="0"/>
                  <w:divBdr>
                    <w:top w:val="none" w:sz="0" w:space="0" w:color="auto"/>
                    <w:left w:val="none" w:sz="0" w:space="0" w:color="auto"/>
                    <w:bottom w:val="none" w:sz="0" w:space="0" w:color="auto"/>
                    <w:right w:val="none" w:sz="0" w:space="0" w:color="auto"/>
                  </w:divBdr>
                  <w:divsChild>
                    <w:div w:id="1658923081">
                      <w:marLeft w:val="0"/>
                      <w:marRight w:val="0"/>
                      <w:marTop w:val="0"/>
                      <w:marBottom w:val="0"/>
                      <w:divBdr>
                        <w:top w:val="none" w:sz="0" w:space="0" w:color="auto"/>
                        <w:left w:val="none" w:sz="0" w:space="0" w:color="auto"/>
                        <w:bottom w:val="none" w:sz="0" w:space="0" w:color="auto"/>
                        <w:right w:val="none" w:sz="0" w:space="0" w:color="auto"/>
                      </w:divBdr>
                    </w:div>
                  </w:divsChild>
                </w:div>
                <w:div w:id="1522625611">
                  <w:marLeft w:val="0"/>
                  <w:marRight w:val="0"/>
                  <w:marTop w:val="0"/>
                  <w:marBottom w:val="0"/>
                  <w:divBdr>
                    <w:top w:val="none" w:sz="0" w:space="0" w:color="auto"/>
                    <w:left w:val="none" w:sz="0" w:space="0" w:color="auto"/>
                    <w:bottom w:val="none" w:sz="0" w:space="0" w:color="auto"/>
                    <w:right w:val="none" w:sz="0" w:space="0" w:color="auto"/>
                  </w:divBdr>
                  <w:divsChild>
                    <w:div w:id="1388458924">
                      <w:marLeft w:val="0"/>
                      <w:marRight w:val="0"/>
                      <w:marTop w:val="0"/>
                      <w:marBottom w:val="0"/>
                      <w:divBdr>
                        <w:top w:val="none" w:sz="0" w:space="0" w:color="auto"/>
                        <w:left w:val="none" w:sz="0" w:space="0" w:color="auto"/>
                        <w:bottom w:val="none" w:sz="0" w:space="0" w:color="auto"/>
                        <w:right w:val="none" w:sz="0" w:space="0" w:color="auto"/>
                      </w:divBdr>
                    </w:div>
                  </w:divsChild>
                </w:div>
                <w:div w:id="1768772596">
                  <w:marLeft w:val="0"/>
                  <w:marRight w:val="0"/>
                  <w:marTop w:val="0"/>
                  <w:marBottom w:val="0"/>
                  <w:divBdr>
                    <w:top w:val="none" w:sz="0" w:space="0" w:color="auto"/>
                    <w:left w:val="none" w:sz="0" w:space="0" w:color="auto"/>
                    <w:bottom w:val="none" w:sz="0" w:space="0" w:color="auto"/>
                    <w:right w:val="none" w:sz="0" w:space="0" w:color="auto"/>
                  </w:divBdr>
                  <w:divsChild>
                    <w:div w:id="661591648">
                      <w:marLeft w:val="0"/>
                      <w:marRight w:val="0"/>
                      <w:marTop w:val="0"/>
                      <w:marBottom w:val="0"/>
                      <w:divBdr>
                        <w:top w:val="none" w:sz="0" w:space="0" w:color="auto"/>
                        <w:left w:val="none" w:sz="0" w:space="0" w:color="auto"/>
                        <w:bottom w:val="none" w:sz="0" w:space="0" w:color="auto"/>
                        <w:right w:val="none" w:sz="0" w:space="0" w:color="auto"/>
                      </w:divBdr>
                    </w:div>
                  </w:divsChild>
                </w:div>
                <w:div w:id="1993096836">
                  <w:marLeft w:val="0"/>
                  <w:marRight w:val="0"/>
                  <w:marTop w:val="0"/>
                  <w:marBottom w:val="0"/>
                  <w:divBdr>
                    <w:top w:val="none" w:sz="0" w:space="0" w:color="auto"/>
                    <w:left w:val="none" w:sz="0" w:space="0" w:color="auto"/>
                    <w:bottom w:val="none" w:sz="0" w:space="0" w:color="auto"/>
                    <w:right w:val="none" w:sz="0" w:space="0" w:color="auto"/>
                  </w:divBdr>
                  <w:divsChild>
                    <w:div w:id="1547251912">
                      <w:marLeft w:val="0"/>
                      <w:marRight w:val="0"/>
                      <w:marTop w:val="0"/>
                      <w:marBottom w:val="0"/>
                      <w:divBdr>
                        <w:top w:val="none" w:sz="0" w:space="0" w:color="auto"/>
                        <w:left w:val="none" w:sz="0" w:space="0" w:color="auto"/>
                        <w:bottom w:val="none" w:sz="0" w:space="0" w:color="auto"/>
                        <w:right w:val="none" w:sz="0" w:space="0" w:color="auto"/>
                      </w:divBdr>
                    </w:div>
                  </w:divsChild>
                </w:div>
                <w:div w:id="935093910">
                  <w:marLeft w:val="0"/>
                  <w:marRight w:val="0"/>
                  <w:marTop w:val="0"/>
                  <w:marBottom w:val="0"/>
                  <w:divBdr>
                    <w:top w:val="none" w:sz="0" w:space="0" w:color="auto"/>
                    <w:left w:val="none" w:sz="0" w:space="0" w:color="auto"/>
                    <w:bottom w:val="none" w:sz="0" w:space="0" w:color="auto"/>
                    <w:right w:val="none" w:sz="0" w:space="0" w:color="auto"/>
                  </w:divBdr>
                  <w:divsChild>
                    <w:div w:id="1981643846">
                      <w:marLeft w:val="0"/>
                      <w:marRight w:val="0"/>
                      <w:marTop w:val="0"/>
                      <w:marBottom w:val="0"/>
                      <w:divBdr>
                        <w:top w:val="none" w:sz="0" w:space="0" w:color="auto"/>
                        <w:left w:val="none" w:sz="0" w:space="0" w:color="auto"/>
                        <w:bottom w:val="none" w:sz="0" w:space="0" w:color="auto"/>
                        <w:right w:val="none" w:sz="0" w:space="0" w:color="auto"/>
                      </w:divBdr>
                    </w:div>
                  </w:divsChild>
                </w:div>
                <w:div w:id="1382442553">
                  <w:marLeft w:val="0"/>
                  <w:marRight w:val="0"/>
                  <w:marTop w:val="0"/>
                  <w:marBottom w:val="0"/>
                  <w:divBdr>
                    <w:top w:val="none" w:sz="0" w:space="0" w:color="auto"/>
                    <w:left w:val="none" w:sz="0" w:space="0" w:color="auto"/>
                    <w:bottom w:val="none" w:sz="0" w:space="0" w:color="auto"/>
                    <w:right w:val="none" w:sz="0" w:space="0" w:color="auto"/>
                  </w:divBdr>
                  <w:divsChild>
                    <w:div w:id="951401748">
                      <w:marLeft w:val="0"/>
                      <w:marRight w:val="0"/>
                      <w:marTop w:val="0"/>
                      <w:marBottom w:val="0"/>
                      <w:divBdr>
                        <w:top w:val="none" w:sz="0" w:space="0" w:color="auto"/>
                        <w:left w:val="none" w:sz="0" w:space="0" w:color="auto"/>
                        <w:bottom w:val="none" w:sz="0" w:space="0" w:color="auto"/>
                        <w:right w:val="none" w:sz="0" w:space="0" w:color="auto"/>
                      </w:divBdr>
                    </w:div>
                  </w:divsChild>
                </w:div>
                <w:div w:id="1206068063">
                  <w:marLeft w:val="0"/>
                  <w:marRight w:val="0"/>
                  <w:marTop w:val="0"/>
                  <w:marBottom w:val="0"/>
                  <w:divBdr>
                    <w:top w:val="none" w:sz="0" w:space="0" w:color="auto"/>
                    <w:left w:val="none" w:sz="0" w:space="0" w:color="auto"/>
                    <w:bottom w:val="none" w:sz="0" w:space="0" w:color="auto"/>
                    <w:right w:val="none" w:sz="0" w:space="0" w:color="auto"/>
                  </w:divBdr>
                  <w:divsChild>
                    <w:div w:id="800851526">
                      <w:marLeft w:val="0"/>
                      <w:marRight w:val="0"/>
                      <w:marTop w:val="0"/>
                      <w:marBottom w:val="0"/>
                      <w:divBdr>
                        <w:top w:val="none" w:sz="0" w:space="0" w:color="auto"/>
                        <w:left w:val="none" w:sz="0" w:space="0" w:color="auto"/>
                        <w:bottom w:val="none" w:sz="0" w:space="0" w:color="auto"/>
                        <w:right w:val="none" w:sz="0" w:space="0" w:color="auto"/>
                      </w:divBdr>
                    </w:div>
                  </w:divsChild>
                </w:div>
                <w:div w:id="1797067429">
                  <w:marLeft w:val="0"/>
                  <w:marRight w:val="0"/>
                  <w:marTop w:val="0"/>
                  <w:marBottom w:val="0"/>
                  <w:divBdr>
                    <w:top w:val="none" w:sz="0" w:space="0" w:color="auto"/>
                    <w:left w:val="none" w:sz="0" w:space="0" w:color="auto"/>
                    <w:bottom w:val="none" w:sz="0" w:space="0" w:color="auto"/>
                    <w:right w:val="none" w:sz="0" w:space="0" w:color="auto"/>
                  </w:divBdr>
                  <w:divsChild>
                    <w:div w:id="290333604">
                      <w:marLeft w:val="0"/>
                      <w:marRight w:val="0"/>
                      <w:marTop w:val="0"/>
                      <w:marBottom w:val="0"/>
                      <w:divBdr>
                        <w:top w:val="none" w:sz="0" w:space="0" w:color="auto"/>
                        <w:left w:val="none" w:sz="0" w:space="0" w:color="auto"/>
                        <w:bottom w:val="none" w:sz="0" w:space="0" w:color="auto"/>
                        <w:right w:val="none" w:sz="0" w:space="0" w:color="auto"/>
                      </w:divBdr>
                    </w:div>
                  </w:divsChild>
                </w:div>
                <w:div w:id="971717827">
                  <w:marLeft w:val="0"/>
                  <w:marRight w:val="0"/>
                  <w:marTop w:val="0"/>
                  <w:marBottom w:val="0"/>
                  <w:divBdr>
                    <w:top w:val="none" w:sz="0" w:space="0" w:color="auto"/>
                    <w:left w:val="none" w:sz="0" w:space="0" w:color="auto"/>
                    <w:bottom w:val="none" w:sz="0" w:space="0" w:color="auto"/>
                    <w:right w:val="none" w:sz="0" w:space="0" w:color="auto"/>
                  </w:divBdr>
                  <w:divsChild>
                    <w:div w:id="1148595281">
                      <w:marLeft w:val="0"/>
                      <w:marRight w:val="0"/>
                      <w:marTop w:val="0"/>
                      <w:marBottom w:val="0"/>
                      <w:divBdr>
                        <w:top w:val="none" w:sz="0" w:space="0" w:color="auto"/>
                        <w:left w:val="none" w:sz="0" w:space="0" w:color="auto"/>
                        <w:bottom w:val="none" w:sz="0" w:space="0" w:color="auto"/>
                        <w:right w:val="none" w:sz="0" w:space="0" w:color="auto"/>
                      </w:divBdr>
                    </w:div>
                  </w:divsChild>
                </w:div>
                <w:div w:id="1531407214">
                  <w:marLeft w:val="0"/>
                  <w:marRight w:val="0"/>
                  <w:marTop w:val="0"/>
                  <w:marBottom w:val="0"/>
                  <w:divBdr>
                    <w:top w:val="none" w:sz="0" w:space="0" w:color="auto"/>
                    <w:left w:val="none" w:sz="0" w:space="0" w:color="auto"/>
                    <w:bottom w:val="none" w:sz="0" w:space="0" w:color="auto"/>
                    <w:right w:val="none" w:sz="0" w:space="0" w:color="auto"/>
                  </w:divBdr>
                  <w:divsChild>
                    <w:div w:id="715467681">
                      <w:marLeft w:val="0"/>
                      <w:marRight w:val="0"/>
                      <w:marTop w:val="0"/>
                      <w:marBottom w:val="0"/>
                      <w:divBdr>
                        <w:top w:val="none" w:sz="0" w:space="0" w:color="auto"/>
                        <w:left w:val="none" w:sz="0" w:space="0" w:color="auto"/>
                        <w:bottom w:val="none" w:sz="0" w:space="0" w:color="auto"/>
                        <w:right w:val="none" w:sz="0" w:space="0" w:color="auto"/>
                      </w:divBdr>
                    </w:div>
                  </w:divsChild>
                </w:div>
                <w:div w:id="2139951549">
                  <w:marLeft w:val="0"/>
                  <w:marRight w:val="0"/>
                  <w:marTop w:val="0"/>
                  <w:marBottom w:val="0"/>
                  <w:divBdr>
                    <w:top w:val="none" w:sz="0" w:space="0" w:color="auto"/>
                    <w:left w:val="none" w:sz="0" w:space="0" w:color="auto"/>
                    <w:bottom w:val="none" w:sz="0" w:space="0" w:color="auto"/>
                    <w:right w:val="none" w:sz="0" w:space="0" w:color="auto"/>
                  </w:divBdr>
                  <w:divsChild>
                    <w:div w:id="359209525">
                      <w:marLeft w:val="0"/>
                      <w:marRight w:val="0"/>
                      <w:marTop w:val="0"/>
                      <w:marBottom w:val="0"/>
                      <w:divBdr>
                        <w:top w:val="none" w:sz="0" w:space="0" w:color="auto"/>
                        <w:left w:val="none" w:sz="0" w:space="0" w:color="auto"/>
                        <w:bottom w:val="none" w:sz="0" w:space="0" w:color="auto"/>
                        <w:right w:val="none" w:sz="0" w:space="0" w:color="auto"/>
                      </w:divBdr>
                    </w:div>
                  </w:divsChild>
                </w:div>
                <w:div w:id="623997044">
                  <w:marLeft w:val="0"/>
                  <w:marRight w:val="0"/>
                  <w:marTop w:val="0"/>
                  <w:marBottom w:val="0"/>
                  <w:divBdr>
                    <w:top w:val="none" w:sz="0" w:space="0" w:color="auto"/>
                    <w:left w:val="none" w:sz="0" w:space="0" w:color="auto"/>
                    <w:bottom w:val="none" w:sz="0" w:space="0" w:color="auto"/>
                    <w:right w:val="none" w:sz="0" w:space="0" w:color="auto"/>
                  </w:divBdr>
                  <w:divsChild>
                    <w:div w:id="45878574">
                      <w:marLeft w:val="0"/>
                      <w:marRight w:val="0"/>
                      <w:marTop w:val="0"/>
                      <w:marBottom w:val="0"/>
                      <w:divBdr>
                        <w:top w:val="none" w:sz="0" w:space="0" w:color="auto"/>
                        <w:left w:val="none" w:sz="0" w:space="0" w:color="auto"/>
                        <w:bottom w:val="none" w:sz="0" w:space="0" w:color="auto"/>
                        <w:right w:val="none" w:sz="0" w:space="0" w:color="auto"/>
                      </w:divBdr>
                    </w:div>
                  </w:divsChild>
                </w:div>
                <w:div w:id="1292787691">
                  <w:marLeft w:val="0"/>
                  <w:marRight w:val="0"/>
                  <w:marTop w:val="0"/>
                  <w:marBottom w:val="0"/>
                  <w:divBdr>
                    <w:top w:val="none" w:sz="0" w:space="0" w:color="auto"/>
                    <w:left w:val="none" w:sz="0" w:space="0" w:color="auto"/>
                    <w:bottom w:val="none" w:sz="0" w:space="0" w:color="auto"/>
                    <w:right w:val="none" w:sz="0" w:space="0" w:color="auto"/>
                  </w:divBdr>
                  <w:divsChild>
                    <w:div w:id="997729368">
                      <w:marLeft w:val="0"/>
                      <w:marRight w:val="0"/>
                      <w:marTop w:val="0"/>
                      <w:marBottom w:val="0"/>
                      <w:divBdr>
                        <w:top w:val="none" w:sz="0" w:space="0" w:color="auto"/>
                        <w:left w:val="none" w:sz="0" w:space="0" w:color="auto"/>
                        <w:bottom w:val="none" w:sz="0" w:space="0" w:color="auto"/>
                        <w:right w:val="none" w:sz="0" w:space="0" w:color="auto"/>
                      </w:divBdr>
                    </w:div>
                  </w:divsChild>
                </w:div>
                <w:div w:id="893198845">
                  <w:marLeft w:val="0"/>
                  <w:marRight w:val="0"/>
                  <w:marTop w:val="0"/>
                  <w:marBottom w:val="0"/>
                  <w:divBdr>
                    <w:top w:val="none" w:sz="0" w:space="0" w:color="auto"/>
                    <w:left w:val="none" w:sz="0" w:space="0" w:color="auto"/>
                    <w:bottom w:val="none" w:sz="0" w:space="0" w:color="auto"/>
                    <w:right w:val="none" w:sz="0" w:space="0" w:color="auto"/>
                  </w:divBdr>
                  <w:divsChild>
                    <w:div w:id="1629778610">
                      <w:marLeft w:val="0"/>
                      <w:marRight w:val="0"/>
                      <w:marTop w:val="0"/>
                      <w:marBottom w:val="0"/>
                      <w:divBdr>
                        <w:top w:val="none" w:sz="0" w:space="0" w:color="auto"/>
                        <w:left w:val="none" w:sz="0" w:space="0" w:color="auto"/>
                        <w:bottom w:val="none" w:sz="0" w:space="0" w:color="auto"/>
                        <w:right w:val="none" w:sz="0" w:space="0" w:color="auto"/>
                      </w:divBdr>
                    </w:div>
                  </w:divsChild>
                </w:div>
                <w:div w:id="758330741">
                  <w:marLeft w:val="0"/>
                  <w:marRight w:val="0"/>
                  <w:marTop w:val="0"/>
                  <w:marBottom w:val="0"/>
                  <w:divBdr>
                    <w:top w:val="none" w:sz="0" w:space="0" w:color="auto"/>
                    <w:left w:val="none" w:sz="0" w:space="0" w:color="auto"/>
                    <w:bottom w:val="none" w:sz="0" w:space="0" w:color="auto"/>
                    <w:right w:val="none" w:sz="0" w:space="0" w:color="auto"/>
                  </w:divBdr>
                  <w:divsChild>
                    <w:div w:id="2097287227">
                      <w:marLeft w:val="0"/>
                      <w:marRight w:val="0"/>
                      <w:marTop w:val="0"/>
                      <w:marBottom w:val="0"/>
                      <w:divBdr>
                        <w:top w:val="none" w:sz="0" w:space="0" w:color="auto"/>
                        <w:left w:val="none" w:sz="0" w:space="0" w:color="auto"/>
                        <w:bottom w:val="none" w:sz="0" w:space="0" w:color="auto"/>
                        <w:right w:val="none" w:sz="0" w:space="0" w:color="auto"/>
                      </w:divBdr>
                    </w:div>
                  </w:divsChild>
                </w:div>
                <w:div w:id="1311400101">
                  <w:marLeft w:val="0"/>
                  <w:marRight w:val="0"/>
                  <w:marTop w:val="0"/>
                  <w:marBottom w:val="0"/>
                  <w:divBdr>
                    <w:top w:val="none" w:sz="0" w:space="0" w:color="auto"/>
                    <w:left w:val="none" w:sz="0" w:space="0" w:color="auto"/>
                    <w:bottom w:val="none" w:sz="0" w:space="0" w:color="auto"/>
                    <w:right w:val="none" w:sz="0" w:space="0" w:color="auto"/>
                  </w:divBdr>
                  <w:divsChild>
                    <w:div w:id="1694728123">
                      <w:marLeft w:val="0"/>
                      <w:marRight w:val="0"/>
                      <w:marTop w:val="0"/>
                      <w:marBottom w:val="0"/>
                      <w:divBdr>
                        <w:top w:val="none" w:sz="0" w:space="0" w:color="auto"/>
                        <w:left w:val="none" w:sz="0" w:space="0" w:color="auto"/>
                        <w:bottom w:val="none" w:sz="0" w:space="0" w:color="auto"/>
                        <w:right w:val="none" w:sz="0" w:space="0" w:color="auto"/>
                      </w:divBdr>
                    </w:div>
                  </w:divsChild>
                </w:div>
                <w:div w:id="203905409">
                  <w:marLeft w:val="0"/>
                  <w:marRight w:val="0"/>
                  <w:marTop w:val="0"/>
                  <w:marBottom w:val="0"/>
                  <w:divBdr>
                    <w:top w:val="none" w:sz="0" w:space="0" w:color="auto"/>
                    <w:left w:val="none" w:sz="0" w:space="0" w:color="auto"/>
                    <w:bottom w:val="none" w:sz="0" w:space="0" w:color="auto"/>
                    <w:right w:val="none" w:sz="0" w:space="0" w:color="auto"/>
                  </w:divBdr>
                  <w:divsChild>
                    <w:div w:id="1072192455">
                      <w:marLeft w:val="0"/>
                      <w:marRight w:val="0"/>
                      <w:marTop w:val="0"/>
                      <w:marBottom w:val="0"/>
                      <w:divBdr>
                        <w:top w:val="none" w:sz="0" w:space="0" w:color="auto"/>
                        <w:left w:val="none" w:sz="0" w:space="0" w:color="auto"/>
                        <w:bottom w:val="none" w:sz="0" w:space="0" w:color="auto"/>
                        <w:right w:val="none" w:sz="0" w:space="0" w:color="auto"/>
                      </w:divBdr>
                    </w:div>
                  </w:divsChild>
                </w:div>
                <w:div w:id="1532182346">
                  <w:marLeft w:val="0"/>
                  <w:marRight w:val="0"/>
                  <w:marTop w:val="0"/>
                  <w:marBottom w:val="0"/>
                  <w:divBdr>
                    <w:top w:val="none" w:sz="0" w:space="0" w:color="auto"/>
                    <w:left w:val="none" w:sz="0" w:space="0" w:color="auto"/>
                    <w:bottom w:val="none" w:sz="0" w:space="0" w:color="auto"/>
                    <w:right w:val="none" w:sz="0" w:space="0" w:color="auto"/>
                  </w:divBdr>
                  <w:divsChild>
                    <w:div w:id="1266885320">
                      <w:marLeft w:val="0"/>
                      <w:marRight w:val="0"/>
                      <w:marTop w:val="0"/>
                      <w:marBottom w:val="0"/>
                      <w:divBdr>
                        <w:top w:val="none" w:sz="0" w:space="0" w:color="auto"/>
                        <w:left w:val="none" w:sz="0" w:space="0" w:color="auto"/>
                        <w:bottom w:val="none" w:sz="0" w:space="0" w:color="auto"/>
                        <w:right w:val="none" w:sz="0" w:space="0" w:color="auto"/>
                      </w:divBdr>
                    </w:div>
                  </w:divsChild>
                </w:div>
                <w:div w:id="101270318">
                  <w:marLeft w:val="0"/>
                  <w:marRight w:val="0"/>
                  <w:marTop w:val="0"/>
                  <w:marBottom w:val="0"/>
                  <w:divBdr>
                    <w:top w:val="none" w:sz="0" w:space="0" w:color="auto"/>
                    <w:left w:val="none" w:sz="0" w:space="0" w:color="auto"/>
                    <w:bottom w:val="none" w:sz="0" w:space="0" w:color="auto"/>
                    <w:right w:val="none" w:sz="0" w:space="0" w:color="auto"/>
                  </w:divBdr>
                  <w:divsChild>
                    <w:div w:id="417675952">
                      <w:marLeft w:val="0"/>
                      <w:marRight w:val="0"/>
                      <w:marTop w:val="0"/>
                      <w:marBottom w:val="0"/>
                      <w:divBdr>
                        <w:top w:val="none" w:sz="0" w:space="0" w:color="auto"/>
                        <w:left w:val="none" w:sz="0" w:space="0" w:color="auto"/>
                        <w:bottom w:val="none" w:sz="0" w:space="0" w:color="auto"/>
                        <w:right w:val="none" w:sz="0" w:space="0" w:color="auto"/>
                      </w:divBdr>
                    </w:div>
                  </w:divsChild>
                </w:div>
                <w:div w:id="1406419249">
                  <w:marLeft w:val="0"/>
                  <w:marRight w:val="0"/>
                  <w:marTop w:val="0"/>
                  <w:marBottom w:val="0"/>
                  <w:divBdr>
                    <w:top w:val="none" w:sz="0" w:space="0" w:color="auto"/>
                    <w:left w:val="none" w:sz="0" w:space="0" w:color="auto"/>
                    <w:bottom w:val="none" w:sz="0" w:space="0" w:color="auto"/>
                    <w:right w:val="none" w:sz="0" w:space="0" w:color="auto"/>
                  </w:divBdr>
                  <w:divsChild>
                    <w:div w:id="1153906774">
                      <w:marLeft w:val="0"/>
                      <w:marRight w:val="0"/>
                      <w:marTop w:val="0"/>
                      <w:marBottom w:val="0"/>
                      <w:divBdr>
                        <w:top w:val="none" w:sz="0" w:space="0" w:color="auto"/>
                        <w:left w:val="none" w:sz="0" w:space="0" w:color="auto"/>
                        <w:bottom w:val="none" w:sz="0" w:space="0" w:color="auto"/>
                        <w:right w:val="none" w:sz="0" w:space="0" w:color="auto"/>
                      </w:divBdr>
                    </w:div>
                  </w:divsChild>
                </w:div>
                <w:div w:id="1530534063">
                  <w:marLeft w:val="0"/>
                  <w:marRight w:val="0"/>
                  <w:marTop w:val="0"/>
                  <w:marBottom w:val="0"/>
                  <w:divBdr>
                    <w:top w:val="none" w:sz="0" w:space="0" w:color="auto"/>
                    <w:left w:val="none" w:sz="0" w:space="0" w:color="auto"/>
                    <w:bottom w:val="none" w:sz="0" w:space="0" w:color="auto"/>
                    <w:right w:val="none" w:sz="0" w:space="0" w:color="auto"/>
                  </w:divBdr>
                  <w:divsChild>
                    <w:div w:id="89477191">
                      <w:marLeft w:val="0"/>
                      <w:marRight w:val="0"/>
                      <w:marTop w:val="0"/>
                      <w:marBottom w:val="0"/>
                      <w:divBdr>
                        <w:top w:val="none" w:sz="0" w:space="0" w:color="auto"/>
                        <w:left w:val="none" w:sz="0" w:space="0" w:color="auto"/>
                        <w:bottom w:val="none" w:sz="0" w:space="0" w:color="auto"/>
                        <w:right w:val="none" w:sz="0" w:space="0" w:color="auto"/>
                      </w:divBdr>
                    </w:div>
                  </w:divsChild>
                </w:div>
                <w:div w:id="2147239762">
                  <w:marLeft w:val="0"/>
                  <w:marRight w:val="0"/>
                  <w:marTop w:val="0"/>
                  <w:marBottom w:val="0"/>
                  <w:divBdr>
                    <w:top w:val="none" w:sz="0" w:space="0" w:color="auto"/>
                    <w:left w:val="none" w:sz="0" w:space="0" w:color="auto"/>
                    <w:bottom w:val="none" w:sz="0" w:space="0" w:color="auto"/>
                    <w:right w:val="none" w:sz="0" w:space="0" w:color="auto"/>
                  </w:divBdr>
                  <w:divsChild>
                    <w:div w:id="2077975983">
                      <w:marLeft w:val="0"/>
                      <w:marRight w:val="0"/>
                      <w:marTop w:val="0"/>
                      <w:marBottom w:val="0"/>
                      <w:divBdr>
                        <w:top w:val="none" w:sz="0" w:space="0" w:color="auto"/>
                        <w:left w:val="none" w:sz="0" w:space="0" w:color="auto"/>
                        <w:bottom w:val="none" w:sz="0" w:space="0" w:color="auto"/>
                        <w:right w:val="none" w:sz="0" w:space="0" w:color="auto"/>
                      </w:divBdr>
                    </w:div>
                  </w:divsChild>
                </w:div>
                <w:div w:id="1777286036">
                  <w:marLeft w:val="0"/>
                  <w:marRight w:val="0"/>
                  <w:marTop w:val="0"/>
                  <w:marBottom w:val="0"/>
                  <w:divBdr>
                    <w:top w:val="none" w:sz="0" w:space="0" w:color="auto"/>
                    <w:left w:val="none" w:sz="0" w:space="0" w:color="auto"/>
                    <w:bottom w:val="none" w:sz="0" w:space="0" w:color="auto"/>
                    <w:right w:val="none" w:sz="0" w:space="0" w:color="auto"/>
                  </w:divBdr>
                  <w:divsChild>
                    <w:div w:id="1004165135">
                      <w:marLeft w:val="0"/>
                      <w:marRight w:val="0"/>
                      <w:marTop w:val="0"/>
                      <w:marBottom w:val="0"/>
                      <w:divBdr>
                        <w:top w:val="none" w:sz="0" w:space="0" w:color="auto"/>
                        <w:left w:val="none" w:sz="0" w:space="0" w:color="auto"/>
                        <w:bottom w:val="none" w:sz="0" w:space="0" w:color="auto"/>
                        <w:right w:val="none" w:sz="0" w:space="0" w:color="auto"/>
                      </w:divBdr>
                    </w:div>
                  </w:divsChild>
                </w:div>
                <w:div w:id="1529217329">
                  <w:marLeft w:val="0"/>
                  <w:marRight w:val="0"/>
                  <w:marTop w:val="0"/>
                  <w:marBottom w:val="0"/>
                  <w:divBdr>
                    <w:top w:val="none" w:sz="0" w:space="0" w:color="auto"/>
                    <w:left w:val="none" w:sz="0" w:space="0" w:color="auto"/>
                    <w:bottom w:val="none" w:sz="0" w:space="0" w:color="auto"/>
                    <w:right w:val="none" w:sz="0" w:space="0" w:color="auto"/>
                  </w:divBdr>
                  <w:divsChild>
                    <w:div w:id="1062367452">
                      <w:marLeft w:val="0"/>
                      <w:marRight w:val="0"/>
                      <w:marTop w:val="0"/>
                      <w:marBottom w:val="0"/>
                      <w:divBdr>
                        <w:top w:val="none" w:sz="0" w:space="0" w:color="auto"/>
                        <w:left w:val="none" w:sz="0" w:space="0" w:color="auto"/>
                        <w:bottom w:val="none" w:sz="0" w:space="0" w:color="auto"/>
                        <w:right w:val="none" w:sz="0" w:space="0" w:color="auto"/>
                      </w:divBdr>
                    </w:div>
                  </w:divsChild>
                </w:div>
                <w:div w:id="980767908">
                  <w:marLeft w:val="0"/>
                  <w:marRight w:val="0"/>
                  <w:marTop w:val="0"/>
                  <w:marBottom w:val="0"/>
                  <w:divBdr>
                    <w:top w:val="none" w:sz="0" w:space="0" w:color="auto"/>
                    <w:left w:val="none" w:sz="0" w:space="0" w:color="auto"/>
                    <w:bottom w:val="none" w:sz="0" w:space="0" w:color="auto"/>
                    <w:right w:val="none" w:sz="0" w:space="0" w:color="auto"/>
                  </w:divBdr>
                  <w:divsChild>
                    <w:div w:id="1338580745">
                      <w:marLeft w:val="0"/>
                      <w:marRight w:val="0"/>
                      <w:marTop w:val="0"/>
                      <w:marBottom w:val="0"/>
                      <w:divBdr>
                        <w:top w:val="none" w:sz="0" w:space="0" w:color="auto"/>
                        <w:left w:val="none" w:sz="0" w:space="0" w:color="auto"/>
                        <w:bottom w:val="none" w:sz="0" w:space="0" w:color="auto"/>
                        <w:right w:val="none" w:sz="0" w:space="0" w:color="auto"/>
                      </w:divBdr>
                    </w:div>
                  </w:divsChild>
                </w:div>
                <w:div w:id="753740494">
                  <w:marLeft w:val="0"/>
                  <w:marRight w:val="0"/>
                  <w:marTop w:val="0"/>
                  <w:marBottom w:val="0"/>
                  <w:divBdr>
                    <w:top w:val="none" w:sz="0" w:space="0" w:color="auto"/>
                    <w:left w:val="none" w:sz="0" w:space="0" w:color="auto"/>
                    <w:bottom w:val="none" w:sz="0" w:space="0" w:color="auto"/>
                    <w:right w:val="none" w:sz="0" w:space="0" w:color="auto"/>
                  </w:divBdr>
                  <w:divsChild>
                    <w:div w:id="1003825493">
                      <w:marLeft w:val="0"/>
                      <w:marRight w:val="0"/>
                      <w:marTop w:val="0"/>
                      <w:marBottom w:val="0"/>
                      <w:divBdr>
                        <w:top w:val="none" w:sz="0" w:space="0" w:color="auto"/>
                        <w:left w:val="none" w:sz="0" w:space="0" w:color="auto"/>
                        <w:bottom w:val="none" w:sz="0" w:space="0" w:color="auto"/>
                        <w:right w:val="none" w:sz="0" w:space="0" w:color="auto"/>
                      </w:divBdr>
                    </w:div>
                  </w:divsChild>
                </w:div>
                <w:div w:id="1790081406">
                  <w:marLeft w:val="0"/>
                  <w:marRight w:val="0"/>
                  <w:marTop w:val="0"/>
                  <w:marBottom w:val="0"/>
                  <w:divBdr>
                    <w:top w:val="none" w:sz="0" w:space="0" w:color="auto"/>
                    <w:left w:val="none" w:sz="0" w:space="0" w:color="auto"/>
                    <w:bottom w:val="none" w:sz="0" w:space="0" w:color="auto"/>
                    <w:right w:val="none" w:sz="0" w:space="0" w:color="auto"/>
                  </w:divBdr>
                  <w:divsChild>
                    <w:div w:id="883255776">
                      <w:marLeft w:val="0"/>
                      <w:marRight w:val="0"/>
                      <w:marTop w:val="0"/>
                      <w:marBottom w:val="0"/>
                      <w:divBdr>
                        <w:top w:val="none" w:sz="0" w:space="0" w:color="auto"/>
                        <w:left w:val="none" w:sz="0" w:space="0" w:color="auto"/>
                        <w:bottom w:val="none" w:sz="0" w:space="0" w:color="auto"/>
                        <w:right w:val="none" w:sz="0" w:space="0" w:color="auto"/>
                      </w:divBdr>
                    </w:div>
                  </w:divsChild>
                </w:div>
                <w:div w:id="217861263">
                  <w:marLeft w:val="0"/>
                  <w:marRight w:val="0"/>
                  <w:marTop w:val="0"/>
                  <w:marBottom w:val="0"/>
                  <w:divBdr>
                    <w:top w:val="none" w:sz="0" w:space="0" w:color="auto"/>
                    <w:left w:val="none" w:sz="0" w:space="0" w:color="auto"/>
                    <w:bottom w:val="none" w:sz="0" w:space="0" w:color="auto"/>
                    <w:right w:val="none" w:sz="0" w:space="0" w:color="auto"/>
                  </w:divBdr>
                  <w:divsChild>
                    <w:div w:id="1909343200">
                      <w:marLeft w:val="0"/>
                      <w:marRight w:val="0"/>
                      <w:marTop w:val="0"/>
                      <w:marBottom w:val="0"/>
                      <w:divBdr>
                        <w:top w:val="none" w:sz="0" w:space="0" w:color="auto"/>
                        <w:left w:val="none" w:sz="0" w:space="0" w:color="auto"/>
                        <w:bottom w:val="none" w:sz="0" w:space="0" w:color="auto"/>
                        <w:right w:val="none" w:sz="0" w:space="0" w:color="auto"/>
                      </w:divBdr>
                    </w:div>
                  </w:divsChild>
                </w:div>
                <w:div w:id="16741168">
                  <w:marLeft w:val="0"/>
                  <w:marRight w:val="0"/>
                  <w:marTop w:val="0"/>
                  <w:marBottom w:val="0"/>
                  <w:divBdr>
                    <w:top w:val="none" w:sz="0" w:space="0" w:color="auto"/>
                    <w:left w:val="none" w:sz="0" w:space="0" w:color="auto"/>
                    <w:bottom w:val="none" w:sz="0" w:space="0" w:color="auto"/>
                    <w:right w:val="none" w:sz="0" w:space="0" w:color="auto"/>
                  </w:divBdr>
                  <w:divsChild>
                    <w:div w:id="649212885">
                      <w:marLeft w:val="0"/>
                      <w:marRight w:val="0"/>
                      <w:marTop w:val="0"/>
                      <w:marBottom w:val="0"/>
                      <w:divBdr>
                        <w:top w:val="none" w:sz="0" w:space="0" w:color="auto"/>
                        <w:left w:val="none" w:sz="0" w:space="0" w:color="auto"/>
                        <w:bottom w:val="none" w:sz="0" w:space="0" w:color="auto"/>
                        <w:right w:val="none" w:sz="0" w:space="0" w:color="auto"/>
                      </w:divBdr>
                    </w:div>
                  </w:divsChild>
                </w:div>
                <w:div w:id="1387219278">
                  <w:marLeft w:val="0"/>
                  <w:marRight w:val="0"/>
                  <w:marTop w:val="0"/>
                  <w:marBottom w:val="0"/>
                  <w:divBdr>
                    <w:top w:val="none" w:sz="0" w:space="0" w:color="auto"/>
                    <w:left w:val="none" w:sz="0" w:space="0" w:color="auto"/>
                    <w:bottom w:val="none" w:sz="0" w:space="0" w:color="auto"/>
                    <w:right w:val="none" w:sz="0" w:space="0" w:color="auto"/>
                  </w:divBdr>
                  <w:divsChild>
                    <w:div w:id="454836974">
                      <w:marLeft w:val="0"/>
                      <w:marRight w:val="0"/>
                      <w:marTop w:val="0"/>
                      <w:marBottom w:val="0"/>
                      <w:divBdr>
                        <w:top w:val="none" w:sz="0" w:space="0" w:color="auto"/>
                        <w:left w:val="none" w:sz="0" w:space="0" w:color="auto"/>
                        <w:bottom w:val="none" w:sz="0" w:space="0" w:color="auto"/>
                        <w:right w:val="none" w:sz="0" w:space="0" w:color="auto"/>
                      </w:divBdr>
                    </w:div>
                  </w:divsChild>
                </w:div>
                <w:div w:id="1079787148">
                  <w:marLeft w:val="0"/>
                  <w:marRight w:val="0"/>
                  <w:marTop w:val="0"/>
                  <w:marBottom w:val="0"/>
                  <w:divBdr>
                    <w:top w:val="none" w:sz="0" w:space="0" w:color="auto"/>
                    <w:left w:val="none" w:sz="0" w:space="0" w:color="auto"/>
                    <w:bottom w:val="none" w:sz="0" w:space="0" w:color="auto"/>
                    <w:right w:val="none" w:sz="0" w:space="0" w:color="auto"/>
                  </w:divBdr>
                  <w:divsChild>
                    <w:div w:id="1594826696">
                      <w:marLeft w:val="0"/>
                      <w:marRight w:val="0"/>
                      <w:marTop w:val="0"/>
                      <w:marBottom w:val="0"/>
                      <w:divBdr>
                        <w:top w:val="none" w:sz="0" w:space="0" w:color="auto"/>
                        <w:left w:val="none" w:sz="0" w:space="0" w:color="auto"/>
                        <w:bottom w:val="none" w:sz="0" w:space="0" w:color="auto"/>
                        <w:right w:val="none" w:sz="0" w:space="0" w:color="auto"/>
                      </w:divBdr>
                    </w:div>
                  </w:divsChild>
                </w:div>
                <w:div w:id="818303707">
                  <w:marLeft w:val="0"/>
                  <w:marRight w:val="0"/>
                  <w:marTop w:val="0"/>
                  <w:marBottom w:val="0"/>
                  <w:divBdr>
                    <w:top w:val="none" w:sz="0" w:space="0" w:color="auto"/>
                    <w:left w:val="none" w:sz="0" w:space="0" w:color="auto"/>
                    <w:bottom w:val="none" w:sz="0" w:space="0" w:color="auto"/>
                    <w:right w:val="none" w:sz="0" w:space="0" w:color="auto"/>
                  </w:divBdr>
                  <w:divsChild>
                    <w:div w:id="618801059">
                      <w:marLeft w:val="0"/>
                      <w:marRight w:val="0"/>
                      <w:marTop w:val="0"/>
                      <w:marBottom w:val="0"/>
                      <w:divBdr>
                        <w:top w:val="none" w:sz="0" w:space="0" w:color="auto"/>
                        <w:left w:val="none" w:sz="0" w:space="0" w:color="auto"/>
                        <w:bottom w:val="none" w:sz="0" w:space="0" w:color="auto"/>
                        <w:right w:val="none" w:sz="0" w:space="0" w:color="auto"/>
                      </w:divBdr>
                    </w:div>
                  </w:divsChild>
                </w:div>
                <w:div w:id="1993437597">
                  <w:marLeft w:val="0"/>
                  <w:marRight w:val="0"/>
                  <w:marTop w:val="0"/>
                  <w:marBottom w:val="0"/>
                  <w:divBdr>
                    <w:top w:val="none" w:sz="0" w:space="0" w:color="auto"/>
                    <w:left w:val="none" w:sz="0" w:space="0" w:color="auto"/>
                    <w:bottom w:val="none" w:sz="0" w:space="0" w:color="auto"/>
                    <w:right w:val="none" w:sz="0" w:space="0" w:color="auto"/>
                  </w:divBdr>
                  <w:divsChild>
                    <w:div w:id="1185633979">
                      <w:marLeft w:val="0"/>
                      <w:marRight w:val="0"/>
                      <w:marTop w:val="0"/>
                      <w:marBottom w:val="0"/>
                      <w:divBdr>
                        <w:top w:val="none" w:sz="0" w:space="0" w:color="auto"/>
                        <w:left w:val="none" w:sz="0" w:space="0" w:color="auto"/>
                        <w:bottom w:val="none" w:sz="0" w:space="0" w:color="auto"/>
                        <w:right w:val="none" w:sz="0" w:space="0" w:color="auto"/>
                      </w:divBdr>
                    </w:div>
                  </w:divsChild>
                </w:div>
                <w:div w:id="379134315">
                  <w:marLeft w:val="0"/>
                  <w:marRight w:val="0"/>
                  <w:marTop w:val="0"/>
                  <w:marBottom w:val="0"/>
                  <w:divBdr>
                    <w:top w:val="none" w:sz="0" w:space="0" w:color="auto"/>
                    <w:left w:val="none" w:sz="0" w:space="0" w:color="auto"/>
                    <w:bottom w:val="none" w:sz="0" w:space="0" w:color="auto"/>
                    <w:right w:val="none" w:sz="0" w:space="0" w:color="auto"/>
                  </w:divBdr>
                  <w:divsChild>
                    <w:div w:id="759175610">
                      <w:marLeft w:val="0"/>
                      <w:marRight w:val="0"/>
                      <w:marTop w:val="0"/>
                      <w:marBottom w:val="0"/>
                      <w:divBdr>
                        <w:top w:val="none" w:sz="0" w:space="0" w:color="auto"/>
                        <w:left w:val="none" w:sz="0" w:space="0" w:color="auto"/>
                        <w:bottom w:val="none" w:sz="0" w:space="0" w:color="auto"/>
                        <w:right w:val="none" w:sz="0" w:space="0" w:color="auto"/>
                      </w:divBdr>
                    </w:div>
                  </w:divsChild>
                </w:div>
                <w:div w:id="921135452">
                  <w:marLeft w:val="0"/>
                  <w:marRight w:val="0"/>
                  <w:marTop w:val="0"/>
                  <w:marBottom w:val="0"/>
                  <w:divBdr>
                    <w:top w:val="none" w:sz="0" w:space="0" w:color="auto"/>
                    <w:left w:val="none" w:sz="0" w:space="0" w:color="auto"/>
                    <w:bottom w:val="none" w:sz="0" w:space="0" w:color="auto"/>
                    <w:right w:val="none" w:sz="0" w:space="0" w:color="auto"/>
                  </w:divBdr>
                  <w:divsChild>
                    <w:div w:id="491261911">
                      <w:marLeft w:val="0"/>
                      <w:marRight w:val="0"/>
                      <w:marTop w:val="0"/>
                      <w:marBottom w:val="0"/>
                      <w:divBdr>
                        <w:top w:val="none" w:sz="0" w:space="0" w:color="auto"/>
                        <w:left w:val="none" w:sz="0" w:space="0" w:color="auto"/>
                        <w:bottom w:val="none" w:sz="0" w:space="0" w:color="auto"/>
                        <w:right w:val="none" w:sz="0" w:space="0" w:color="auto"/>
                      </w:divBdr>
                    </w:div>
                  </w:divsChild>
                </w:div>
                <w:div w:id="1073351983">
                  <w:marLeft w:val="0"/>
                  <w:marRight w:val="0"/>
                  <w:marTop w:val="0"/>
                  <w:marBottom w:val="0"/>
                  <w:divBdr>
                    <w:top w:val="none" w:sz="0" w:space="0" w:color="auto"/>
                    <w:left w:val="none" w:sz="0" w:space="0" w:color="auto"/>
                    <w:bottom w:val="none" w:sz="0" w:space="0" w:color="auto"/>
                    <w:right w:val="none" w:sz="0" w:space="0" w:color="auto"/>
                  </w:divBdr>
                  <w:divsChild>
                    <w:div w:id="430588591">
                      <w:marLeft w:val="0"/>
                      <w:marRight w:val="0"/>
                      <w:marTop w:val="0"/>
                      <w:marBottom w:val="0"/>
                      <w:divBdr>
                        <w:top w:val="none" w:sz="0" w:space="0" w:color="auto"/>
                        <w:left w:val="none" w:sz="0" w:space="0" w:color="auto"/>
                        <w:bottom w:val="none" w:sz="0" w:space="0" w:color="auto"/>
                        <w:right w:val="none" w:sz="0" w:space="0" w:color="auto"/>
                      </w:divBdr>
                    </w:div>
                  </w:divsChild>
                </w:div>
                <w:div w:id="679431469">
                  <w:marLeft w:val="0"/>
                  <w:marRight w:val="0"/>
                  <w:marTop w:val="0"/>
                  <w:marBottom w:val="0"/>
                  <w:divBdr>
                    <w:top w:val="none" w:sz="0" w:space="0" w:color="auto"/>
                    <w:left w:val="none" w:sz="0" w:space="0" w:color="auto"/>
                    <w:bottom w:val="none" w:sz="0" w:space="0" w:color="auto"/>
                    <w:right w:val="none" w:sz="0" w:space="0" w:color="auto"/>
                  </w:divBdr>
                  <w:divsChild>
                    <w:div w:id="1033768755">
                      <w:marLeft w:val="0"/>
                      <w:marRight w:val="0"/>
                      <w:marTop w:val="0"/>
                      <w:marBottom w:val="0"/>
                      <w:divBdr>
                        <w:top w:val="none" w:sz="0" w:space="0" w:color="auto"/>
                        <w:left w:val="none" w:sz="0" w:space="0" w:color="auto"/>
                        <w:bottom w:val="none" w:sz="0" w:space="0" w:color="auto"/>
                        <w:right w:val="none" w:sz="0" w:space="0" w:color="auto"/>
                      </w:divBdr>
                    </w:div>
                  </w:divsChild>
                </w:div>
                <w:div w:id="124399026">
                  <w:marLeft w:val="0"/>
                  <w:marRight w:val="0"/>
                  <w:marTop w:val="0"/>
                  <w:marBottom w:val="0"/>
                  <w:divBdr>
                    <w:top w:val="none" w:sz="0" w:space="0" w:color="auto"/>
                    <w:left w:val="none" w:sz="0" w:space="0" w:color="auto"/>
                    <w:bottom w:val="none" w:sz="0" w:space="0" w:color="auto"/>
                    <w:right w:val="none" w:sz="0" w:space="0" w:color="auto"/>
                  </w:divBdr>
                  <w:divsChild>
                    <w:div w:id="1705791567">
                      <w:marLeft w:val="0"/>
                      <w:marRight w:val="0"/>
                      <w:marTop w:val="0"/>
                      <w:marBottom w:val="0"/>
                      <w:divBdr>
                        <w:top w:val="none" w:sz="0" w:space="0" w:color="auto"/>
                        <w:left w:val="none" w:sz="0" w:space="0" w:color="auto"/>
                        <w:bottom w:val="none" w:sz="0" w:space="0" w:color="auto"/>
                        <w:right w:val="none" w:sz="0" w:space="0" w:color="auto"/>
                      </w:divBdr>
                    </w:div>
                  </w:divsChild>
                </w:div>
                <w:div w:id="1666086078">
                  <w:marLeft w:val="0"/>
                  <w:marRight w:val="0"/>
                  <w:marTop w:val="0"/>
                  <w:marBottom w:val="0"/>
                  <w:divBdr>
                    <w:top w:val="none" w:sz="0" w:space="0" w:color="auto"/>
                    <w:left w:val="none" w:sz="0" w:space="0" w:color="auto"/>
                    <w:bottom w:val="none" w:sz="0" w:space="0" w:color="auto"/>
                    <w:right w:val="none" w:sz="0" w:space="0" w:color="auto"/>
                  </w:divBdr>
                  <w:divsChild>
                    <w:div w:id="145904248">
                      <w:marLeft w:val="0"/>
                      <w:marRight w:val="0"/>
                      <w:marTop w:val="0"/>
                      <w:marBottom w:val="0"/>
                      <w:divBdr>
                        <w:top w:val="none" w:sz="0" w:space="0" w:color="auto"/>
                        <w:left w:val="none" w:sz="0" w:space="0" w:color="auto"/>
                        <w:bottom w:val="none" w:sz="0" w:space="0" w:color="auto"/>
                        <w:right w:val="none" w:sz="0" w:space="0" w:color="auto"/>
                      </w:divBdr>
                    </w:div>
                  </w:divsChild>
                </w:div>
                <w:div w:id="1768308189">
                  <w:marLeft w:val="0"/>
                  <w:marRight w:val="0"/>
                  <w:marTop w:val="0"/>
                  <w:marBottom w:val="0"/>
                  <w:divBdr>
                    <w:top w:val="none" w:sz="0" w:space="0" w:color="auto"/>
                    <w:left w:val="none" w:sz="0" w:space="0" w:color="auto"/>
                    <w:bottom w:val="none" w:sz="0" w:space="0" w:color="auto"/>
                    <w:right w:val="none" w:sz="0" w:space="0" w:color="auto"/>
                  </w:divBdr>
                  <w:divsChild>
                    <w:div w:id="1307206005">
                      <w:marLeft w:val="0"/>
                      <w:marRight w:val="0"/>
                      <w:marTop w:val="0"/>
                      <w:marBottom w:val="0"/>
                      <w:divBdr>
                        <w:top w:val="none" w:sz="0" w:space="0" w:color="auto"/>
                        <w:left w:val="none" w:sz="0" w:space="0" w:color="auto"/>
                        <w:bottom w:val="none" w:sz="0" w:space="0" w:color="auto"/>
                        <w:right w:val="none" w:sz="0" w:space="0" w:color="auto"/>
                      </w:divBdr>
                    </w:div>
                  </w:divsChild>
                </w:div>
                <w:div w:id="210503702">
                  <w:marLeft w:val="0"/>
                  <w:marRight w:val="0"/>
                  <w:marTop w:val="0"/>
                  <w:marBottom w:val="0"/>
                  <w:divBdr>
                    <w:top w:val="none" w:sz="0" w:space="0" w:color="auto"/>
                    <w:left w:val="none" w:sz="0" w:space="0" w:color="auto"/>
                    <w:bottom w:val="none" w:sz="0" w:space="0" w:color="auto"/>
                    <w:right w:val="none" w:sz="0" w:space="0" w:color="auto"/>
                  </w:divBdr>
                  <w:divsChild>
                    <w:div w:id="1463691671">
                      <w:marLeft w:val="0"/>
                      <w:marRight w:val="0"/>
                      <w:marTop w:val="0"/>
                      <w:marBottom w:val="0"/>
                      <w:divBdr>
                        <w:top w:val="none" w:sz="0" w:space="0" w:color="auto"/>
                        <w:left w:val="none" w:sz="0" w:space="0" w:color="auto"/>
                        <w:bottom w:val="none" w:sz="0" w:space="0" w:color="auto"/>
                        <w:right w:val="none" w:sz="0" w:space="0" w:color="auto"/>
                      </w:divBdr>
                    </w:div>
                  </w:divsChild>
                </w:div>
                <w:div w:id="1342272309">
                  <w:marLeft w:val="0"/>
                  <w:marRight w:val="0"/>
                  <w:marTop w:val="0"/>
                  <w:marBottom w:val="0"/>
                  <w:divBdr>
                    <w:top w:val="none" w:sz="0" w:space="0" w:color="auto"/>
                    <w:left w:val="none" w:sz="0" w:space="0" w:color="auto"/>
                    <w:bottom w:val="none" w:sz="0" w:space="0" w:color="auto"/>
                    <w:right w:val="none" w:sz="0" w:space="0" w:color="auto"/>
                  </w:divBdr>
                  <w:divsChild>
                    <w:div w:id="764837275">
                      <w:marLeft w:val="0"/>
                      <w:marRight w:val="0"/>
                      <w:marTop w:val="0"/>
                      <w:marBottom w:val="0"/>
                      <w:divBdr>
                        <w:top w:val="none" w:sz="0" w:space="0" w:color="auto"/>
                        <w:left w:val="none" w:sz="0" w:space="0" w:color="auto"/>
                        <w:bottom w:val="none" w:sz="0" w:space="0" w:color="auto"/>
                        <w:right w:val="none" w:sz="0" w:space="0" w:color="auto"/>
                      </w:divBdr>
                    </w:div>
                  </w:divsChild>
                </w:div>
                <w:div w:id="506553956">
                  <w:marLeft w:val="0"/>
                  <w:marRight w:val="0"/>
                  <w:marTop w:val="0"/>
                  <w:marBottom w:val="0"/>
                  <w:divBdr>
                    <w:top w:val="none" w:sz="0" w:space="0" w:color="auto"/>
                    <w:left w:val="none" w:sz="0" w:space="0" w:color="auto"/>
                    <w:bottom w:val="none" w:sz="0" w:space="0" w:color="auto"/>
                    <w:right w:val="none" w:sz="0" w:space="0" w:color="auto"/>
                  </w:divBdr>
                  <w:divsChild>
                    <w:div w:id="1974944069">
                      <w:marLeft w:val="0"/>
                      <w:marRight w:val="0"/>
                      <w:marTop w:val="0"/>
                      <w:marBottom w:val="0"/>
                      <w:divBdr>
                        <w:top w:val="none" w:sz="0" w:space="0" w:color="auto"/>
                        <w:left w:val="none" w:sz="0" w:space="0" w:color="auto"/>
                        <w:bottom w:val="none" w:sz="0" w:space="0" w:color="auto"/>
                        <w:right w:val="none" w:sz="0" w:space="0" w:color="auto"/>
                      </w:divBdr>
                    </w:div>
                  </w:divsChild>
                </w:div>
                <w:div w:id="196509673">
                  <w:marLeft w:val="0"/>
                  <w:marRight w:val="0"/>
                  <w:marTop w:val="0"/>
                  <w:marBottom w:val="0"/>
                  <w:divBdr>
                    <w:top w:val="none" w:sz="0" w:space="0" w:color="auto"/>
                    <w:left w:val="none" w:sz="0" w:space="0" w:color="auto"/>
                    <w:bottom w:val="none" w:sz="0" w:space="0" w:color="auto"/>
                    <w:right w:val="none" w:sz="0" w:space="0" w:color="auto"/>
                  </w:divBdr>
                  <w:divsChild>
                    <w:div w:id="876627706">
                      <w:marLeft w:val="0"/>
                      <w:marRight w:val="0"/>
                      <w:marTop w:val="0"/>
                      <w:marBottom w:val="0"/>
                      <w:divBdr>
                        <w:top w:val="none" w:sz="0" w:space="0" w:color="auto"/>
                        <w:left w:val="none" w:sz="0" w:space="0" w:color="auto"/>
                        <w:bottom w:val="none" w:sz="0" w:space="0" w:color="auto"/>
                        <w:right w:val="none" w:sz="0" w:space="0" w:color="auto"/>
                      </w:divBdr>
                    </w:div>
                  </w:divsChild>
                </w:div>
                <w:div w:id="1735423618">
                  <w:marLeft w:val="0"/>
                  <w:marRight w:val="0"/>
                  <w:marTop w:val="0"/>
                  <w:marBottom w:val="0"/>
                  <w:divBdr>
                    <w:top w:val="none" w:sz="0" w:space="0" w:color="auto"/>
                    <w:left w:val="none" w:sz="0" w:space="0" w:color="auto"/>
                    <w:bottom w:val="none" w:sz="0" w:space="0" w:color="auto"/>
                    <w:right w:val="none" w:sz="0" w:space="0" w:color="auto"/>
                  </w:divBdr>
                  <w:divsChild>
                    <w:div w:id="806897885">
                      <w:marLeft w:val="0"/>
                      <w:marRight w:val="0"/>
                      <w:marTop w:val="0"/>
                      <w:marBottom w:val="0"/>
                      <w:divBdr>
                        <w:top w:val="none" w:sz="0" w:space="0" w:color="auto"/>
                        <w:left w:val="none" w:sz="0" w:space="0" w:color="auto"/>
                        <w:bottom w:val="none" w:sz="0" w:space="0" w:color="auto"/>
                        <w:right w:val="none" w:sz="0" w:space="0" w:color="auto"/>
                      </w:divBdr>
                    </w:div>
                  </w:divsChild>
                </w:div>
                <w:div w:id="299195751">
                  <w:marLeft w:val="0"/>
                  <w:marRight w:val="0"/>
                  <w:marTop w:val="0"/>
                  <w:marBottom w:val="0"/>
                  <w:divBdr>
                    <w:top w:val="none" w:sz="0" w:space="0" w:color="auto"/>
                    <w:left w:val="none" w:sz="0" w:space="0" w:color="auto"/>
                    <w:bottom w:val="none" w:sz="0" w:space="0" w:color="auto"/>
                    <w:right w:val="none" w:sz="0" w:space="0" w:color="auto"/>
                  </w:divBdr>
                  <w:divsChild>
                    <w:div w:id="2075543204">
                      <w:marLeft w:val="0"/>
                      <w:marRight w:val="0"/>
                      <w:marTop w:val="0"/>
                      <w:marBottom w:val="0"/>
                      <w:divBdr>
                        <w:top w:val="none" w:sz="0" w:space="0" w:color="auto"/>
                        <w:left w:val="none" w:sz="0" w:space="0" w:color="auto"/>
                        <w:bottom w:val="none" w:sz="0" w:space="0" w:color="auto"/>
                        <w:right w:val="none" w:sz="0" w:space="0" w:color="auto"/>
                      </w:divBdr>
                    </w:div>
                  </w:divsChild>
                </w:div>
                <w:div w:id="1061826346">
                  <w:marLeft w:val="0"/>
                  <w:marRight w:val="0"/>
                  <w:marTop w:val="0"/>
                  <w:marBottom w:val="0"/>
                  <w:divBdr>
                    <w:top w:val="none" w:sz="0" w:space="0" w:color="auto"/>
                    <w:left w:val="none" w:sz="0" w:space="0" w:color="auto"/>
                    <w:bottom w:val="none" w:sz="0" w:space="0" w:color="auto"/>
                    <w:right w:val="none" w:sz="0" w:space="0" w:color="auto"/>
                  </w:divBdr>
                  <w:divsChild>
                    <w:div w:id="1320231633">
                      <w:marLeft w:val="0"/>
                      <w:marRight w:val="0"/>
                      <w:marTop w:val="0"/>
                      <w:marBottom w:val="0"/>
                      <w:divBdr>
                        <w:top w:val="none" w:sz="0" w:space="0" w:color="auto"/>
                        <w:left w:val="none" w:sz="0" w:space="0" w:color="auto"/>
                        <w:bottom w:val="none" w:sz="0" w:space="0" w:color="auto"/>
                        <w:right w:val="none" w:sz="0" w:space="0" w:color="auto"/>
                      </w:divBdr>
                    </w:div>
                  </w:divsChild>
                </w:div>
                <w:div w:id="1614435381">
                  <w:marLeft w:val="0"/>
                  <w:marRight w:val="0"/>
                  <w:marTop w:val="0"/>
                  <w:marBottom w:val="0"/>
                  <w:divBdr>
                    <w:top w:val="none" w:sz="0" w:space="0" w:color="auto"/>
                    <w:left w:val="none" w:sz="0" w:space="0" w:color="auto"/>
                    <w:bottom w:val="none" w:sz="0" w:space="0" w:color="auto"/>
                    <w:right w:val="none" w:sz="0" w:space="0" w:color="auto"/>
                  </w:divBdr>
                  <w:divsChild>
                    <w:div w:id="10961480">
                      <w:marLeft w:val="0"/>
                      <w:marRight w:val="0"/>
                      <w:marTop w:val="0"/>
                      <w:marBottom w:val="0"/>
                      <w:divBdr>
                        <w:top w:val="none" w:sz="0" w:space="0" w:color="auto"/>
                        <w:left w:val="none" w:sz="0" w:space="0" w:color="auto"/>
                        <w:bottom w:val="none" w:sz="0" w:space="0" w:color="auto"/>
                        <w:right w:val="none" w:sz="0" w:space="0" w:color="auto"/>
                      </w:divBdr>
                    </w:div>
                  </w:divsChild>
                </w:div>
                <w:div w:id="125591081">
                  <w:marLeft w:val="0"/>
                  <w:marRight w:val="0"/>
                  <w:marTop w:val="0"/>
                  <w:marBottom w:val="0"/>
                  <w:divBdr>
                    <w:top w:val="none" w:sz="0" w:space="0" w:color="auto"/>
                    <w:left w:val="none" w:sz="0" w:space="0" w:color="auto"/>
                    <w:bottom w:val="none" w:sz="0" w:space="0" w:color="auto"/>
                    <w:right w:val="none" w:sz="0" w:space="0" w:color="auto"/>
                  </w:divBdr>
                  <w:divsChild>
                    <w:div w:id="1894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3778">
          <w:marLeft w:val="0"/>
          <w:marRight w:val="0"/>
          <w:marTop w:val="0"/>
          <w:marBottom w:val="0"/>
          <w:divBdr>
            <w:top w:val="none" w:sz="0" w:space="0" w:color="auto"/>
            <w:left w:val="none" w:sz="0" w:space="0" w:color="auto"/>
            <w:bottom w:val="none" w:sz="0" w:space="0" w:color="auto"/>
            <w:right w:val="none" w:sz="0" w:space="0" w:color="auto"/>
          </w:divBdr>
          <w:divsChild>
            <w:div w:id="832181548">
              <w:marLeft w:val="0"/>
              <w:marRight w:val="0"/>
              <w:marTop w:val="0"/>
              <w:marBottom w:val="0"/>
              <w:divBdr>
                <w:top w:val="none" w:sz="0" w:space="0" w:color="auto"/>
                <w:left w:val="none" w:sz="0" w:space="0" w:color="auto"/>
                <w:bottom w:val="none" w:sz="0" w:space="0" w:color="auto"/>
                <w:right w:val="none" w:sz="0" w:space="0" w:color="auto"/>
              </w:divBdr>
            </w:div>
            <w:div w:id="1016927364">
              <w:marLeft w:val="0"/>
              <w:marRight w:val="0"/>
              <w:marTop w:val="0"/>
              <w:marBottom w:val="0"/>
              <w:divBdr>
                <w:top w:val="none" w:sz="0" w:space="0" w:color="auto"/>
                <w:left w:val="none" w:sz="0" w:space="0" w:color="auto"/>
                <w:bottom w:val="none" w:sz="0" w:space="0" w:color="auto"/>
                <w:right w:val="none" w:sz="0" w:space="0" w:color="auto"/>
              </w:divBdr>
            </w:div>
            <w:div w:id="1226720536">
              <w:marLeft w:val="0"/>
              <w:marRight w:val="0"/>
              <w:marTop w:val="0"/>
              <w:marBottom w:val="0"/>
              <w:divBdr>
                <w:top w:val="none" w:sz="0" w:space="0" w:color="auto"/>
                <w:left w:val="none" w:sz="0" w:space="0" w:color="auto"/>
                <w:bottom w:val="none" w:sz="0" w:space="0" w:color="auto"/>
                <w:right w:val="none" w:sz="0" w:space="0" w:color="auto"/>
              </w:divBdr>
            </w:div>
            <w:div w:id="1062405811">
              <w:marLeft w:val="0"/>
              <w:marRight w:val="0"/>
              <w:marTop w:val="0"/>
              <w:marBottom w:val="0"/>
              <w:divBdr>
                <w:top w:val="none" w:sz="0" w:space="0" w:color="auto"/>
                <w:left w:val="none" w:sz="0" w:space="0" w:color="auto"/>
                <w:bottom w:val="none" w:sz="0" w:space="0" w:color="auto"/>
                <w:right w:val="none" w:sz="0" w:space="0" w:color="auto"/>
              </w:divBdr>
            </w:div>
            <w:div w:id="341208380">
              <w:marLeft w:val="0"/>
              <w:marRight w:val="0"/>
              <w:marTop w:val="0"/>
              <w:marBottom w:val="0"/>
              <w:divBdr>
                <w:top w:val="none" w:sz="0" w:space="0" w:color="auto"/>
                <w:left w:val="none" w:sz="0" w:space="0" w:color="auto"/>
                <w:bottom w:val="none" w:sz="0" w:space="0" w:color="auto"/>
                <w:right w:val="none" w:sz="0" w:space="0" w:color="auto"/>
              </w:divBdr>
            </w:div>
            <w:div w:id="1224682675">
              <w:marLeft w:val="0"/>
              <w:marRight w:val="0"/>
              <w:marTop w:val="0"/>
              <w:marBottom w:val="0"/>
              <w:divBdr>
                <w:top w:val="none" w:sz="0" w:space="0" w:color="auto"/>
                <w:left w:val="none" w:sz="0" w:space="0" w:color="auto"/>
                <w:bottom w:val="none" w:sz="0" w:space="0" w:color="auto"/>
                <w:right w:val="none" w:sz="0" w:space="0" w:color="auto"/>
              </w:divBdr>
            </w:div>
            <w:div w:id="1663701773">
              <w:marLeft w:val="0"/>
              <w:marRight w:val="0"/>
              <w:marTop w:val="0"/>
              <w:marBottom w:val="0"/>
              <w:divBdr>
                <w:top w:val="none" w:sz="0" w:space="0" w:color="auto"/>
                <w:left w:val="none" w:sz="0" w:space="0" w:color="auto"/>
                <w:bottom w:val="none" w:sz="0" w:space="0" w:color="auto"/>
                <w:right w:val="none" w:sz="0" w:space="0" w:color="auto"/>
              </w:divBdr>
            </w:div>
            <w:div w:id="2011636504">
              <w:marLeft w:val="0"/>
              <w:marRight w:val="0"/>
              <w:marTop w:val="0"/>
              <w:marBottom w:val="0"/>
              <w:divBdr>
                <w:top w:val="none" w:sz="0" w:space="0" w:color="auto"/>
                <w:left w:val="none" w:sz="0" w:space="0" w:color="auto"/>
                <w:bottom w:val="none" w:sz="0" w:space="0" w:color="auto"/>
                <w:right w:val="none" w:sz="0" w:space="0" w:color="auto"/>
              </w:divBdr>
            </w:div>
            <w:div w:id="202714557">
              <w:marLeft w:val="0"/>
              <w:marRight w:val="0"/>
              <w:marTop w:val="0"/>
              <w:marBottom w:val="0"/>
              <w:divBdr>
                <w:top w:val="none" w:sz="0" w:space="0" w:color="auto"/>
                <w:left w:val="none" w:sz="0" w:space="0" w:color="auto"/>
                <w:bottom w:val="none" w:sz="0" w:space="0" w:color="auto"/>
                <w:right w:val="none" w:sz="0" w:space="0" w:color="auto"/>
              </w:divBdr>
            </w:div>
            <w:div w:id="918563654">
              <w:marLeft w:val="0"/>
              <w:marRight w:val="0"/>
              <w:marTop w:val="0"/>
              <w:marBottom w:val="0"/>
              <w:divBdr>
                <w:top w:val="none" w:sz="0" w:space="0" w:color="auto"/>
                <w:left w:val="none" w:sz="0" w:space="0" w:color="auto"/>
                <w:bottom w:val="none" w:sz="0" w:space="0" w:color="auto"/>
                <w:right w:val="none" w:sz="0" w:space="0" w:color="auto"/>
              </w:divBdr>
            </w:div>
            <w:div w:id="1427769337">
              <w:marLeft w:val="0"/>
              <w:marRight w:val="0"/>
              <w:marTop w:val="0"/>
              <w:marBottom w:val="0"/>
              <w:divBdr>
                <w:top w:val="none" w:sz="0" w:space="0" w:color="auto"/>
                <w:left w:val="none" w:sz="0" w:space="0" w:color="auto"/>
                <w:bottom w:val="none" w:sz="0" w:space="0" w:color="auto"/>
                <w:right w:val="none" w:sz="0" w:space="0" w:color="auto"/>
              </w:divBdr>
            </w:div>
            <w:div w:id="1828472133">
              <w:marLeft w:val="0"/>
              <w:marRight w:val="0"/>
              <w:marTop w:val="0"/>
              <w:marBottom w:val="0"/>
              <w:divBdr>
                <w:top w:val="none" w:sz="0" w:space="0" w:color="auto"/>
                <w:left w:val="none" w:sz="0" w:space="0" w:color="auto"/>
                <w:bottom w:val="none" w:sz="0" w:space="0" w:color="auto"/>
                <w:right w:val="none" w:sz="0" w:space="0" w:color="auto"/>
              </w:divBdr>
            </w:div>
            <w:div w:id="552629">
              <w:marLeft w:val="0"/>
              <w:marRight w:val="0"/>
              <w:marTop w:val="0"/>
              <w:marBottom w:val="0"/>
              <w:divBdr>
                <w:top w:val="none" w:sz="0" w:space="0" w:color="auto"/>
                <w:left w:val="none" w:sz="0" w:space="0" w:color="auto"/>
                <w:bottom w:val="none" w:sz="0" w:space="0" w:color="auto"/>
                <w:right w:val="none" w:sz="0" w:space="0" w:color="auto"/>
              </w:divBdr>
            </w:div>
            <w:div w:id="1253589710">
              <w:marLeft w:val="0"/>
              <w:marRight w:val="0"/>
              <w:marTop w:val="0"/>
              <w:marBottom w:val="0"/>
              <w:divBdr>
                <w:top w:val="none" w:sz="0" w:space="0" w:color="auto"/>
                <w:left w:val="none" w:sz="0" w:space="0" w:color="auto"/>
                <w:bottom w:val="none" w:sz="0" w:space="0" w:color="auto"/>
                <w:right w:val="none" w:sz="0" w:space="0" w:color="auto"/>
              </w:divBdr>
            </w:div>
          </w:divsChild>
        </w:div>
        <w:div w:id="975063708">
          <w:marLeft w:val="0"/>
          <w:marRight w:val="0"/>
          <w:marTop w:val="0"/>
          <w:marBottom w:val="0"/>
          <w:divBdr>
            <w:top w:val="none" w:sz="0" w:space="0" w:color="auto"/>
            <w:left w:val="none" w:sz="0" w:space="0" w:color="auto"/>
            <w:bottom w:val="none" w:sz="0" w:space="0" w:color="auto"/>
            <w:right w:val="none" w:sz="0" w:space="0" w:color="auto"/>
          </w:divBdr>
          <w:divsChild>
            <w:div w:id="914049483">
              <w:marLeft w:val="0"/>
              <w:marRight w:val="0"/>
              <w:marTop w:val="0"/>
              <w:marBottom w:val="0"/>
              <w:divBdr>
                <w:top w:val="none" w:sz="0" w:space="0" w:color="auto"/>
                <w:left w:val="none" w:sz="0" w:space="0" w:color="auto"/>
                <w:bottom w:val="none" w:sz="0" w:space="0" w:color="auto"/>
                <w:right w:val="none" w:sz="0" w:space="0" w:color="auto"/>
              </w:divBdr>
            </w:div>
            <w:div w:id="546994467">
              <w:marLeft w:val="0"/>
              <w:marRight w:val="0"/>
              <w:marTop w:val="0"/>
              <w:marBottom w:val="0"/>
              <w:divBdr>
                <w:top w:val="none" w:sz="0" w:space="0" w:color="auto"/>
                <w:left w:val="none" w:sz="0" w:space="0" w:color="auto"/>
                <w:bottom w:val="none" w:sz="0" w:space="0" w:color="auto"/>
                <w:right w:val="none" w:sz="0" w:space="0" w:color="auto"/>
              </w:divBdr>
            </w:div>
            <w:div w:id="1724601732">
              <w:marLeft w:val="0"/>
              <w:marRight w:val="0"/>
              <w:marTop w:val="0"/>
              <w:marBottom w:val="0"/>
              <w:divBdr>
                <w:top w:val="none" w:sz="0" w:space="0" w:color="auto"/>
                <w:left w:val="none" w:sz="0" w:space="0" w:color="auto"/>
                <w:bottom w:val="none" w:sz="0" w:space="0" w:color="auto"/>
                <w:right w:val="none" w:sz="0" w:space="0" w:color="auto"/>
              </w:divBdr>
            </w:div>
            <w:div w:id="1303654254">
              <w:marLeft w:val="0"/>
              <w:marRight w:val="0"/>
              <w:marTop w:val="0"/>
              <w:marBottom w:val="0"/>
              <w:divBdr>
                <w:top w:val="none" w:sz="0" w:space="0" w:color="auto"/>
                <w:left w:val="none" w:sz="0" w:space="0" w:color="auto"/>
                <w:bottom w:val="none" w:sz="0" w:space="0" w:color="auto"/>
                <w:right w:val="none" w:sz="0" w:space="0" w:color="auto"/>
              </w:divBdr>
            </w:div>
            <w:div w:id="744953002">
              <w:marLeft w:val="0"/>
              <w:marRight w:val="0"/>
              <w:marTop w:val="0"/>
              <w:marBottom w:val="0"/>
              <w:divBdr>
                <w:top w:val="none" w:sz="0" w:space="0" w:color="auto"/>
                <w:left w:val="none" w:sz="0" w:space="0" w:color="auto"/>
                <w:bottom w:val="none" w:sz="0" w:space="0" w:color="auto"/>
                <w:right w:val="none" w:sz="0" w:space="0" w:color="auto"/>
              </w:divBdr>
            </w:div>
            <w:div w:id="1515723473">
              <w:marLeft w:val="0"/>
              <w:marRight w:val="0"/>
              <w:marTop w:val="0"/>
              <w:marBottom w:val="0"/>
              <w:divBdr>
                <w:top w:val="none" w:sz="0" w:space="0" w:color="auto"/>
                <w:left w:val="none" w:sz="0" w:space="0" w:color="auto"/>
                <w:bottom w:val="none" w:sz="0" w:space="0" w:color="auto"/>
                <w:right w:val="none" w:sz="0" w:space="0" w:color="auto"/>
              </w:divBdr>
            </w:div>
            <w:div w:id="1645617384">
              <w:marLeft w:val="0"/>
              <w:marRight w:val="0"/>
              <w:marTop w:val="0"/>
              <w:marBottom w:val="0"/>
              <w:divBdr>
                <w:top w:val="none" w:sz="0" w:space="0" w:color="auto"/>
                <w:left w:val="none" w:sz="0" w:space="0" w:color="auto"/>
                <w:bottom w:val="none" w:sz="0" w:space="0" w:color="auto"/>
                <w:right w:val="none" w:sz="0" w:space="0" w:color="auto"/>
              </w:divBdr>
            </w:div>
            <w:div w:id="93091289">
              <w:marLeft w:val="0"/>
              <w:marRight w:val="0"/>
              <w:marTop w:val="0"/>
              <w:marBottom w:val="0"/>
              <w:divBdr>
                <w:top w:val="none" w:sz="0" w:space="0" w:color="auto"/>
                <w:left w:val="none" w:sz="0" w:space="0" w:color="auto"/>
                <w:bottom w:val="none" w:sz="0" w:space="0" w:color="auto"/>
                <w:right w:val="none" w:sz="0" w:space="0" w:color="auto"/>
              </w:divBdr>
            </w:div>
            <w:div w:id="227496860">
              <w:marLeft w:val="0"/>
              <w:marRight w:val="0"/>
              <w:marTop w:val="0"/>
              <w:marBottom w:val="0"/>
              <w:divBdr>
                <w:top w:val="none" w:sz="0" w:space="0" w:color="auto"/>
                <w:left w:val="none" w:sz="0" w:space="0" w:color="auto"/>
                <w:bottom w:val="none" w:sz="0" w:space="0" w:color="auto"/>
                <w:right w:val="none" w:sz="0" w:space="0" w:color="auto"/>
              </w:divBdr>
            </w:div>
            <w:div w:id="971784755">
              <w:marLeft w:val="0"/>
              <w:marRight w:val="0"/>
              <w:marTop w:val="0"/>
              <w:marBottom w:val="0"/>
              <w:divBdr>
                <w:top w:val="none" w:sz="0" w:space="0" w:color="auto"/>
                <w:left w:val="none" w:sz="0" w:space="0" w:color="auto"/>
                <w:bottom w:val="none" w:sz="0" w:space="0" w:color="auto"/>
                <w:right w:val="none" w:sz="0" w:space="0" w:color="auto"/>
              </w:divBdr>
            </w:div>
            <w:div w:id="1212577328">
              <w:marLeft w:val="0"/>
              <w:marRight w:val="0"/>
              <w:marTop w:val="0"/>
              <w:marBottom w:val="0"/>
              <w:divBdr>
                <w:top w:val="none" w:sz="0" w:space="0" w:color="auto"/>
                <w:left w:val="none" w:sz="0" w:space="0" w:color="auto"/>
                <w:bottom w:val="none" w:sz="0" w:space="0" w:color="auto"/>
                <w:right w:val="none" w:sz="0" w:space="0" w:color="auto"/>
              </w:divBdr>
            </w:div>
            <w:div w:id="794640809">
              <w:marLeft w:val="0"/>
              <w:marRight w:val="0"/>
              <w:marTop w:val="0"/>
              <w:marBottom w:val="0"/>
              <w:divBdr>
                <w:top w:val="none" w:sz="0" w:space="0" w:color="auto"/>
                <w:left w:val="none" w:sz="0" w:space="0" w:color="auto"/>
                <w:bottom w:val="none" w:sz="0" w:space="0" w:color="auto"/>
                <w:right w:val="none" w:sz="0" w:space="0" w:color="auto"/>
              </w:divBdr>
            </w:div>
            <w:div w:id="85156737">
              <w:marLeft w:val="0"/>
              <w:marRight w:val="0"/>
              <w:marTop w:val="0"/>
              <w:marBottom w:val="0"/>
              <w:divBdr>
                <w:top w:val="none" w:sz="0" w:space="0" w:color="auto"/>
                <w:left w:val="none" w:sz="0" w:space="0" w:color="auto"/>
                <w:bottom w:val="none" w:sz="0" w:space="0" w:color="auto"/>
                <w:right w:val="none" w:sz="0" w:space="0" w:color="auto"/>
              </w:divBdr>
            </w:div>
            <w:div w:id="1701933455">
              <w:marLeft w:val="0"/>
              <w:marRight w:val="0"/>
              <w:marTop w:val="0"/>
              <w:marBottom w:val="0"/>
              <w:divBdr>
                <w:top w:val="none" w:sz="0" w:space="0" w:color="auto"/>
                <w:left w:val="none" w:sz="0" w:space="0" w:color="auto"/>
                <w:bottom w:val="none" w:sz="0" w:space="0" w:color="auto"/>
                <w:right w:val="none" w:sz="0" w:space="0" w:color="auto"/>
              </w:divBdr>
            </w:div>
            <w:div w:id="522282780">
              <w:marLeft w:val="0"/>
              <w:marRight w:val="0"/>
              <w:marTop w:val="0"/>
              <w:marBottom w:val="0"/>
              <w:divBdr>
                <w:top w:val="none" w:sz="0" w:space="0" w:color="auto"/>
                <w:left w:val="none" w:sz="0" w:space="0" w:color="auto"/>
                <w:bottom w:val="none" w:sz="0" w:space="0" w:color="auto"/>
                <w:right w:val="none" w:sz="0" w:space="0" w:color="auto"/>
              </w:divBdr>
            </w:div>
          </w:divsChild>
        </w:div>
        <w:div w:id="1052385378">
          <w:marLeft w:val="0"/>
          <w:marRight w:val="0"/>
          <w:marTop w:val="0"/>
          <w:marBottom w:val="0"/>
          <w:divBdr>
            <w:top w:val="none" w:sz="0" w:space="0" w:color="auto"/>
            <w:left w:val="none" w:sz="0" w:space="0" w:color="auto"/>
            <w:bottom w:val="none" w:sz="0" w:space="0" w:color="auto"/>
            <w:right w:val="none" w:sz="0" w:space="0" w:color="auto"/>
          </w:divBdr>
          <w:divsChild>
            <w:div w:id="1411929454">
              <w:marLeft w:val="0"/>
              <w:marRight w:val="0"/>
              <w:marTop w:val="0"/>
              <w:marBottom w:val="0"/>
              <w:divBdr>
                <w:top w:val="none" w:sz="0" w:space="0" w:color="auto"/>
                <w:left w:val="none" w:sz="0" w:space="0" w:color="auto"/>
                <w:bottom w:val="none" w:sz="0" w:space="0" w:color="auto"/>
                <w:right w:val="none" w:sz="0" w:space="0" w:color="auto"/>
              </w:divBdr>
            </w:div>
            <w:div w:id="147675726">
              <w:marLeft w:val="0"/>
              <w:marRight w:val="0"/>
              <w:marTop w:val="0"/>
              <w:marBottom w:val="0"/>
              <w:divBdr>
                <w:top w:val="none" w:sz="0" w:space="0" w:color="auto"/>
                <w:left w:val="none" w:sz="0" w:space="0" w:color="auto"/>
                <w:bottom w:val="none" w:sz="0" w:space="0" w:color="auto"/>
                <w:right w:val="none" w:sz="0" w:space="0" w:color="auto"/>
              </w:divBdr>
            </w:div>
            <w:div w:id="2119720151">
              <w:marLeft w:val="0"/>
              <w:marRight w:val="0"/>
              <w:marTop w:val="0"/>
              <w:marBottom w:val="0"/>
              <w:divBdr>
                <w:top w:val="none" w:sz="0" w:space="0" w:color="auto"/>
                <w:left w:val="none" w:sz="0" w:space="0" w:color="auto"/>
                <w:bottom w:val="none" w:sz="0" w:space="0" w:color="auto"/>
                <w:right w:val="none" w:sz="0" w:space="0" w:color="auto"/>
              </w:divBdr>
            </w:div>
            <w:div w:id="539516594">
              <w:marLeft w:val="0"/>
              <w:marRight w:val="0"/>
              <w:marTop w:val="0"/>
              <w:marBottom w:val="0"/>
              <w:divBdr>
                <w:top w:val="none" w:sz="0" w:space="0" w:color="auto"/>
                <w:left w:val="none" w:sz="0" w:space="0" w:color="auto"/>
                <w:bottom w:val="none" w:sz="0" w:space="0" w:color="auto"/>
                <w:right w:val="none" w:sz="0" w:space="0" w:color="auto"/>
              </w:divBdr>
            </w:div>
            <w:div w:id="131749440">
              <w:marLeft w:val="0"/>
              <w:marRight w:val="0"/>
              <w:marTop w:val="0"/>
              <w:marBottom w:val="0"/>
              <w:divBdr>
                <w:top w:val="none" w:sz="0" w:space="0" w:color="auto"/>
                <w:left w:val="none" w:sz="0" w:space="0" w:color="auto"/>
                <w:bottom w:val="none" w:sz="0" w:space="0" w:color="auto"/>
                <w:right w:val="none" w:sz="0" w:space="0" w:color="auto"/>
              </w:divBdr>
            </w:div>
            <w:div w:id="241918003">
              <w:marLeft w:val="0"/>
              <w:marRight w:val="0"/>
              <w:marTop w:val="0"/>
              <w:marBottom w:val="0"/>
              <w:divBdr>
                <w:top w:val="none" w:sz="0" w:space="0" w:color="auto"/>
                <w:left w:val="none" w:sz="0" w:space="0" w:color="auto"/>
                <w:bottom w:val="none" w:sz="0" w:space="0" w:color="auto"/>
                <w:right w:val="none" w:sz="0" w:space="0" w:color="auto"/>
              </w:divBdr>
            </w:div>
            <w:div w:id="601913148">
              <w:marLeft w:val="0"/>
              <w:marRight w:val="0"/>
              <w:marTop w:val="0"/>
              <w:marBottom w:val="0"/>
              <w:divBdr>
                <w:top w:val="none" w:sz="0" w:space="0" w:color="auto"/>
                <w:left w:val="none" w:sz="0" w:space="0" w:color="auto"/>
                <w:bottom w:val="none" w:sz="0" w:space="0" w:color="auto"/>
                <w:right w:val="none" w:sz="0" w:space="0" w:color="auto"/>
              </w:divBdr>
            </w:div>
            <w:div w:id="691687394">
              <w:marLeft w:val="0"/>
              <w:marRight w:val="0"/>
              <w:marTop w:val="0"/>
              <w:marBottom w:val="0"/>
              <w:divBdr>
                <w:top w:val="none" w:sz="0" w:space="0" w:color="auto"/>
                <w:left w:val="none" w:sz="0" w:space="0" w:color="auto"/>
                <w:bottom w:val="none" w:sz="0" w:space="0" w:color="auto"/>
                <w:right w:val="none" w:sz="0" w:space="0" w:color="auto"/>
              </w:divBdr>
            </w:div>
            <w:div w:id="428742822">
              <w:marLeft w:val="0"/>
              <w:marRight w:val="0"/>
              <w:marTop w:val="0"/>
              <w:marBottom w:val="0"/>
              <w:divBdr>
                <w:top w:val="none" w:sz="0" w:space="0" w:color="auto"/>
                <w:left w:val="none" w:sz="0" w:space="0" w:color="auto"/>
                <w:bottom w:val="none" w:sz="0" w:space="0" w:color="auto"/>
                <w:right w:val="none" w:sz="0" w:space="0" w:color="auto"/>
              </w:divBdr>
            </w:div>
            <w:div w:id="685912803">
              <w:marLeft w:val="0"/>
              <w:marRight w:val="0"/>
              <w:marTop w:val="0"/>
              <w:marBottom w:val="0"/>
              <w:divBdr>
                <w:top w:val="none" w:sz="0" w:space="0" w:color="auto"/>
                <w:left w:val="none" w:sz="0" w:space="0" w:color="auto"/>
                <w:bottom w:val="none" w:sz="0" w:space="0" w:color="auto"/>
                <w:right w:val="none" w:sz="0" w:space="0" w:color="auto"/>
              </w:divBdr>
            </w:div>
            <w:div w:id="74940130">
              <w:marLeft w:val="0"/>
              <w:marRight w:val="0"/>
              <w:marTop w:val="0"/>
              <w:marBottom w:val="0"/>
              <w:divBdr>
                <w:top w:val="none" w:sz="0" w:space="0" w:color="auto"/>
                <w:left w:val="none" w:sz="0" w:space="0" w:color="auto"/>
                <w:bottom w:val="none" w:sz="0" w:space="0" w:color="auto"/>
                <w:right w:val="none" w:sz="0" w:space="0" w:color="auto"/>
              </w:divBdr>
            </w:div>
            <w:div w:id="665785248">
              <w:marLeft w:val="0"/>
              <w:marRight w:val="0"/>
              <w:marTop w:val="0"/>
              <w:marBottom w:val="0"/>
              <w:divBdr>
                <w:top w:val="none" w:sz="0" w:space="0" w:color="auto"/>
                <w:left w:val="none" w:sz="0" w:space="0" w:color="auto"/>
                <w:bottom w:val="none" w:sz="0" w:space="0" w:color="auto"/>
                <w:right w:val="none" w:sz="0" w:space="0" w:color="auto"/>
              </w:divBdr>
            </w:div>
            <w:div w:id="1620407771">
              <w:marLeft w:val="0"/>
              <w:marRight w:val="0"/>
              <w:marTop w:val="0"/>
              <w:marBottom w:val="0"/>
              <w:divBdr>
                <w:top w:val="none" w:sz="0" w:space="0" w:color="auto"/>
                <w:left w:val="none" w:sz="0" w:space="0" w:color="auto"/>
                <w:bottom w:val="none" w:sz="0" w:space="0" w:color="auto"/>
                <w:right w:val="none" w:sz="0" w:space="0" w:color="auto"/>
              </w:divBdr>
            </w:div>
            <w:div w:id="1953897704">
              <w:marLeft w:val="0"/>
              <w:marRight w:val="0"/>
              <w:marTop w:val="0"/>
              <w:marBottom w:val="0"/>
              <w:divBdr>
                <w:top w:val="none" w:sz="0" w:space="0" w:color="auto"/>
                <w:left w:val="none" w:sz="0" w:space="0" w:color="auto"/>
                <w:bottom w:val="none" w:sz="0" w:space="0" w:color="auto"/>
                <w:right w:val="none" w:sz="0" w:space="0" w:color="auto"/>
              </w:divBdr>
            </w:div>
            <w:div w:id="15470383">
              <w:marLeft w:val="0"/>
              <w:marRight w:val="0"/>
              <w:marTop w:val="0"/>
              <w:marBottom w:val="0"/>
              <w:divBdr>
                <w:top w:val="none" w:sz="0" w:space="0" w:color="auto"/>
                <w:left w:val="none" w:sz="0" w:space="0" w:color="auto"/>
                <w:bottom w:val="none" w:sz="0" w:space="0" w:color="auto"/>
                <w:right w:val="none" w:sz="0" w:space="0" w:color="auto"/>
              </w:divBdr>
            </w:div>
            <w:div w:id="1620801436">
              <w:marLeft w:val="0"/>
              <w:marRight w:val="0"/>
              <w:marTop w:val="0"/>
              <w:marBottom w:val="0"/>
              <w:divBdr>
                <w:top w:val="none" w:sz="0" w:space="0" w:color="auto"/>
                <w:left w:val="none" w:sz="0" w:space="0" w:color="auto"/>
                <w:bottom w:val="none" w:sz="0" w:space="0" w:color="auto"/>
                <w:right w:val="none" w:sz="0" w:space="0" w:color="auto"/>
              </w:divBdr>
            </w:div>
            <w:div w:id="1254245012">
              <w:marLeft w:val="0"/>
              <w:marRight w:val="0"/>
              <w:marTop w:val="0"/>
              <w:marBottom w:val="0"/>
              <w:divBdr>
                <w:top w:val="none" w:sz="0" w:space="0" w:color="auto"/>
                <w:left w:val="none" w:sz="0" w:space="0" w:color="auto"/>
                <w:bottom w:val="none" w:sz="0" w:space="0" w:color="auto"/>
                <w:right w:val="none" w:sz="0" w:space="0" w:color="auto"/>
              </w:divBdr>
            </w:div>
            <w:div w:id="999771553">
              <w:marLeft w:val="0"/>
              <w:marRight w:val="0"/>
              <w:marTop w:val="0"/>
              <w:marBottom w:val="0"/>
              <w:divBdr>
                <w:top w:val="none" w:sz="0" w:space="0" w:color="auto"/>
                <w:left w:val="none" w:sz="0" w:space="0" w:color="auto"/>
                <w:bottom w:val="none" w:sz="0" w:space="0" w:color="auto"/>
                <w:right w:val="none" w:sz="0" w:space="0" w:color="auto"/>
              </w:divBdr>
            </w:div>
            <w:div w:id="731536654">
              <w:marLeft w:val="0"/>
              <w:marRight w:val="0"/>
              <w:marTop w:val="0"/>
              <w:marBottom w:val="0"/>
              <w:divBdr>
                <w:top w:val="none" w:sz="0" w:space="0" w:color="auto"/>
                <w:left w:val="none" w:sz="0" w:space="0" w:color="auto"/>
                <w:bottom w:val="none" w:sz="0" w:space="0" w:color="auto"/>
                <w:right w:val="none" w:sz="0" w:space="0" w:color="auto"/>
              </w:divBdr>
            </w:div>
            <w:div w:id="201406846">
              <w:marLeft w:val="0"/>
              <w:marRight w:val="0"/>
              <w:marTop w:val="0"/>
              <w:marBottom w:val="0"/>
              <w:divBdr>
                <w:top w:val="none" w:sz="0" w:space="0" w:color="auto"/>
                <w:left w:val="none" w:sz="0" w:space="0" w:color="auto"/>
                <w:bottom w:val="none" w:sz="0" w:space="0" w:color="auto"/>
                <w:right w:val="none" w:sz="0" w:space="0" w:color="auto"/>
              </w:divBdr>
            </w:div>
          </w:divsChild>
        </w:div>
        <w:div w:id="1952858741">
          <w:marLeft w:val="0"/>
          <w:marRight w:val="0"/>
          <w:marTop w:val="0"/>
          <w:marBottom w:val="0"/>
          <w:divBdr>
            <w:top w:val="none" w:sz="0" w:space="0" w:color="auto"/>
            <w:left w:val="none" w:sz="0" w:space="0" w:color="auto"/>
            <w:bottom w:val="none" w:sz="0" w:space="0" w:color="auto"/>
            <w:right w:val="none" w:sz="0" w:space="0" w:color="auto"/>
          </w:divBdr>
          <w:divsChild>
            <w:div w:id="112360066">
              <w:marLeft w:val="-75"/>
              <w:marRight w:val="0"/>
              <w:marTop w:val="30"/>
              <w:marBottom w:val="30"/>
              <w:divBdr>
                <w:top w:val="none" w:sz="0" w:space="0" w:color="auto"/>
                <w:left w:val="none" w:sz="0" w:space="0" w:color="auto"/>
                <w:bottom w:val="none" w:sz="0" w:space="0" w:color="auto"/>
                <w:right w:val="none" w:sz="0" w:space="0" w:color="auto"/>
              </w:divBdr>
              <w:divsChild>
                <w:div w:id="2126345888">
                  <w:marLeft w:val="0"/>
                  <w:marRight w:val="0"/>
                  <w:marTop w:val="0"/>
                  <w:marBottom w:val="0"/>
                  <w:divBdr>
                    <w:top w:val="none" w:sz="0" w:space="0" w:color="auto"/>
                    <w:left w:val="none" w:sz="0" w:space="0" w:color="auto"/>
                    <w:bottom w:val="none" w:sz="0" w:space="0" w:color="auto"/>
                    <w:right w:val="none" w:sz="0" w:space="0" w:color="auto"/>
                  </w:divBdr>
                  <w:divsChild>
                    <w:div w:id="1851291112">
                      <w:marLeft w:val="0"/>
                      <w:marRight w:val="0"/>
                      <w:marTop w:val="0"/>
                      <w:marBottom w:val="0"/>
                      <w:divBdr>
                        <w:top w:val="none" w:sz="0" w:space="0" w:color="auto"/>
                        <w:left w:val="none" w:sz="0" w:space="0" w:color="auto"/>
                        <w:bottom w:val="none" w:sz="0" w:space="0" w:color="auto"/>
                        <w:right w:val="none" w:sz="0" w:space="0" w:color="auto"/>
                      </w:divBdr>
                    </w:div>
                  </w:divsChild>
                </w:div>
                <w:div w:id="1408722602">
                  <w:marLeft w:val="0"/>
                  <w:marRight w:val="0"/>
                  <w:marTop w:val="0"/>
                  <w:marBottom w:val="0"/>
                  <w:divBdr>
                    <w:top w:val="none" w:sz="0" w:space="0" w:color="auto"/>
                    <w:left w:val="none" w:sz="0" w:space="0" w:color="auto"/>
                    <w:bottom w:val="none" w:sz="0" w:space="0" w:color="auto"/>
                    <w:right w:val="none" w:sz="0" w:space="0" w:color="auto"/>
                  </w:divBdr>
                  <w:divsChild>
                    <w:div w:id="238564831">
                      <w:marLeft w:val="0"/>
                      <w:marRight w:val="0"/>
                      <w:marTop w:val="0"/>
                      <w:marBottom w:val="0"/>
                      <w:divBdr>
                        <w:top w:val="none" w:sz="0" w:space="0" w:color="auto"/>
                        <w:left w:val="none" w:sz="0" w:space="0" w:color="auto"/>
                        <w:bottom w:val="none" w:sz="0" w:space="0" w:color="auto"/>
                        <w:right w:val="none" w:sz="0" w:space="0" w:color="auto"/>
                      </w:divBdr>
                    </w:div>
                  </w:divsChild>
                </w:div>
                <w:div w:id="2002662409">
                  <w:marLeft w:val="0"/>
                  <w:marRight w:val="0"/>
                  <w:marTop w:val="0"/>
                  <w:marBottom w:val="0"/>
                  <w:divBdr>
                    <w:top w:val="none" w:sz="0" w:space="0" w:color="auto"/>
                    <w:left w:val="none" w:sz="0" w:space="0" w:color="auto"/>
                    <w:bottom w:val="none" w:sz="0" w:space="0" w:color="auto"/>
                    <w:right w:val="none" w:sz="0" w:space="0" w:color="auto"/>
                  </w:divBdr>
                  <w:divsChild>
                    <w:div w:id="935285225">
                      <w:marLeft w:val="0"/>
                      <w:marRight w:val="0"/>
                      <w:marTop w:val="0"/>
                      <w:marBottom w:val="0"/>
                      <w:divBdr>
                        <w:top w:val="none" w:sz="0" w:space="0" w:color="auto"/>
                        <w:left w:val="none" w:sz="0" w:space="0" w:color="auto"/>
                        <w:bottom w:val="none" w:sz="0" w:space="0" w:color="auto"/>
                        <w:right w:val="none" w:sz="0" w:space="0" w:color="auto"/>
                      </w:divBdr>
                    </w:div>
                  </w:divsChild>
                </w:div>
                <w:div w:id="565068290">
                  <w:marLeft w:val="0"/>
                  <w:marRight w:val="0"/>
                  <w:marTop w:val="0"/>
                  <w:marBottom w:val="0"/>
                  <w:divBdr>
                    <w:top w:val="none" w:sz="0" w:space="0" w:color="auto"/>
                    <w:left w:val="none" w:sz="0" w:space="0" w:color="auto"/>
                    <w:bottom w:val="none" w:sz="0" w:space="0" w:color="auto"/>
                    <w:right w:val="none" w:sz="0" w:space="0" w:color="auto"/>
                  </w:divBdr>
                  <w:divsChild>
                    <w:div w:id="1459496813">
                      <w:marLeft w:val="0"/>
                      <w:marRight w:val="0"/>
                      <w:marTop w:val="0"/>
                      <w:marBottom w:val="0"/>
                      <w:divBdr>
                        <w:top w:val="none" w:sz="0" w:space="0" w:color="auto"/>
                        <w:left w:val="none" w:sz="0" w:space="0" w:color="auto"/>
                        <w:bottom w:val="none" w:sz="0" w:space="0" w:color="auto"/>
                        <w:right w:val="none" w:sz="0" w:space="0" w:color="auto"/>
                      </w:divBdr>
                    </w:div>
                  </w:divsChild>
                </w:div>
                <w:div w:id="1269461256">
                  <w:marLeft w:val="0"/>
                  <w:marRight w:val="0"/>
                  <w:marTop w:val="0"/>
                  <w:marBottom w:val="0"/>
                  <w:divBdr>
                    <w:top w:val="none" w:sz="0" w:space="0" w:color="auto"/>
                    <w:left w:val="none" w:sz="0" w:space="0" w:color="auto"/>
                    <w:bottom w:val="none" w:sz="0" w:space="0" w:color="auto"/>
                    <w:right w:val="none" w:sz="0" w:space="0" w:color="auto"/>
                  </w:divBdr>
                  <w:divsChild>
                    <w:div w:id="1577784450">
                      <w:marLeft w:val="0"/>
                      <w:marRight w:val="0"/>
                      <w:marTop w:val="0"/>
                      <w:marBottom w:val="0"/>
                      <w:divBdr>
                        <w:top w:val="none" w:sz="0" w:space="0" w:color="auto"/>
                        <w:left w:val="none" w:sz="0" w:space="0" w:color="auto"/>
                        <w:bottom w:val="none" w:sz="0" w:space="0" w:color="auto"/>
                        <w:right w:val="none" w:sz="0" w:space="0" w:color="auto"/>
                      </w:divBdr>
                    </w:div>
                  </w:divsChild>
                </w:div>
                <w:div w:id="1496722168">
                  <w:marLeft w:val="0"/>
                  <w:marRight w:val="0"/>
                  <w:marTop w:val="0"/>
                  <w:marBottom w:val="0"/>
                  <w:divBdr>
                    <w:top w:val="none" w:sz="0" w:space="0" w:color="auto"/>
                    <w:left w:val="none" w:sz="0" w:space="0" w:color="auto"/>
                    <w:bottom w:val="none" w:sz="0" w:space="0" w:color="auto"/>
                    <w:right w:val="none" w:sz="0" w:space="0" w:color="auto"/>
                  </w:divBdr>
                  <w:divsChild>
                    <w:div w:id="1523780421">
                      <w:marLeft w:val="0"/>
                      <w:marRight w:val="0"/>
                      <w:marTop w:val="0"/>
                      <w:marBottom w:val="0"/>
                      <w:divBdr>
                        <w:top w:val="none" w:sz="0" w:space="0" w:color="auto"/>
                        <w:left w:val="none" w:sz="0" w:space="0" w:color="auto"/>
                        <w:bottom w:val="none" w:sz="0" w:space="0" w:color="auto"/>
                        <w:right w:val="none" w:sz="0" w:space="0" w:color="auto"/>
                      </w:divBdr>
                    </w:div>
                  </w:divsChild>
                </w:div>
                <w:div w:id="151483171">
                  <w:marLeft w:val="0"/>
                  <w:marRight w:val="0"/>
                  <w:marTop w:val="0"/>
                  <w:marBottom w:val="0"/>
                  <w:divBdr>
                    <w:top w:val="none" w:sz="0" w:space="0" w:color="auto"/>
                    <w:left w:val="none" w:sz="0" w:space="0" w:color="auto"/>
                    <w:bottom w:val="none" w:sz="0" w:space="0" w:color="auto"/>
                    <w:right w:val="none" w:sz="0" w:space="0" w:color="auto"/>
                  </w:divBdr>
                  <w:divsChild>
                    <w:div w:id="2100632394">
                      <w:marLeft w:val="0"/>
                      <w:marRight w:val="0"/>
                      <w:marTop w:val="0"/>
                      <w:marBottom w:val="0"/>
                      <w:divBdr>
                        <w:top w:val="none" w:sz="0" w:space="0" w:color="auto"/>
                        <w:left w:val="none" w:sz="0" w:space="0" w:color="auto"/>
                        <w:bottom w:val="none" w:sz="0" w:space="0" w:color="auto"/>
                        <w:right w:val="none" w:sz="0" w:space="0" w:color="auto"/>
                      </w:divBdr>
                    </w:div>
                  </w:divsChild>
                </w:div>
                <w:div w:id="1259942007">
                  <w:marLeft w:val="0"/>
                  <w:marRight w:val="0"/>
                  <w:marTop w:val="0"/>
                  <w:marBottom w:val="0"/>
                  <w:divBdr>
                    <w:top w:val="none" w:sz="0" w:space="0" w:color="auto"/>
                    <w:left w:val="none" w:sz="0" w:space="0" w:color="auto"/>
                    <w:bottom w:val="none" w:sz="0" w:space="0" w:color="auto"/>
                    <w:right w:val="none" w:sz="0" w:space="0" w:color="auto"/>
                  </w:divBdr>
                  <w:divsChild>
                    <w:div w:id="585848466">
                      <w:marLeft w:val="0"/>
                      <w:marRight w:val="0"/>
                      <w:marTop w:val="0"/>
                      <w:marBottom w:val="0"/>
                      <w:divBdr>
                        <w:top w:val="none" w:sz="0" w:space="0" w:color="auto"/>
                        <w:left w:val="none" w:sz="0" w:space="0" w:color="auto"/>
                        <w:bottom w:val="none" w:sz="0" w:space="0" w:color="auto"/>
                        <w:right w:val="none" w:sz="0" w:space="0" w:color="auto"/>
                      </w:divBdr>
                    </w:div>
                  </w:divsChild>
                </w:div>
                <w:div w:id="1917352861">
                  <w:marLeft w:val="0"/>
                  <w:marRight w:val="0"/>
                  <w:marTop w:val="0"/>
                  <w:marBottom w:val="0"/>
                  <w:divBdr>
                    <w:top w:val="none" w:sz="0" w:space="0" w:color="auto"/>
                    <w:left w:val="none" w:sz="0" w:space="0" w:color="auto"/>
                    <w:bottom w:val="none" w:sz="0" w:space="0" w:color="auto"/>
                    <w:right w:val="none" w:sz="0" w:space="0" w:color="auto"/>
                  </w:divBdr>
                  <w:divsChild>
                    <w:div w:id="1264265866">
                      <w:marLeft w:val="0"/>
                      <w:marRight w:val="0"/>
                      <w:marTop w:val="0"/>
                      <w:marBottom w:val="0"/>
                      <w:divBdr>
                        <w:top w:val="none" w:sz="0" w:space="0" w:color="auto"/>
                        <w:left w:val="none" w:sz="0" w:space="0" w:color="auto"/>
                        <w:bottom w:val="none" w:sz="0" w:space="0" w:color="auto"/>
                        <w:right w:val="none" w:sz="0" w:space="0" w:color="auto"/>
                      </w:divBdr>
                    </w:div>
                  </w:divsChild>
                </w:div>
                <w:div w:id="1476337933">
                  <w:marLeft w:val="0"/>
                  <w:marRight w:val="0"/>
                  <w:marTop w:val="0"/>
                  <w:marBottom w:val="0"/>
                  <w:divBdr>
                    <w:top w:val="none" w:sz="0" w:space="0" w:color="auto"/>
                    <w:left w:val="none" w:sz="0" w:space="0" w:color="auto"/>
                    <w:bottom w:val="none" w:sz="0" w:space="0" w:color="auto"/>
                    <w:right w:val="none" w:sz="0" w:space="0" w:color="auto"/>
                  </w:divBdr>
                  <w:divsChild>
                    <w:div w:id="1495536610">
                      <w:marLeft w:val="0"/>
                      <w:marRight w:val="0"/>
                      <w:marTop w:val="0"/>
                      <w:marBottom w:val="0"/>
                      <w:divBdr>
                        <w:top w:val="none" w:sz="0" w:space="0" w:color="auto"/>
                        <w:left w:val="none" w:sz="0" w:space="0" w:color="auto"/>
                        <w:bottom w:val="none" w:sz="0" w:space="0" w:color="auto"/>
                        <w:right w:val="none" w:sz="0" w:space="0" w:color="auto"/>
                      </w:divBdr>
                    </w:div>
                  </w:divsChild>
                </w:div>
                <w:div w:id="1621379498">
                  <w:marLeft w:val="0"/>
                  <w:marRight w:val="0"/>
                  <w:marTop w:val="0"/>
                  <w:marBottom w:val="0"/>
                  <w:divBdr>
                    <w:top w:val="none" w:sz="0" w:space="0" w:color="auto"/>
                    <w:left w:val="none" w:sz="0" w:space="0" w:color="auto"/>
                    <w:bottom w:val="none" w:sz="0" w:space="0" w:color="auto"/>
                    <w:right w:val="none" w:sz="0" w:space="0" w:color="auto"/>
                  </w:divBdr>
                  <w:divsChild>
                    <w:div w:id="1852137655">
                      <w:marLeft w:val="0"/>
                      <w:marRight w:val="0"/>
                      <w:marTop w:val="0"/>
                      <w:marBottom w:val="0"/>
                      <w:divBdr>
                        <w:top w:val="none" w:sz="0" w:space="0" w:color="auto"/>
                        <w:left w:val="none" w:sz="0" w:space="0" w:color="auto"/>
                        <w:bottom w:val="none" w:sz="0" w:space="0" w:color="auto"/>
                        <w:right w:val="none" w:sz="0" w:space="0" w:color="auto"/>
                      </w:divBdr>
                    </w:div>
                  </w:divsChild>
                </w:div>
                <w:div w:id="1824423886">
                  <w:marLeft w:val="0"/>
                  <w:marRight w:val="0"/>
                  <w:marTop w:val="0"/>
                  <w:marBottom w:val="0"/>
                  <w:divBdr>
                    <w:top w:val="none" w:sz="0" w:space="0" w:color="auto"/>
                    <w:left w:val="none" w:sz="0" w:space="0" w:color="auto"/>
                    <w:bottom w:val="none" w:sz="0" w:space="0" w:color="auto"/>
                    <w:right w:val="none" w:sz="0" w:space="0" w:color="auto"/>
                  </w:divBdr>
                  <w:divsChild>
                    <w:div w:id="505438921">
                      <w:marLeft w:val="0"/>
                      <w:marRight w:val="0"/>
                      <w:marTop w:val="0"/>
                      <w:marBottom w:val="0"/>
                      <w:divBdr>
                        <w:top w:val="none" w:sz="0" w:space="0" w:color="auto"/>
                        <w:left w:val="none" w:sz="0" w:space="0" w:color="auto"/>
                        <w:bottom w:val="none" w:sz="0" w:space="0" w:color="auto"/>
                        <w:right w:val="none" w:sz="0" w:space="0" w:color="auto"/>
                      </w:divBdr>
                    </w:div>
                  </w:divsChild>
                </w:div>
                <w:div w:id="878510953">
                  <w:marLeft w:val="0"/>
                  <w:marRight w:val="0"/>
                  <w:marTop w:val="0"/>
                  <w:marBottom w:val="0"/>
                  <w:divBdr>
                    <w:top w:val="none" w:sz="0" w:space="0" w:color="auto"/>
                    <w:left w:val="none" w:sz="0" w:space="0" w:color="auto"/>
                    <w:bottom w:val="none" w:sz="0" w:space="0" w:color="auto"/>
                    <w:right w:val="none" w:sz="0" w:space="0" w:color="auto"/>
                  </w:divBdr>
                  <w:divsChild>
                    <w:div w:id="535436228">
                      <w:marLeft w:val="0"/>
                      <w:marRight w:val="0"/>
                      <w:marTop w:val="0"/>
                      <w:marBottom w:val="0"/>
                      <w:divBdr>
                        <w:top w:val="none" w:sz="0" w:space="0" w:color="auto"/>
                        <w:left w:val="none" w:sz="0" w:space="0" w:color="auto"/>
                        <w:bottom w:val="none" w:sz="0" w:space="0" w:color="auto"/>
                        <w:right w:val="none" w:sz="0" w:space="0" w:color="auto"/>
                      </w:divBdr>
                    </w:div>
                  </w:divsChild>
                </w:div>
                <w:div w:id="339043672">
                  <w:marLeft w:val="0"/>
                  <w:marRight w:val="0"/>
                  <w:marTop w:val="0"/>
                  <w:marBottom w:val="0"/>
                  <w:divBdr>
                    <w:top w:val="none" w:sz="0" w:space="0" w:color="auto"/>
                    <w:left w:val="none" w:sz="0" w:space="0" w:color="auto"/>
                    <w:bottom w:val="none" w:sz="0" w:space="0" w:color="auto"/>
                    <w:right w:val="none" w:sz="0" w:space="0" w:color="auto"/>
                  </w:divBdr>
                  <w:divsChild>
                    <w:div w:id="1806971654">
                      <w:marLeft w:val="0"/>
                      <w:marRight w:val="0"/>
                      <w:marTop w:val="0"/>
                      <w:marBottom w:val="0"/>
                      <w:divBdr>
                        <w:top w:val="none" w:sz="0" w:space="0" w:color="auto"/>
                        <w:left w:val="none" w:sz="0" w:space="0" w:color="auto"/>
                        <w:bottom w:val="none" w:sz="0" w:space="0" w:color="auto"/>
                        <w:right w:val="none" w:sz="0" w:space="0" w:color="auto"/>
                      </w:divBdr>
                    </w:div>
                  </w:divsChild>
                </w:div>
                <w:div w:id="987828316">
                  <w:marLeft w:val="0"/>
                  <w:marRight w:val="0"/>
                  <w:marTop w:val="0"/>
                  <w:marBottom w:val="0"/>
                  <w:divBdr>
                    <w:top w:val="none" w:sz="0" w:space="0" w:color="auto"/>
                    <w:left w:val="none" w:sz="0" w:space="0" w:color="auto"/>
                    <w:bottom w:val="none" w:sz="0" w:space="0" w:color="auto"/>
                    <w:right w:val="none" w:sz="0" w:space="0" w:color="auto"/>
                  </w:divBdr>
                  <w:divsChild>
                    <w:div w:id="425271687">
                      <w:marLeft w:val="0"/>
                      <w:marRight w:val="0"/>
                      <w:marTop w:val="0"/>
                      <w:marBottom w:val="0"/>
                      <w:divBdr>
                        <w:top w:val="none" w:sz="0" w:space="0" w:color="auto"/>
                        <w:left w:val="none" w:sz="0" w:space="0" w:color="auto"/>
                        <w:bottom w:val="none" w:sz="0" w:space="0" w:color="auto"/>
                        <w:right w:val="none" w:sz="0" w:space="0" w:color="auto"/>
                      </w:divBdr>
                    </w:div>
                  </w:divsChild>
                </w:div>
                <w:div w:id="858473306">
                  <w:marLeft w:val="0"/>
                  <w:marRight w:val="0"/>
                  <w:marTop w:val="0"/>
                  <w:marBottom w:val="0"/>
                  <w:divBdr>
                    <w:top w:val="none" w:sz="0" w:space="0" w:color="auto"/>
                    <w:left w:val="none" w:sz="0" w:space="0" w:color="auto"/>
                    <w:bottom w:val="none" w:sz="0" w:space="0" w:color="auto"/>
                    <w:right w:val="none" w:sz="0" w:space="0" w:color="auto"/>
                  </w:divBdr>
                  <w:divsChild>
                    <w:div w:id="621379437">
                      <w:marLeft w:val="0"/>
                      <w:marRight w:val="0"/>
                      <w:marTop w:val="0"/>
                      <w:marBottom w:val="0"/>
                      <w:divBdr>
                        <w:top w:val="none" w:sz="0" w:space="0" w:color="auto"/>
                        <w:left w:val="none" w:sz="0" w:space="0" w:color="auto"/>
                        <w:bottom w:val="none" w:sz="0" w:space="0" w:color="auto"/>
                        <w:right w:val="none" w:sz="0" w:space="0" w:color="auto"/>
                      </w:divBdr>
                    </w:div>
                  </w:divsChild>
                </w:div>
                <w:div w:id="526334940">
                  <w:marLeft w:val="0"/>
                  <w:marRight w:val="0"/>
                  <w:marTop w:val="0"/>
                  <w:marBottom w:val="0"/>
                  <w:divBdr>
                    <w:top w:val="none" w:sz="0" w:space="0" w:color="auto"/>
                    <w:left w:val="none" w:sz="0" w:space="0" w:color="auto"/>
                    <w:bottom w:val="none" w:sz="0" w:space="0" w:color="auto"/>
                    <w:right w:val="none" w:sz="0" w:space="0" w:color="auto"/>
                  </w:divBdr>
                  <w:divsChild>
                    <w:div w:id="2122920407">
                      <w:marLeft w:val="0"/>
                      <w:marRight w:val="0"/>
                      <w:marTop w:val="0"/>
                      <w:marBottom w:val="0"/>
                      <w:divBdr>
                        <w:top w:val="none" w:sz="0" w:space="0" w:color="auto"/>
                        <w:left w:val="none" w:sz="0" w:space="0" w:color="auto"/>
                        <w:bottom w:val="none" w:sz="0" w:space="0" w:color="auto"/>
                        <w:right w:val="none" w:sz="0" w:space="0" w:color="auto"/>
                      </w:divBdr>
                    </w:div>
                  </w:divsChild>
                </w:div>
                <w:div w:id="1606383265">
                  <w:marLeft w:val="0"/>
                  <w:marRight w:val="0"/>
                  <w:marTop w:val="0"/>
                  <w:marBottom w:val="0"/>
                  <w:divBdr>
                    <w:top w:val="none" w:sz="0" w:space="0" w:color="auto"/>
                    <w:left w:val="none" w:sz="0" w:space="0" w:color="auto"/>
                    <w:bottom w:val="none" w:sz="0" w:space="0" w:color="auto"/>
                    <w:right w:val="none" w:sz="0" w:space="0" w:color="auto"/>
                  </w:divBdr>
                  <w:divsChild>
                    <w:div w:id="2045321157">
                      <w:marLeft w:val="0"/>
                      <w:marRight w:val="0"/>
                      <w:marTop w:val="0"/>
                      <w:marBottom w:val="0"/>
                      <w:divBdr>
                        <w:top w:val="none" w:sz="0" w:space="0" w:color="auto"/>
                        <w:left w:val="none" w:sz="0" w:space="0" w:color="auto"/>
                        <w:bottom w:val="none" w:sz="0" w:space="0" w:color="auto"/>
                        <w:right w:val="none" w:sz="0" w:space="0" w:color="auto"/>
                      </w:divBdr>
                    </w:div>
                  </w:divsChild>
                </w:div>
                <w:div w:id="1104304994">
                  <w:marLeft w:val="0"/>
                  <w:marRight w:val="0"/>
                  <w:marTop w:val="0"/>
                  <w:marBottom w:val="0"/>
                  <w:divBdr>
                    <w:top w:val="none" w:sz="0" w:space="0" w:color="auto"/>
                    <w:left w:val="none" w:sz="0" w:space="0" w:color="auto"/>
                    <w:bottom w:val="none" w:sz="0" w:space="0" w:color="auto"/>
                    <w:right w:val="none" w:sz="0" w:space="0" w:color="auto"/>
                  </w:divBdr>
                  <w:divsChild>
                    <w:div w:id="750932682">
                      <w:marLeft w:val="0"/>
                      <w:marRight w:val="0"/>
                      <w:marTop w:val="0"/>
                      <w:marBottom w:val="0"/>
                      <w:divBdr>
                        <w:top w:val="none" w:sz="0" w:space="0" w:color="auto"/>
                        <w:left w:val="none" w:sz="0" w:space="0" w:color="auto"/>
                        <w:bottom w:val="none" w:sz="0" w:space="0" w:color="auto"/>
                        <w:right w:val="none" w:sz="0" w:space="0" w:color="auto"/>
                      </w:divBdr>
                    </w:div>
                  </w:divsChild>
                </w:div>
                <w:div w:id="201553930">
                  <w:marLeft w:val="0"/>
                  <w:marRight w:val="0"/>
                  <w:marTop w:val="0"/>
                  <w:marBottom w:val="0"/>
                  <w:divBdr>
                    <w:top w:val="none" w:sz="0" w:space="0" w:color="auto"/>
                    <w:left w:val="none" w:sz="0" w:space="0" w:color="auto"/>
                    <w:bottom w:val="none" w:sz="0" w:space="0" w:color="auto"/>
                    <w:right w:val="none" w:sz="0" w:space="0" w:color="auto"/>
                  </w:divBdr>
                  <w:divsChild>
                    <w:div w:id="1515262137">
                      <w:marLeft w:val="0"/>
                      <w:marRight w:val="0"/>
                      <w:marTop w:val="0"/>
                      <w:marBottom w:val="0"/>
                      <w:divBdr>
                        <w:top w:val="none" w:sz="0" w:space="0" w:color="auto"/>
                        <w:left w:val="none" w:sz="0" w:space="0" w:color="auto"/>
                        <w:bottom w:val="none" w:sz="0" w:space="0" w:color="auto"/>
                        <w:right w:val="none" w:sz="0" w:space="0" w:color="auto"/>
                      </w:divBdr>
                    </w:div>
                  </w:divsChild>
                </w:div>
                <w:div w:id="1100570117">
                  <w:marLeft w:val="0"/>
                  <w:marRight w:val="0"/>
                  <w:marTop w:val="0"/>
                  <w:marBottom w:val="0"/>
                  <w:divBdr>
                    <w:top w:val="none" w:sz="0" w:space="0" w:color="auto"/>
                    <w:left w:val="none" w:sz="0" w:space="0" w:color="auto"/>
                    <w:bottom w:val="none" w:sz="0" w:space="0" w:color="auto"/>
                    <w:right w:val="none" w:sz="0" w:space="0" w:color="auto"/>
                  </w:divBdr>
                  <w:divsChild>
                    <w:div w:id="1246378173">
                      <w:marLeft w:val="0"/>
                      <w:marRight w:val="0"/>
                      <w:marTop w:val="0"/>
                      <w:marBottom w:val="0"/>
                      <w:divBdr>
                        <w:top w:val="none" w:sz="0" w:space="0" w:color="auto"/>
                        <w:left w:val="none" w:sz="0" w:space="0" w:color="auto"/>
                        <w:bottom w:val="none" w:sz="0" w:space="0" w:color="auto"/>
                        <w:right w:val="none" w:sz="0" w:space="0" w:color="auto"/>
                      </w:divBdr>
                    </w:div>
                  </w:divsChild>
                </w:div>
                <w:div w:id="48959409">
                  <w:marLeft w:val="0"/>
                  <w:marRight w:val="0"/>
                  <w:marTop w:val="0"/>
                  <w:marBottom w:val="0"/>
                  <w:divBdr>
                    <w:top w:val="none" w:sz="0" w:space="0" w:color="auto"/>
                    <w:left w:val="none" w:sz="0" w:space="0" w:color="auto"/>
                    <w:bottom w:val="none" w:sz="0" w:space="0" w:color="auto"/>
                    <w:right w:val="none" w:sz="0" w:space="0" w:color="auto"/>
                  </w:divBdr>
                  <w:divsChild>
                    <w:div w:id="126551764">
                      <w:marLeft w:val="0"/>
                      <w:marRight w:val="0"/>
                      <w:marTop w:val="0"/>
                      <w:marBottom w:val="0"/>
                      <w:divBdr>
                        <w:top w:val="none" w:sz="0" w:space="0" w:color="auto"/>
                        <w:left w:val="none" w:sz="0" w:space="0" w:color="auto"/>
                        <w:bottom w:val="none" w:sz="0" w:space="0" w:color="auto"/>
                        <w:right w:val="none" w:sz="0" w:space="0" w:color="auto"/>
                      </w:divBdr>
                    </w:div>
                  </w:divsChild>
                </w:div>
                <w:div w:id="557210188">
                  <w:marLeft w:val="0"/>
                  <w:marRight w:val="0"/>
                  <w:marTop w:val="0"/>
                  <w:marBottom w:val="0"/>
                  <w:divBdr>
                    <w:top w:val="none" w:sz="0" w:space="0" w:color="auto"/>
                    <w:left w:val="none" w:sz="0" w:space="0" w:color="auto"/>
                    <w:bottom w:val="none" w:sz="0" w:space="0" w:color="auto"/>
                    <w:right w:val="none" w:sz="0" w:space="0" w:color="auto"/>
                  </w:divBdr>
                  <w:divsChild>
                    <w:div w:id="72052701">
                      <w:marLeft w:val="0"/>
                      <w:marRight w:val="0"/>
                      <w:marTop w:val="0"/>
                      <w:marBottom w:val="0"/>
                      <w:divBdr>
                        <w:top w:val="none" w:sz="0" w:space="0" w:color="auto"/>
                        <w:left w:val="none" w:sz="0" w:space="0" w:color="auto"/>
                        <w:bottom w:val="none" w:sz="0" w:space="0" w:color="auto"/>
                        <w:right w:val="none" w:sz="0" w:space="0" w:color="auto"/>
                      </w:divBdr>
                    </w:div>
                  </w:divsChild>
                </w:div>
                <w:div w:id="316737267">
                  <w:marLeft w:val="0"/>
                  <w:marRight w:val="0"/>
                  <w:marTop w:val="0"/>
                  <w:marBottom w:val="0"/>
                  <w:divBdr>
                    <w:top w:val="none" w:sz="0" w:space="0" w:color="auto"/>
                    <w:left w:val="none" w:sz="0" w:space="0" w:color="auto"/>
                    <w:bottom w:val="none" w:sz="0" w:space="0" w:color="auto"/>
                    <w:right w:val="none" w:sz="0" w:space="0" w:color="auto"/>
                  </w:divBdr>
                  <w:divsChild>
                    <w:div w:id="640230139">
                      <w:marLeft w:val="0"/>
                      <w:marRight w:val="0"/>
                      <w:marTop w:val="0"/>
                      <w:marBottom w:val="0"/>
                      <w:divBdr>
                        <w:top w:val="none" w:sz="0" w:space="0" w:color="auto"/>
                        <w:left w:val="none" w:sz="0" w:space="0" w:color="auto"/>
                        <w:bottom w:val="none" w:sz="0" w:space="0" w:color="auto"/>
                        <w:right w:val="none" w:sz="0" w:space="0" w:color="auto"/>
                      </w:divBdr>
                    </w:div>
                  </w:divsChild>
                </w:div>
                <w:div w:id="2092072819">
                  <w:marLeft w:val="0"/>
                  <w:marRight w:val="0"/>
                  <w:marTop w:val="0"/>
                  <w:marBottom w:val="0"/>
                  <w:divBdr>
                    <w:top w:val="none" w:sz="0" w:space="0" w:color="auto"/>
                    <w:left w:val="none" w:sz="0" w:space="0" w:color="auto"/>
                    <w:bottom w:val="none" w:sz="0" w:space="0" w:color="auto"/>
                    <w:right w:val="none" w:sz="0" w:space="0" w:color="auto"/>
                  </w:divBdr>
                  <w:divsChild>
                    <w:div w:id="572736960">
                      <w:marLeft w:val="0"/>
                      <w:marRight w:val="0"/>
                      <w:marTop w:val="0"/>
                      <w:marBottom w:val="0"/>
                      <w:divBdr>
                        <w:top w:val="none" w:sz="0" w:space="0" w:color="auto"/>
                        <w:left w:val="none" w:sz="0" w:space="0" w:color="auto"/>
                        <w:bottom w:val="none" w:sz="0" w:space="0" w:color="auto"/>
                        <w:right w:val="none" w:sz="0" w:space="0" w:color="auto"/>
                      </w:divBdr>
                    </w:div>
                  </w:divsChild>
                </w:div>
                <w:div w:id="105076418">
                  <w:marLeft w:val="0"/>
                  <w:marRight w:val="0"/>
                  <w:marTop w:val="0"/>
                  <w:marBottom w:val="0"/>
                  <w:divBdr>
                    <w:top w:val="none" w:sz="0" w:space="0" w:color="auto"/>
                    <w:left w:val="none" w:sz="0" w:space="0" w:color="auto"/>
                    <w:bottom w:val="none" w:sz="0" w:space="0" w:color="auto"/>
                    <w:right w:val="none" w:sz="0" w:space="0" w:color="auto"/>
                  </w:divBdr>
                  <w:divsChild>
                    <w:div w:id="520169662">
                      <w:marLeft w:val="0"/>
                      <w:marRight w:val="0"/>
                      <w:marTop w:val="0"/>
                      <w:marBottom w:val="0"/>
                      <w:divBdr>
                        <w:top w:val="none" w:sz="0" w:space="0" w:color="auto"/>
                        <w:left w:val="none" w:sz="0" w:space="0" w:color="auto"/>
                        <w:bottom w:val="none" w:sz="0" w:space="0" w:color="auto"/>
                        <w:right w:val="none" w:sz="0" w:space="0" w:color="auto"/>
                      </w:divBdr>
                    </w:div>
                  </w:divsChild>
                </w:div>
                <w:div w:id="177695560">
                  <w:marLeft w:val="0"/>
                  <w:marRight w:val="0"/>
                  <w:marTop w:val="0"/>
                  <w:marBottom w:val="0"/>
                  <w:divBdr>
                    <w:top w:val="none" w:sz="0" w:space="0" w:color="auto"/>
                    <w:left w:val="none" w:sz="0" w:space="0" w:color="auto"/>
                    <w:bottom w:val="none" w:sz="0" w:space="0" w:color="auto"/>
                    <w:right w:val="none" w:sz="0" w:space="0" w:color="auto"/>
                  </w:divBdr>
                  <w:divsChild>
                    <w:div w:id="1993289731">
                      <w:marLeft w:val="0"/>
                      <w:marRight w:val="0"/>
                      <w:marTop w:val="0"/>
                      <w:marBottom w:val="0"/>
                      <w:divBdr>
                        <w:top w:val="none" w:sz="0" w:space="0" w:color="auto"/>
                        <w:left w:val="none" w:sz="0" w:space="0" w:color="auto"/>
                        <w:bottom w:val="none" w:sz="0" w:space="0" w:color="auto"/>
                        <w:right w:val="none" w:sz="0" w:space="0" w:color="auto"/>
                      </w:divBdr>
                    </w:div>
                  </w:divsChild>
                </w:div>
                <w:div w:id="1865512502">
                  <w:marLeft w:val="0"/>
                  <w:marRight w:val="0"/>
                  <w:marTop w:val="0"/>
                  <w:marBottom w:val="0"/>
                  <w:divBdr>
                    <w:top w:val="none" w:sz="0" w:space="0" w:color="auto"/>
                    <w:left w:val="none" w:sz="0" w:space="0" w:color="auto"/>
                    <w:bottom w:val="none" w:sz="0" w:space="0" w:color="auto"/>
                    <w:right w:val="none" w:sz="0" w:space="0" w:color="auto"/>
                  </w:divBdr>
                  <w:divsChild>
                    <w:div w:id="1475097139">
                      <w:marLeft w:val="0"/>
                      <w:marRight w:val="0"/>
                      <w:marTop w:val="0"/>
                      <w:marBottom w:val="0"/>
                      <w:divBdr>
                        <w:top w:val="none" w:sz="0" w:space="0" w:color="auto"/>
                        <w:left w:val="none" w:sz="0" w:space="0" w:color="auto"/>
                        <w:bottom w:val="none" w:sz="0" w:space="0" w:color="auto"/>
                        <w:right w:val="none" w:sz="0" w:space="0" w:color="auto"/>
                      </w:divBdr>
                    </w:div>
                  </w:divsChild>
                </w:div>
                <w:div w:id="1140733618">
                  <w:marLeft w:val="0"/>
                  <w:marRight w:val="0"/>
                  <w:marTop w:val="0"/>
                  <w:marBottom w:val="0"/>
                  <w:divBdr>
                    <w:top w:val="none" w:sz="0" w:space="0" w:color="auto"/>
                    <w:left w:val="none" w:sz="0" w:space="0" w:color="auto"/>
                    <w:bottom w:val="none" w:sz="0" w:space="0" w:color="auto"/>
                    <w:right w:val="none" w:sz="0" w:space="0" w:color="auto"/>
                  </w:divBdr>
                  <w:divsChild>
                    <w:div w:id="477111133">
                      <w:marLeft w:val="0"/>
                      <w:marRight w:val="0"/>
                      <w:marTop w:val="0"/>
                      <w:marBottom w:val="0"/>
                      <w:divBdr>
                        <w:top w:val="none" w:sz="0" w:space="0" w:color="auto"/>
                        <w:left w:val="none" w:sz="0" w:space="0" w:color="auto"/>
                        <w:bottom w:val="none" w:sz="0" w:space="0" w:color="auto"/>
                        <w:right w:val="none" w:sz="0" w:space="0" w:color="auto"/>
                      </w:divBdr>
                    </w:div>
                  </w:divsChild>
                </w:div>
                <w:div w:id="240726538">
                  <w:marLeft w:val="0"/>
                  <w:marRight w:val="0"/>
                  <w:marTop w:val="0"/>
                  <w:marBottom w:val="0"/>
                  <w:divBdr>
                    <w:top w:val="none" w:sz="0" w:space="0" w:color="auto"/>
                    <w:left w:val="none" w:sz="0" w:space="0" w:color="auto"/>
                    <w:bottom w:val="none" w:sz="0" w:space="0" w:color="auto"/>
                    <w:right w:val="none" w:sz="0" w:space="0" w:color="auto"/>
                  </w:divBdr>
                  <w:divsChild>
                    <w:div w:id="1952396906">
                      <w:marLeft w:val="0"/>
                      <w:marRight w:val="0"/>
                      <w:marTop w:val="0"/>
                      <w:marBottom w:val="0"/>
                      <w:divBdr>
                        <w:top w:val="none" w:sz="0" w:space="0" w:color="auto"/>
                        <w:left w:val="none" w:sz="0" w:space="0" w:color="auto"/>
                        <w:bottom w:val="none" w:sz="0" w:space="0" w:color="auto"/>
                        <w:right w:val="none" w:sz="0" w:space="0" w:color="auto"/>
                      </w:divBdr>
                    </w:div>
                  </w:divsChild>
                </w:div>
                <w:div w:id="1530409424">
                  <w:marLeft w:val="0"/>
                  <w:marRight w:val="0"/>
                  <w:marTop w:val="0"/>
                  <w:marBottom w:val="0"/>
                  <w:divBdr>
                    <w:top w:val="none" w:sz="0" w:space="0" w:color="auto"/>
                    <w:left w:val="none" w:sz="0" w:space="0" w:color="auto"/>
                    <w:bottom w:val="none" w:sz="0" w:space="0" w:color="auto"/>
                    <w:right w:val="none" w:sz="0" w:space="0" w:color="auto"/>
                  </w:divBdr>
                  <w:divsChild>
                    <w:div w:id="1319534146">
                      <w:marLeft w:val="0"/>
                      <w:marRight w:val="0"/>
                      <w:marTop w:val="0"/>
                      <w:marBottom w:val="0"/>
                      <w:divBdr>
                        <w:top w:val="none" w:sz="0" w:space="0" w:color="auto"/>
                        <w:left w:val="none" w:sz="0" w:space="0" w:color="auto"/>
                        <w:bottom w:val="none" w:sz="0" w:space="0" w:color="auto"/>
                        <w:right w:val="none" w:sz="0" w:space="0" w:color="auto"/>
                      </w:divBdr>
                    </w:div>
                  </w:divsChild>
                </w:div>
                <w:div w:id="202447972">
                  <w:marLeft w:val="0"/>
                  <w:marRight w:val="0"/>
                  <w:marTop w:val="0"/>
                  <w:marBottom w:val="0"/>
                  <w:divBdr>
                    <w:top w:val="none" w:sz="0" w:space="0" w:color="auto"/>
                    <w:left w:val="none" w:sz="0" w:space="0" w:color="auto"/>
                    <w:bottom w:val="none" w:sz="0" w:space="0" w:color="auto"/>
                    <w:right w:val="none" w:sz="0" w:space="0" w:color="auto"/>
                  </w:divBdr>
                  <w:divsChild>
                    <w:div w:id="2084135993">
                      <w:marLeft w:val="0"/>
                      <w:marRight w:val="0"/>
                      <w:marTop w:val="0"/>
                      <w:marBottom w:val="0"/>
                      <w:divBdr>
                        <w:top w:val="none" w:sz="0" w:space="0" w:color="auto"/>
                        <w:left w:val="none" w:sz="0" w:space="0" w:color="auto"/>
                        <w:bottom w:val="none" w:sz="0" w:space="0" w:color="auto"/>
                        <w:right w:val="none" w:sz="0" w:space="0" w:color="auto"/>
                      </w:divBdr>
                    </w:div>
                  </w:divsChild>
                </w:div>
                <w:div w:id="892232973">
                  <w:marLeft w:val="0"/>
                  <w:marRight w:val="0"/>
                  <w:marTop w:val="0"/>
                  <w:marBottom w:val="0"/>
                  <w:divBdr>
                    <w:top w:val="none" w:sz="0" w:space="0" w:color="auto"/>
                    <w:left w:val="none" w:sz="0" w:space="0" w:color="auto"/>
                    <w:bottom w:val="none" w:sz="0" w:space="0" w:color="auto"/>
                    <w:right w:val="none" w:sz="0" w:space="0" w:color="auto"/>
                  </w:divBdr>
                  <w:divsChild>
                    <w:div w:id="641740241">
                      <w:marLeft w:val="0"/>
                      <w:marRight w:val="0"/>
                      <w:marTop w:val="0"/>
                      <w:marBottom w:val="0"/>
                      <w:divBdr>
                        <w:top w:val="none" w:sz="0" w:space="0" w:color="auto"/>
                        <w:left w:val="none" w:sz="0" w:space="0" w:color="auto"/>
                        <w:bottom w:val="none" w:sz="0" w:space="0" w:color="auto"/>
                        <w:right w:val="none" w:sz="0" w:space="0" w:color="auto"/>
                      </w:divBdr>
                    </w:div>
                  </w:divsChild>
                </w:div>
                <w:div w:id="2076584816">
                  <w:marLeft w:val="0"/>
                  <w:marRight w:val="0"/>
                  <w:marTop w:val="0"/>
                  <w:marBottom w:val="0"/>
                  <w:divBdr>
                    <w:top w:val="none" w:sz="0" w:space="0" w:color="auto"/>
                    <w:left w:val="none" w:sz="0" w:space="0" w:color="auto"/>
                    <w:bottom w:val="none" w:sz="0" w:space="0" w:color="auto"/>
                    <w:right w:val="none" w:sz="0" w:space="0" w:color="auto"/>
                  </w:divBdr>
                  <w:divsChild>
                    <w:div w:id="1542209187">
                      <w:marLeft w:val="0"/>
                      <w:marRight w:val="0"/>
                      <w:marTop w:val="0"/>
                      <w:marBottom w:val="0"/>
                      <w:divBdr>
                        <w:top w:val="none" w:sz="0" w:space="0" w:color="auto"/>
                        <w:left w:val="none" w:sz="0" w:space="0" w:color="auto"/>
                        <w:bottom w:val="none" w:sz="0" w:space="0" w:color="auto"/>
                        <w:right w:val="none" w:sz="0" w:space="0" w:color="auto"/>
                      </w:divBdr>
                    </w:div>
                  </w:divsChild>
                </w:div>
                <w:div w:id="1365129832">
                  <w:marLeft w:val="0"/>
                  <w:marRight w:val="0"/>
                  <w:marTop w:val="0"/>
                  <w:marBottom w:val="0"/>
                  <w:divBdr>
                    <w:top w:val="none" w:sz="0" w:space="0" w:color="auto"/>
                    <w:left w:val="none" w:sz="0" w:space="0" w:color="auto"/>
                    <w:bottom w:val="none" w:sz="0" w:space="0" w:color="auto"/>
                    <w:right w:val="none" w:sz="0" w:space="0" w:color="auto"/>
                  </w:divBdr>
                  <w:divsChild>
                    <w:div w:id="1916429698">
                      <w:marLeft w:val="0"/>
                      <w:marRight w:val="0"/>
                      <w:marTop w:val="0"/>
                      <w:marBottom w:val="0"/>
                      <w:divBdr>
                        <w:top w:val="none" w:sz="0" w:space="0" w:color="auto"/>
                        <w:left w:val="none" w:sz="0" w:space="0" w:color="auto"/>
                        <w:bottom w:val="none" w:sz="0" w:space="0" w:color="auto"/>
                        <w:right w:val="none" w:sz="0" w:space="0" w:color="auto"/>
                      </w:divBdr>
                    </w:div>
                  </w:divsChild>
                </w:div>
                <w:div w:id="121005020">
                  <w:marLeft w:val="0"/>
                  <w:marRight w:val="0"/>
                  <w:marTop w:val="0"/>
                  <w:marBottom w:val="0"/>
                  <w:divBdr>
                    <w:top w:val="none" w:sz="0" w:space="0" w:color="auto"/>
                    <w:left w:val="none" w:sz="0" w:space="0" w:color="auto"/>
                    <w:bottom w:val="none" w:sz="0" w:space="0" w:color="auto"/>
                    <w:right w:val="none" w:sz="0" w:space="0" w:color="auto"/>
                  </w:divBdr>
                  <w:divsChild>
                    <w:div w:id="862478066">
                      <w:marLeft w:val="0"/>
                      <w:marRight w:val="0"/>
                      <w:marTop w:val="0"/>
                      <w:marBottom w:val="0"/>
                      <w:divBdr>
                        <w:top w:val="none" w:sz="0" w:space="0" w:color="auto"/>
                        <w:left w:val="none" w:sz="0" w:space="0" w:color="auto"/>
                        <w:bottom w:val="none" w:sz="0" w:space="0" w:color="auto"/>
                        <w:right w:val="none" w:sz="0" w:space="0" w:color="auto"/>
                      </w:divBdr>
                    </w:div>
                  </w:divsChild>
                </w:div>
                <w:div w:id="264384846">
                  <w:marLeft w:val="0"/>
                  <w:marRight w:val="0"/>
                  <w:marTop w:val="0"/>
                  <w:marBottom w:val="0"/>
                  <w:divBdr>
                    <w:top w:val="none" w:sz="0" w:space="0" w:color="auto"/>
                    <w:left w:val="none" w:sz="0" w:space="0" w:color="auto"/>
                    <w:bottom w:val="none" w:sz="0" w:space="0" w:color="auto"/>
                    <w:right w:val="none" w:sz="0" w:space="0" w:color="auto"/>
                  </w:divBdr>
                  <w:divsChild>
                    <w:div w:id="455175106">
                      <w:marLeft w:val="0"/>
                      <w:marRight w:val="0"/>
                      <w:marTop w:val="0"/>
                      <w:marBottom w:val="0"/>
                      <w:divBdr>
                        <w:top w:val="none" w:sz="0" w:space="0" w:color="auto"/>
                        <w:left w:val="none" w:sz="0" w:space="0" w:color="auto"/>
                        <w:bottom w:val="none" w:sz="0" w:space="0" w:color="auto"/>
                        <w:right w:val="none" w:sz="0" w:space="0" w:color="auto"/>
                      </w:divBdr>
                    </w:div>
                  </w:divsChild>
                </w:div>
                <w:div w:id="692458849">
                  <w:marLeft w:val="0"/>
                  <w:marRight w:val="0"/>
                  <w:marTop w:val="0"/>
                  <w:marBottom w:val="0"/>
                  <w:divBdr>
                    <w:top w:val="none" w:sz="0" w:space="0" w:color="auto"/>
                    <w:left w:val="none" w:sz="0" w:space="0" w:color="auto"/>
                    <w:bottom w:val="none" w:sz="0" w:space="0" w:color="auto"/>
                    <w:right w:val="none" w:sz="0" w:space="0" w:color="auto"/>
                  </w:divBdr>
                  <w:divsChild>
                    <w:div w:id="383526238">
                      <w:marLeft w:val="0"/>
                      <w:marRight w:val="0"/>
                      <w:marTop w:val="0"/>
                      <w:marBottom w:val="0"/>
                      <w:divBdr>
                        <w:top w:val="none" w:sz="0" w:space="0" w:color="auto"/>
                        <w:left w:val="none" w:sz="0" w:space="0" w:color="auto"/>
                        <w:bottom w:val="none" w:sz="0" w:space="0" w:color="auto"/>
                        <w:right w:val="none" w:sz="0" w:space="0" w:color="auto"/>
                      </w:divBdr>
                    </w:div>
                  </w:divsChild>
                </w:div>
                <w:div w:id="1364548981">
                  <w:marLeft w:val="0"/>
                  <w:marRight w:val="0"/>
                  <w:marTop w:val="0"/>
                  <w:marBottom w:val="0"/>
                  <w:divBdr>
                    <w:top w:val="none" w:sz="0" w:space="0" w:color="auto"/>
                    <w:left w:val="none" w:sz="0" w:space="0" w:color="auto"/>
                    <w:bottom w:val="none" w:sz="0" w:space="0" w:color="auto"/>
                    <w:right w:val="none" w:sz="0" w:space="0" w:color="auto"/>
                  </w:divBdr>
                  <w:divsChild>
                    <w:div w:id="1249388602">
                      <w:marLeft w:val="0"/>
                      <w:marRight w:val="0"/>
                      <w:marTop w:val="0"/>
                      <w:marBottom w:val="0"/>
                      <w:divBdr>
                        <w:top w:val="none" w:sz="0" w:space="0" w:color="auto"/>
                        <w:left w:val="none" w:sz="0" w:space="0" w:color="auto"/>
                        <w:bottom w:val="none" w:sz="0" w:space="0" w:color="auto"/>
                        <w:right w:val="none" w:sz="0" w:space="0" w:color="auto"/>
                      </w:divBdr>
                    </w:div>
                  </w:divsChild>
                </w:div>
                <w:div w:id="357584166">
                  <w:marLeft w:val="0"/>
                  <w:marRight w:val="0"/>
                  <w:marTop w:val="0"/>
                  <w:marBottom w:val="0"/>
                  <w:divBdr>
                    <w:top w:val="none" w:sz="0" w:space="0" w:color="auto"/>
                    <w:left w:val="none" w:sz="0" w:space="0" w:color="auto"/>
                    <w:bottom w:val="none" w:sz="0" w:space="0" w:color="auto"/>
                    <w:right w:val="none" w:sz="0" w:space="0" w:color="auto"/>
                  </w:divBdr>
                  <w:divsChild>
                    <w:div w:id="1657107775">
                      <w:marLeft w:val="0"/>
                      <w:marRight w:val="0"/>
                      <w:marTop w:val="0"/>
                      <w:marBottom w:val="0"/>
                      <w:divBdr>
                        <w:top w:val="none" w:sz="0" w:space="0" w:color="auto"/>
                        <w:left w:val="none" w:sz="0" w:space="0" w:color="auto"/>
                        <w:bottom w:val="none" w:sz="0" w:space="0" w:color="auto"/>
                        <w:right w:val="none" w:sz="0" w:space="0" w:color="auto"/>
                      </w:divBdr>
                    </w:div>
                  </w:divsChild>
                </w:div>
                <w:div w:id="1533180936">
                  <w:marLeft w:val="0"/>
                  <w:marRight w:val="0"/>
                  <w:marTop w:val="0"/>
                  <w:marBottom w:val="0"/>
                  <w:divBdr>
                    <w:top w:val="none" w:sz="0" w:space="0" w:color="auto"/>
                    <w:left w:val="none" w:sz="0" w:space="0" w:color="auto"/>
                    <w:bottom w:val="none" w:sz="0" w:space="0" w:color="auto"/>
                    <w:right w:val="none" w:sz="0" w:space="0" w:color="auto"/>
                  </w:divBdr>
                  <w:divsChild>
                    <w:div w:id="1527450297">
                      <w:marLeft w:val="0"/>
                      <w:marRight w:val="0"/>
                      <w:marTop w:val="0"/>
                      <w:marBottom w:val="0"/>
                      <w:divBdr>
                        <w:top w:val="none" w:sz="0" w:space="0" w:color="auto"/>
                        <w:left w:val="none" w:sz="0" w:space="0" w:color="auto"/>
                        <w:bottom w:val="none" w:sz="0" w:space="0" w:color="auto"/>
                        <w:right w:val="none" w:sz="0" w:space="0" w:color="auto"/>
                      </w:divBdr>
                    </w:div>
                  </w:divsChild>
                </w:div>
                <w:div w:id="767383848">
                  <w:marLeft w:val="0"/>
                  <w:marRight w:val="0"/>
                  <w:marTop w:val="0"/>
                  <w:marBottom w:val="0"/>
                  <w:divBdr>
                    <w:top w:val="none" w:sz="0" w:space="0" w:color="auto"/>
                    <w:left w:val="none" w:sz="0" w:space="0" w:color="auto"/>
                    <w:bottom w:val="none" w:sz="0" w:space="0" w:color="auto"/>
                    <w:right w:val="none" w:sz="0" w:space="0" w:color="auto"/>
                  </w:divBdr>
                  <w:divsChild>
                    <w:div w:id="2016808562">
                      <w:marLeft w:val="0"/>
                      <w:marRight w:val="0"/>
                      <w:marTop w:val="0"/>
                      <w:marBottom w:val="0"/>
                      <w:divBdr>
                        <w:top w:val="none" w:sz="0" w:space="0" w:color="auto"/>
                        <w:left w:val="none" w:sz="0" w:space="0" w:color="auto"/>
                        <w:bottom w:val="none" w:sz="0" w:space="0" w:color="auto"/>
                        <w:right w:val="none" w:sz="0" w:space="0" w:color="auto"/>
                      </w:divBdr>
                    </w:div>
                  </w:divsChild>
                </w:div>
                <w:div w:id="839275805">
                  <w:marLeft w:val="0"/>
                  <w:marRight w:val="0"/>
                  <w:marTop w:val="0"/>
                  <w:marBottom w:val="0"/>
                  <w:divBdr>
                    <w:top w:val="none" w:sz="0" w:space="0" w:color="auto"/>
                    <w:left w:val="none" w:sz="0" w:space="0" w:color="auto"/>
                    <w:bottom w:val="none" w:sz="0" w:space="0" w:color="auto"/>
                    <w:right w:val="none" w:sz="0" w:space="0" w:color="auto"/>
                  </w:divBdr>
                  <w:divsChild>
                    <w:div w:id="2069722078">
                      <w:marLeft w:val="0"/>
                      <w:marRight w:val="0"/>
                      <w:marTop w:val="0"/>
                      <w:marBottom w:val="0"/>
                      <w:divBdr>
                        <w:top w:val="none" w:sz="0" w:space="0" w:color="auto"/>
                        <w:left w:val="none" w:sz="0" w:space="0" w:color="auto"/>
                        <w:bottom w:val="none" w:sz="0" w:space="0" w:color="auto"/>
                        <w:right w:val="none" w:sz="0" w:space="0" w:color="auto"/>
                      </w:divBdr>
                    </w:div>
                  </w:divsChild>
                </w:div>
                <w:div w:id="1504780721">
                  <w:marLeft w:val="0"/>
                  <w:marRight w:val="0"/>
                  <w:marTop w:val="0"/>
                  <w:marBottom w:val="0"/>
                  <w:divBdr>
                    <w:top w:val="none" w:sz="0" w:space="0" w:color="auto"/>
                    <w:left w:val="none" w:sz="0" w:space="0" w:color="auto"/>
                    <w:bottom w:val="none" w:sz="0" w:space="0" w:color="auto"/>
                    <w:right w:val="none" w:sz="0" w:space="0" w:color="auto"/>
                  </w:divBdr>
                  <w:divsChild>
                    <w:div w:id="1784809111">
                      <w:marLeft w:val="0"/>
                      <w:marRight w:val="0"/>
                      <w:marTop w:val="0"/>
                      <w:marBottom w:val="0"/>
                      <w:divBdr>
                        <w:top w:val="none" w:sz="0" w:space="0" w:color="auto"/>
                        <w:left w:val="none" w:sz="0" w:space="0" w:color="auto"/>
                        <w:bottom w:val="none" w:sz="0" w:space="0" w:color="auto"/>
                        <w:right w:val="none" w:sz="0" w:space="0" w:color="auto"/>
                      </w:divBdr>
                    </w:div>
                  </w:divsChild>
                </w:div>
                <w:div w:id="523858719">
                  <w:marLeft w:val="0"/>
                  <w:marRight w:val="0"/>
                  <w:marTop w:val="0"/>
                  <w:marBottom w:val="0"/>
                  <w:divBdr>
                    <w:top w:val="none" w:sz="0" w:space="0" w:color="auto"/>
                    <w:left w:val="none" w:sz="0" w:space="0" w:color="auto"/>
                    <w:bottom w:val="none" w:sz="0" w:space="0" w:color="auto"/>
                    <w:right w:val="none" w:sz="0" w:space="0" w:color="auto"/>
                  </w:divBdr>
                  <w:divsChild>
                    <w:div w:id="280458889">
                      <w:marLeft w:val="0"/>
                      <w:marRight w:val="0"/>
                      <w:marTop w:val="0"/>
                      <w:marBottom w:val="0"/>
                      <w:divBdr>
                        <w:top w:val="none" w:sz="0" w:space="0" w:color="auto"/>
                        <w:left w:val="none" w:sz="0" w:space="0" w:color="auto"/>
                        <w:bottom w:val="none" w:sz="0" w:space="0" w:color="auto"/>
                        <w:right w:val="none" w:sz="0" w:space="0" w:color="auto"/>
                      </w:divBdr>
                    </w:div>
                  </w:divsChild>
                </w:div>
                <w:div w:id="1452020254">
                  <w:marLeft w:val="0"/>
                  <w:marRight w:val="0"/>
                  <w:marTop w:val="0"/>
                  <w:marBottom w:val="0"/>
                  <w:divBdr>
                    <w:top w:val="none" w:sz="0" w:space="0" w:color="auto"/>
                    <w:left w:val="none" w:sz="0" w:space="0" w:color="auto"/>
                    <w:bottom w:val="none" w:sz="0" w:space="0" w:color="auto"/>
                    <w:right w:val="none" w:sz="0" w:space="0" w:color="auto"/>
                  </w:divBdr>
                  <w:divsChild>
                    <w:div w:id="508832563">
                      <w:marLeft w:val="0"/>
                      <w:marRight w:val="0"/>
                      <w:marTop w:val="0"/>
                      <w:marBottom w:val="0"/>
                      <w:divBdr>
                        <w:top w:val="none" w:sz="0" w:space="0" w:color="auto"/>
                        <w:left w:val="none" w:sz="0" w:space="0" w:color="auto"/>
                        <w:bottom w:val="none" w:sz="0" w:space="0" w:color="auto"/>
                        <w:right w:val="none" w:sz="0" w:space="0" w:color="auto"/>
                      </w:divBdr>
                    </w:div>
                  </w:divsChild>
                </w:div>
                <w:div w:id="1825462291">
                  <w:marLeft w:val="0"/>
                  <w:marRight w:val="0"/>
                  <w:marTop w:val="0"/>
                  <w:marBottom w:val="0"/>
                  <w:divBdr>
                    <w:top w:val="none" w:sz="0" w:space="0" w:color="auto"/>
                    <w:left w:val="none" w:sz="0" w:space="0" w:color="auto"/>
                    <w:bottom w:val="none" w:sz="0" w:space="0" w:color="auto"/>
                    <w:right w:val="none" w:sz="0" w:space="0" w:color="auto"/>
                  </w:divBdr>
                  <w:divsChild>
                    <w:div w:id="336352695">
                      <w:marLeft w:val="0"/>
                      <w:marRight w:val="0"/>
                      <w:marTop w:val="0"/>
                      <w:marBottom w:val="0"/>
                      <w:divBdr>
                        <w:top w:val="none" w:sz="0" w:space="0" w:color="auto"/>
                        <w:left w:val="none" w:sz="0" w:space="0" w:color="auto"/>
                        <w:bottom w:val="none" w:sz="0" w:space="0" w:color="auto"/>
                        <w:right w:val="none" w:sz="0" w:space="0" w:color="auto"/>
                      </w:divBdr>
                    </w:div>
                  </w:divsChild>
                </w:div>
                <w:div w:id="123817288">
                  <w:marLeft w:val="0"/>
                  <w:marRight w:val="0"/>
                  <w:marTop w:val="0"/>
                  <w:marBottom w:val="0"/>
                  <w:divBdr>
                    <w:top w:val="none" w:sz="0" w:space="0" w:color="auto"/>
                    <w:left w:val="none" w:sz="0" w:space="0" w:color="auto"/>
                    <w:bottom w:val="none" w:sz="0" w:space="0" w:color="auto"/>
                    <w:right w:val="none" w:sz="0" w:space="0" w:color="auto"/>
                  </w:divBdr>
                  <w:divsChild>
                    <w:div w:id="2107653565">
                      <w:marLeft w:val="0"/>
                      <w:marRight w:val="0"/>
                      <w:marTop w:val="0"/>
                      <w:marBottom w:val="0"/>
                      <w:divBdr>
                        <w:top w:val="none" w:sz="0" w:space="0" w:color="auto"/>
                        <w:left w:val="none" w:sz="0" w:space="0" w:color="auto"/>
                        <w:bottom w:val="none" w:sz="0" w:space="0" w:color="auto"/>
                        <w:right w:val="none" w:sz="0" w:space="0" w:color="auto"/>
                      </w:divBdr>
                    </w:div>
                  </w:divsChild>
                </w:div>
                <w:div w:id="685641086">
                  <w:marLeft w:val="0"/>
                  <w:marRight w:val="0"/>
                  <w:marTop w:val="0"/>
                  <w:marBottom w:val="0"/>
                  <w:divBdr>
                    <w:top w:val="none" w:sz="0" w:space="0" w:color="auto"/>
                    <w:left w:val="none" w:sz="0" w:space="0" w:color="auto"/>
                    <w:bottom w:val="none" w:sz="0" w:space="0" w:color="auto"/>
                    <w:right w:val="none" w:sz="0" w:space="0" w:color="auto"/>
                  </w:divBdr>
                  <w:divsChild>
                    <w:div w:id="1448623796">
                      <w:marLeft w:val="0"/>
                      <w:marRight w:val="0"/>
                      <w:marTop w:val="0"/>
                      <w:marBottom w:val="0"/>
                      <w:divBdr>
                        <w:top w:val="none" w:sz="0" w:space="0" w:color="auto"/>
                        <w:left w:val="none" w:sz="0" w:space="0" w:color="auto"/>
                        <w:bottom w:val="none" w:sz="0" w:space="0" w:color="auto"/>
                        <w:right w:val="none" w:sz="0" w:space="0" w:color="auto"/>
                      </w:divBdr>
                    </w:div>
                  </w:divsChild>
                </w:div>
                <w:div w:id="1950233433">
                  <w:marLeft w:val="0"/>
                  <w:marRight w:val="0"/>
                  <w:marTop w:val="0"/>
                  <w:marBottom w:val="0"/>
                  <w:divBdr>
                    <w:top w:val="none" w:sz="0" w:space="0" w:color="auto"/>
                    <w:left w:val="none" w:sz="0" w:space="0" w:color="auto"/>
                    <w:bottom w:val="none" w:sz="0" w:space="0" w:color="auto"/>
                    <w:right w:val="none" w:sz="0" w:space="0" w:color="auto"/>
                  </w:divBdr>
                  <w:divsChild>
                    <w:div w:id="460153592">
                      <w:marLeft w:val="0"/>
                      <w:marRight w:val="0"/>
                      <w:marTop w:val="0"/>
                      <w:marBottom w:val="0"/>
                      <w:divBdr>
                        <w:top w:val="none" w:sz="0" w:space="0" w:color="auto"/>
                        <w:left w:val="none" w:sz="0" w:space="0" w:color="auto"/>
                        <w:bottom w:val="none" w:sz="0" w:space="0" w:color="auto"/>
                        <w:right w:val="none" w:sz="0" w:space="0" w:color="auto"/>
                      </w:divBdr>
                    </w:div>
                  </w:divsChild>
                </w:div>
                <w:div w:id="681469727">
                  <w:marLeft w:val="0"/>
                  <w:marRight w:val="0"/>
                  <w:marTop w:val="0"/>
                  <w:marBottom w:val="0"/>
                  <w:divBdr>
                    <w:top w:val="none" w:sz="0" w:space="0" w:color="auto"/>
                    <w:left w:val="none" w:sz="0" w:space="0" w:color="auto"/>
                    <w:bottom w:val="none" w:sz="0" w:space="0" w:color="auto"/>
                    <w:right w:val="none" w:sz="0" w:space="0" w:color="auto"/>
                  </w:divBdr>
                  <w:divsChild>
                    <w:div w:id="1783301034">
                      <w:marLeft w:val="0"/>
                      <w:marRight w:val="0"/>
                      <w:marTop w:val="0"/>
                      <w:marBottom w:val="0"/>
                      <w:divBdr>
                        <w:top w:val="none" w:sz="0" w:space="0" w:color="auto"/>
                        <w:left w:val="none" w:sz="0" w:space="0" w:color="auto"/>
                        <w:bottom w:val="none" w:sz="0" w:space="0" w:color="auto"/>
                        <w:right w:val="none" w:sz="0" w:space="0" w:color="auto"/>
                      </w:divBdr>
                    </w:div>
                  </w:divsChild>
                </w:div>
                <w:div w:id="639386565">
                  <w:marLeft w:val="0"/>
                  <w:marRight w:val="0"/>
                  <w:marTop w:val="0"/>
                  <w:marBottom w:val="0"/>
                  <w:divBdr>
                    <w:top w:val="none" w:sz="0" w:space="0" w:color="auto"/>
                    <w:left w:val="none" w:sz="0" w:space="0" w:color="auto"/>
                    <w:bottom w:val="none" w:sz="0" w:space="0" w:color="auto"/>
                    <w:right w:val="none" w:sz="0" w:space="0" w:color="auto"/>
                  </w:divBdr>
                  <w:divsChild>
                    <w:div w:id="714428813">
                      <w:marLeft w:val="0"/>
                      <w:marRight w:val="0"/>
                      <w:marTop w:val="0"/>
                      <w:marBottom w:val="0"/>
                      <w:divBdr>
                        <w:top w:val="none" w:sz="0" w:space="0" w:color="auto"/>
                        <w:left w:val="none" w:sz="0" w:space="0" w:color="auto"/>
                        <w:bottom w:val="none" w:sz="0" w:space="0" w:color="auto"/>
                        <w:right w:val="none" w:sz="0" w:space="0" w:color="auto"/>
                      </w:divBdr>
                    </w:div>
                  </w:divsChild>
                </w:div>
                <w:div w:id="1737899090">
                  <w:marLeft w:val="0"/>
                  <w:marRight w:val="0"/>
                  <w:marTop w:val="0"/>
                  <w:marBottom w:val="0"/>
                  <w:divBdr>
                    <w:top w:val="none" w:sz="0" w:space="0" w:color="auto"/>
                    <w:left w:val="none" w:sz="0" w:space="0" w:color="auto"/>
                    <w:bottom w:val="none" w:sz="0" w:space="0" w:color="auto"/>
                    <w:right w:val="none" w:sz="0" w:space="0" w:color="auto"/>
                  </w:divBdr>
                  <w:divsChild>
                    <w:div w:id="1746099399">
                      <w:marLeft w:val="0"/>
                      <w:marRight w:val="0"/>
                      <w:marTop w:val="0"/>
                      <w:marBottom w:val="0"/>
                      <w:divBdr>
                        <w:top w:val="none" w:sz="0" w:space="0" w:color="auto"/>
                        <w:left w:val="none" w:sz="0" w:space="0" w:color="auto"/>
                        <w:bottom w:val="none" w:sz="0" w:space="0" w:color="auto"/>
                        <w:right w:val="none" w:sz="0" w:space="0" w:color="auto"/>
                      </w:divBdr>
                    </w:div>
                  </w:divsChild>
                </w:div>
                <w:div w:id="1070538831">
                  <w:marLeft w:val="0"/>
                  <w:marRight w:val="0"/>
                  <w:marTop w:val="0"/>
                  <w:marBottom w:val="0"/>
                  <w:divBdr>
                    <w:top w:val="none" w:sz="0" w:space="0" w:color="auto"/>
                    <w:left w:val="none" w:sz="0" w:space="0" w:color="auto"/>
                    <w:bottom w:val="none" w:sz="0" w:space="0" w:color="auto"/>
                    <w:right w:val="none" w:sz="0" w:space="0" w:color="auto"/>
                  </w:divBdr>
                  <w:divsChild>
                    <w:div w:id="9445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5189">
          <w:marLeft w:val="0"/>
          <w:marRight w:val="0"/>
          <w:marTop w:val="0"/>
          <w:marBottom w:val="0"/>
          <w:divBdr>
            <w:top w:val="none" w:sz="0" w:space="0" w:color="auto"/>
            <w:left w:val="none" w:sz="0" w:space="0" w:color="auto"/>
            <w:bottom w:val="none" w:sz="0" w:space="0" w:color="auto"/>
            <w:right w:val="none" w:sz="0" w:space="0" w:color="auto"/>
          </w:divBdr>
          <w:divsChild>
            <w:div w:id="559632183">
              <w:marLeft w:val="0"/>
              <w:marRight w:val="0"/>
              <w:marTop w:val="0"/>
              <w:marBottom w:val="0"/>
              <w:divBdr>
                <w:top w:val="none" w:sz="0" w:space="0" w:color="auto"/>
                <w:left w:val="none" w:sz="0" w:space="0" w:color="auto"/>
                <w:bottom w:val="none" w:sz="0" w:space="0" w:color="auto"/>
                <w:right w:val="none" w:sz="0" w:space="0" w:color="auto"/>
              </w:divBdr>
            </w:div>
            <w:div w:id="26955512">
              <w:marLeft w:val="0"/>
              <w:marRight w:val="0"/>
              <w:marTop w:val="0"/>
              <w:marBottom w:val="0"/>
              <w:divBdr>
                <w:top w:val="none" w:sz="0" w:space="0" w:color="auto"/>
                <w:left w:val="none" w:sz="0" w:space="0" w:color="auto"/>
                <w:bottom w:val="none" w:sz="0" w:space="0" w:color="auto"/>
                <w:right w:val="none" w:sz="0" w:space="0" w:color="auto"/>
              </w:divBdr>
            </w:div>
            <w:div w:id="696656928">
              <w:marLeft w:val="0"/>
              <w:marRight w:val="0"/>
              <w:marTop w:val="0"/>
              <w:marBottom w:val="0"/>
              <w:divBdr>
                <w:top w:val="none" w:sz="0" w:space="0" w:color="auto"/>
                <w:left w:val="none" w:sz="0" w:space="0" w:color="auto"/>
                <w:bottom w:val="none" w:sz="0" w:space="0" w:color="auto"/>
                <w:right w:val="none" w:sz="0" w:space="0" w:color="auto"/>
              </w:divBdr>
            </w:div>
            <w:div w:id="1624573981">
              <w:marLeft w:val="0"/>
              <w:marRight w:val="0"/>
              <w:marTop w:val="0"/>
              <w:marBottom w:val="0"/>
              <w:divBdr>
                <w:top w:val="none" w:sz="0" w:space="0" w:color="auto"/>
                <w:left w:val="none" w:sz="0" w:space="0" w:color="auto"/>
                <w:bottom w:val="none" w:sz="0" w:space="0" w:color="auto"/>
                <w:right w:val="none" w:sz="0" w:space="0" w:color="auto"/>
              </w:divBdr>
            </w:div>
            <w:div w:id="994335181">
              <w:marLeft w:val="0"/>
              <w:marRight w:val="0"/>
              <w:marTop w:val="0"/>
              <w:marBottom w:val="0"/>
              <w:divBdr>
                <w:top w:val="none" w:sz="0" w:space="0" w:color="auto"/>
                <w:left w:val="none" w:sz="0" w:space="0" w:color="auto"/>
                <w:bottom w:val="none" w:sz="0" w:space="0" w:color="auto"/>
                <w:right w:val="none" w:sz="0" w:space="0" w:color="auto"/>
              </w:divBdr>
            </w:div>
            <w:div w:id="503742255">
              <w:marLeft w:val="0"/>
              <w:marRight w:val="0"/>
              <w:marTop w:val="0"/>
              <w:marBottom w:val="0"/>
              <w:divBdr>
                <w:top w:val="none" w:sz="0" w:space="0" w:color="auto"/>
                <w:left w:val="none" w:sz="0" w:space="0" w:color="auto"/>
                <w:bottom w:val="none" w:sz="0" w:space="0" w:color="auto"/>
                <w:right w:val="none" w:sz="0" w:space="0" w:color="auto"/>
              </w:divBdr>
            </w:div>
            <w:div w:id="1474912197">
              <w:marLeft w:val="0"/>
              <w:marRight w:val="0"/>
              <w:marTop w:val="0"/>
              <w:marBottom w:val="0"/>
              <w:divBdr>
                <w:top w:val="none" w:sz="0" w:space="0" w:color="auto"/>
                <w:left w:val="none" w:sz="0" w:space="0" w:color="auto"/>
                <w:bottom w:val="none" w:sz="0" w:space="0" w:color="auto"/>
                <w:right w:val="none" w:sz="0" w:space="0" w:color="auto"/>
              </w:divBdr>
            </w:div>
            <w:div w:id="602959298">
              <w:marLeft w:val="0"/>
              <w:marRight w:val="0"/>
              <w:marTop w:val="0"/>
              <w:marBottom w:val="0"/>
              <w:divBdr>
                <w:top w:val="none" w:sz="0" w:space="0" w:color="auto"/>
                <w:left w:val="none" w:sz="0" w:space="0" w:color="auto"/>
                <w:bottom w:val="none" w:sz="0" w:space="0" w:color="auto"/>
                <w:right w:val="none" w:sz="0" w:space="0" w:color="auto"/>
              </w:divBdr>
            </w:div>
            <w:div w:id="1223905474">
              <w:marLeft w:val="0"/>
              <w:marRight w:val="0"/>
              <w:marTop w:val="0"/>
              <w:marBottom w:val="0"/>
              <w:divBdr>
                <w:top w:val="none" w:sz="0" w:space="0" w:color="auto"/>
                <w:left w:val="none" w:sz="0" w:space="0" w:color="auto"/>
                <w:bottom w:val="none" w:sz="0" w:space="0" w:color="auto"/>
                <w:right w:val="none" w:sz="0" w:space="0" w:color="auto"/>
              </w:divBdr>
            </w:div>
            <w:div w:id="1210337545">
              <w:marLeft w:val="0"/>
              <w:marRight w:val="0"/>
              <w:marTop w:val="0"/>
              <w:marBottom w:val="0"/>
              <w:divBdr>
                <w:top w:val="none" w:sz="0" w:space="0" w:color="auto"/>
                <w:left w:val="none" w:sz="0" w:space="0" w:color="auto"/>
                <w:bottom w:val="none" w:sz="0" w:space="0" w:color="auto"/>
                <w:right w:val="none" w:sz="0" w:space="0" w:color="auto"/>
              </w:divBdr>
            </w:div>
            <w:div w:id="1860391138">
              <w:marLeft w:val="0"/>
              <w:marRight w:val="0"/>
              <w:marTop w:val="0"/>
              <w:marBottom w:val="0"/>
              <w:divBdr>
                <w:top w:val="none" w:sz="0" w:space="0" w:color="auto"/>
                <w:left w:val="none" w:sz="0" w:space="0" w:color="auto"/>
                <w:bottom w:val="none" w:sz="0" w:space="0" w:color="auto"/>
                <w:right w:val="none" w:sz="0" w:space="0" w:color="auto"/>
              </w:divBdr>
            </w:div>
          </w:divsChild>
        </w:div>
        <w:div w:id="1352876706">
          <w:marLeft w:val="0"/>
          <w:marRight w:val="0"/>
          <w:marTop w:val="0"/>
          <w:marBottom w:val="0"/>
          <w:divBdr>
            <w:top w:val="none" w:sz="0" w:space="0" w:color="auto"/>
            <w:left w:val="none" w:sz="0" w:space="0" w:color="auto"/>
            <w:bottom w:val="none" w:sz="0" w:space="0" w:color="auto"/>
            <w:right w:val="none" w:sz="0" w:space="0" w:color="auto"/>
          </w:divBdr>
          <w:divsChild>
            <w:div w:id="511336090">
              <w:marLeft w:val="0"/>
              <w:marRight w:val="0"/>
              <w:marTop w:val="0"/>
              <w:marBottom w:val="0"/>
              <w:divBdr>
                <w:top w:val="none" w:sz="0" w:space="0" w:color="auto"/>
                <w:left w:val="none" w:sz="0" w:space="0" w:color="auto"/>
                <w:bottom w:val="none" w:sz="0" w:space="0" w:color="auto"/>
                <w:right w:val="none" w:sz="0" w:space="0" w:color="auto"/>
              </w:divBdr>
            </w:div>
            <w:div w:id="1283654211">
              <w:marLeft w:val="0"/>
              <w:marRight w:val="0"/>
              <w:marTop w:val="0"/>
              <w:marBottom w:val="0"/>
              <w:divBdr>
                <w:top w:val="none" w:sz="0" w:space="0" w:color="auto"/>
                <w:left w:val="none" w:sz="0" w:space="0" w:color="auto"/>
                <w:bottom w:val="none" w:sz="0" w:space="0" w:color="auto"/>
                <w:right w:val="none" w:sz="0" w:space="0" w:color="auto"/>
              </w:divBdr>
            </w:div>
            <w:div w:id="1344286230">
              <w:marLeft w:val="0"/>
              <w:marRight w:val="0"/>
              <w:marTop w:val="0"/>
              <w:marBottom w:val="0"/>
              <w:divBdr>
                <w:top w:val="none" w:sz="0" w:space="0" w:color="auto"/>
                <w:left w:val="none" w:sz="0" w:space="0" w:color="auto"/>
                <w:bottom w:val="none" w:sz="0" w:space="0" w:color="auto"/>
                <w:right w:val="none" w:sz="0" w:space="0" w:color="auto"/>
              </w:divBdr>
            </w:div>
            <w:div w:id="525602975">
              <w:marLeft w:val="0"/>
              <w:marRight w:val="0"/>
              <w:marTop w:val="0"/>
              <w:marBottom w:val="0"/>
              <w:divBdr>
                <w:top w:val="none" w:sz="0" w:space="0" w:color="auto"/>
                <w:left w:val="none" w:sz="0" w:space="0" w:color="auto"/>
                <w:bottom w:val="none" w:sz="0" w:space="0" w:color="auto"/>
                <w:right w:val="none" w:sz="0" w:space="0" w:color="auto"/>
              </w:divBdr>
            </w:div>
            <w:div w:id="904727760">
              <w:marLeft w:val="0"/>
              <w:marRight w:val="0"/>
              <w:marTop w:val="0"/>
              <w:marBottom w:val="0"/>
              <w:divBdr>
                <w:top w:val="none" w:sz="0" w:space="0" w:color="auto"/>
                <w:left w:val="none" w:sz="0" w:space="0" w:color="auto"/>
                <w:bottom w:val="none" w:sz="0" w:space="0" w:color="auto"/>
                <w:right w:val="none" w:sz="0" w:space="0" w:color="auto"/>
              </w:divBdr>
            </w:div>
            <w:div w:id="12995329">
              <w:marLeft w:val="0"/>
              <w:marRight w:val="0"/>
              <w:marTop w:val="0"/>
              <w:marBottom w:val="0"/>
              <w:divBdr>
                <w:top w:val="none" w:sz="0" w:space="0" w:color="auto"/>
                <w:left w:val="none" w:sz="0" w:space="0" w:color="auto"/>
                <w:bottom w:val="none" w:sz="0" w:space="0" w:color="auto"/>
                <w:right w:val="none" w:sz="0" w:space="0" w:color="auto"/>
              </w:divBdr>
            </w:div>
            <w:div w:id="234903169">
              <w:marLeft w:val="0"/>
              <w:marRight w:val="0"/>
              <w:marTop w:val="0"/>
              <w:marBottom w:val="0"/>
              <w:divBdr>
                <w:top w:val="none" w:sz="0" w:space="0" w:color="auto"/>
                <w:left w:val="none" w:sz="0" w:space="0" w:color="auto"/>
                <w:bottom w:val="none" w:sz="0" w:space="0" w:color="auto"/>
                <w:right w:val="none" w:sz="0" w:space="0" w:color="auto"/>
              </w:divBdr>
            </w:div>
            <w:div w:id="1840340781">
              <w:marLeft w:val="0"/>
              <w:marRight w:val="0"/>
              <w:marTop w:val="0"/>
              <w:marBottom w:val="0"/>
              <w:divBdr>
                <w:top w:val="none" w:sz="0" w:space="0" w:color="auto"/>
                <w:left w:val="none" w:sz="0" w:space="0" w:color="auto"/>
                <w:bottom w:val="none" w:sz="0" w:space="0" w:color="auto"/>
                <w:right w:val="none" w:sz="0" w:space="0" w:color="auto"/>
              </w:divBdr>
            </w:div>
            <w:div w:id="1976256161">
              <w:marLeft w:val="0"/>
              <w:marRight w:val="0"/>
              <w:marTop w:val="0"/>
              <w:marBottom w:val="0"/>
              <w:divBdr>
                <w:top w:val="none" w:sz="0" w:space="0" w:color="auto"/>
                <w:left w:val="none" w:sz="0" w:space="0" w:color="auto"/>
                <w:bottom w:val="none" w:sz="0" w:space="0" w:color="auto"/>
                <w:right w:val="none" w:sz="0" w:space="0" w:color="auto"/>
              </w:divBdr>
            </w:div>
            <w:div w:id="755126772">
              <w:marLeft w:val="0"/>
              <w:marRight w:val="0"/>
              <w:marTop w:val="0"/>
              <w:marBottom w:val="0"/>
              <w:divBdr>
                <w:top w:val="none" w:sz="0" w:space="0" w:color="auto"/>
                <w:left w:val="none" w:sz="0" w:space="0" w:color="auto"/>
                <w:bottom w:val="none" w:sz="0" w:space="0" w:color="auto"/>
                <w:right w:val="none" w:sz="0" w:space="0" w:color="auto"/>
              </w:divBdr>
            </w:div>
            <w:div w:id="1192301229">
              <w:marLeft w:val="0"/>
              <w:marRight w:val="0"/>
              <w:marTop w:val="0"/>
              <w:marBottom w:val="0"/>
              <w:divBdr>
                <w:top w:val="none" w:sz="0" w:space="0" w:color="auto"/>
                <w:left w:val="none" w:sz="0" w:space="0" w:color="auto"/>
                <w:bottom w:val="none" w:sz="0" w:space="0" w:color="auto"/>
                <w:right w:val="none" w:sz="0" w:space="0" w:color="auto"/>
              </w:divBdr>
            </w:div>
            <w:div w:id="268321775">
              <w:marLeft w:val="0"/>
              <w:marRight w:val="0"/>
              <w:marTop w:val="0"/>
              <w:marBottom w:val="0"/>
              <w:divBdr>
                <w:top w:val="none" w:sz="0" w:space="0" w:color="auto"/>
                <w:left w:val="none" w:sz="0" w:space="0" w:color="auto"/>
                <w:bottom w:val="none" w:sz="0" w:space="0" w:color="auto"/>
                <w:right w:val="none" w:sz="0" w:space="0" w:color="auto"/>
              </w:divBdr>
            </w:div>
            <w:div w:id="1415736832">
              <w:marLeft w:val="0"/>
              <w:marRight w:val="0"/>
              <w:marTop w:val="0"/>
              <w:marBottom w:val="0"/>
              <w:divBdr>
                <w:top w:val="none" w:sz="0" w:space="0" w:color="auto"/>
                <w:left w:val="none" w:sz="0" w:space="0" w:color="auto"/>
                <w:bottom w:val="none" w:sz="0" w:space="0" w:color="auto"/>
                <w:right w:val="none" w:sz="0" w:space="0" w:color="auto"/>
              </w:divBdr>
            </w:div>
            <w:div w:id="1690177812">
              <w:marLeft w:val="0"/>
              <w:marRight w:val="0"/>
              <w:marTop w:val="0"/>
              <w:marBottom w:val="0"/>
              <w:divBdr>
                <w:top w:val="none" w:sz="0" w:space="0" w:color="auto"/>
                <w:left w:val="none" w:sz="0" w:space="0" w:color="auto"/>
                <w:bottom w:val="none" w:sz="0" w:space="0" w:color="auto"/>
                <w:right w:val="none" w:sz="0" w:space="0" w:color="auto"/>
              </w:divBdr>
            </w:div>
            <w:div w:id="1249312832">
              <w:marLeft w:val="0"/>
              <w:marRight w:val="0"/>
              <w:marTop w:val="0"/>
              <w:marBottom w:val="0"/>
              <w:divBdr>
                <w:top w:val="none" w:sz="0" w:space="0" w:color="auto"/>
                <w:left w:val="none" w:sz="0" w:space="0" w:color="auto"/>
                <w:bottom w:val="none" w:sz="0" w:space="0" w:color="auto"/>
                <w:right w:val="none" w:sz="0" w:space="0" w:color="auto"/>
              </w:divBdr>
            </w:div>
            <w:div w:id="533352654">
              <w:marLeft w:val="0"/>
              <w:marRight w:val="0"/>
              <w:marTop w:val="0"/>
              <w:marBottom w:val="0"/>
              <w:divBdr>
                <w:top w:val="none" w:sz="0" w:space="0" w:color="auto"/>
                <w:left w:val="none" w:sz="0" w:space="0" w:color="auto"/>
                <w:bottom w:val="none" w:sz="0" w:space="0" w:color="auto"/>
                <w:right w:val="none" w:sz="0" w:space="0" w:color="auto"/>
              </w:divBdr>
            </w:div>
            <w:div w:id="126240708">
              <w:marLeft w:val="0"/>
              <w:marRight w:val="0"/>
              <w:marTop w:val="0"/>
              <w:marBottom w:val="0"/>
              <w:divBdr>
                <w:top w:val="none" w:sz="0" w:space="0" w:color="auto"/>
                <w:left w:val="none" w:sz="0" w:space="0" w:color="auto"/>
                <w:bottom w:val="none" w:sz="0" w:space="0" w:color="auto"/>
                <w:right w:val="none" w:sz="0" w:space="0" w:color="auto"/>
              </w:divBdr>
            </w:div>
            <w:div w:id="1083721163">
              <w:marLeft w:val="0"/>
              <w:marRight w:val="0"/>
              <w:marTop w:val="0"/>
              <w:marBottom w:val="0"/>
              <w:divBdr>
                <w:top w:val="none" w:sz="0" w:space="0" w:color="auto"/>
                <w:left w:val="none" w:sz="0" w:space="0" w:color="auto"/>
                <w:bottom w:val="none" w:sz="0" w:space="0" w:color="auto"/>
                <w:right w:val="none" w:sz="0" w:space="0" w:color="auto"/>
              </w:divBdr>
            </w:div>
            <w:div w:id="722293981">
              <w:marLeft w:val="0"/>
              <w:marRight w:val="0"/>
              <w:marTop w:val="0"/>
              <w:marBottom w:val="0"/>
              <w:divBdr>
                <w:top w:val="none" w:sz="0" w:space="0" w:color="auto"/>
                <w:left w:val="none" w:sz="0" w:space="0" w:color="auto"/>
                <w:bottom w:val="none" w:sz="0" w:space="0" w:color="auto"/>
                <w:right w:val="none" w:sz="0" w:space="0" w:color="auto"/>
              </w:divBdr>
            </w:div>
          </w:divsChild>
        </w:div>
        <w:div w:id="687485182">
          <w:marLeft w:val="0"/>
          <w:marRight w:val="0"/>
          <w:marTop w:val="0"/>
          <w:marBottom w:val="0"/>
          <w:divBdr>
            <w:top w:val="none" w:sz="0" w:space="0" w:color="auto"/>
            <w:left w:val="none" w:sz="0" w:space="0" w:color="auto"/>
            <w:bottom w:val="none" w:sz="0" w:space="0" w:color="auto"/>
            <w:right w:val="none" w:sz="0" w:space="0" w:color="auto"/>
          </w:divBdr>
          <w:divsChild>
            <w:div w:id="1423212087">
              <w:marLeft w:val="-75"/>
              <w:marRight w:val="0"/>
              <w:marTop w:val="30"/>
              <w:marBottom w:val="30"/>
              <w:divBdr>
                <w:top w:val="none" w:sz="0" w:space="0" w:color="auto"/>
                <w:left w:val="none" w:sz="0" w:space="0" w:color="auto"/>
                <w:bottom w:val="none" w:sz="0" w:space="0" w:color="auto"/>
                <w:right w:val="none" w:sz="0" w:space="0" w:color="auto"/>
              </w:divBdr>
              <w:divsChild>
                <w:div w:id="1661735386">
                  <w:marLeft w:val="0"/>
                  <w:marRight w:val="0"/>
                  <w:marTop w:val="0"/>
                  <w:marBottom w:val="0"/>
                  <w:divBdr>
                    <w:top w:val="none" w:sz="0" w:space="0" w:color="auto"/>
                    <w:left w:val="none" w:sz="0" w:space="0" w:color="auto"/>
                    <w:bottom w:val="none" w:sz="0" w:space="0" w:color="auto"/>
                    <w:right w:val="none" w:sz="0" w:space="0" w:color="auto"/>
                  </w:divBdr>
                  <w:divsChild>
                    <w:div w:id="1824202393">
                      <w:marLeft w:val="0"/>
                      <w:marRight w:val="0"/>
                      <w:marTop w:val="0"/>
                      <w:marBottom w:val="0"/>
                      <w:divBdr>
                        <w:top w:val="none" w:sz="0" w:space="0" w:color="auto"/>
                        <w:left w:val="none" w:sz="0" w:space="0" w:color="auto"/>
                        <w:bottom w:val="none" w:sz="0" w:space="0" w:color="auto"/>
                        <w:right w:val="none" w:sz="0" w:space="0" w:color="auto"/>
                      </w:divBdr>
                    </w:div>
                  </w:divsChild>
                </w:div>
                <w:div w:id="689524591">
                  <w:marLeft w:val="0"/>
                  <w:marRight w:val="0"/>
                  <w:marTop w:val="0"/>
                  <w:marBottom w:val="0"/>
                  <w:divBdr>
                    <w:top w:val="none" w:sz="0" w:space="0" w:color="auto"/>
                    <w:left w:val="none" w:sz="0" w:space="0" w:color="auto"/>
                    <w:bottom w:val="none" w:sz="0" w:space="0" w:color="auto"/>
                    <w:right w:val="none" w:sz="0" w:space="0" w:color="auto"/>
                  </w:divBdr>
                  <w:divsChild>
                    <w:div w:id="1837301851">
                      <w:marLeft w:val="0"/>
                      <w:marRight w:val="0"/>
                      <w:marTop w:val="0"/>
                      <w:marBottom w:val="0"/>
                      <w:divBdr>
                        <w:top w:val="none" w:sz="0" w:space="0" w:color="auto"/>
                        <w:left w:val="none" w:sz="0" w:space="0" w:color="auto"/>
                        <w:bottom w:val="none" w:sz="0" w:space="0" w:color="auto"/>
                        <w:right w:val="none" w:sz="0" w:space="0" w:color="auto"/>
                      </w:divBdr>
                    </w:div>
                  </w:divsChild>
                </w:div>
                <w:div w:id="589237475">
                  <w:marLeft w:val="0"/>
                  <w:marRight w:val="0"/>
                  <w:marTop w:val="0"/>
                  <w:marBottom w:val="0"/>
                  <w:divBdr>
                    <w:top w:val="none" w:sz="0" w:space="0" w:color="auto"/>
                    <w:left w:val="none" w:sz="0" w:space="0" w:color="auto"/>
                    <w:bottom w:val="none" w:sz="0" w:space="0" w:color="auto"/>
                    <w:right w:val="none" w:sz="0" w:space="0" w:color="auto"/>
                  </w:divBdr>
                  <w:divsChild>
                    <w:div w:id="64956940">
                      <w:marLeft w:val="0"/>
                      <w:marRight w:val="0"/>
                      <w:marTop w:val="0"/>
                      <w:marBottom w:val="0"/>
                      <w:divBdr>
                        <w:top w:val="none" w:sz="0" w:space="0" w:color="auto"/>
                        <w:left w:val="none" w:sz="0" w:space="0" w:color="auto"/>
                        <w:bottom w:val="none" w:sz="0" w:space="0" w:color="auto"/>
                        <w:right w:val="none" w:sz="0" w:space="0" w:color="auto"/>
                      </w:divBdr>
                    </w:div>
                  </w:divsChild>
                </w:div>
                <w:div w:id="1963992564">
                  <w:marLeft w:val="0"/>
                  <w:marRight w:val="0"/>
                  <w:marTop w:val="0"/>
                  <w:marBottom w:val="0"/>
                  <w:divBdr>
                    <w:top w:val="none" w:sz="0" w:space="0" w:color="auto"/>
                    <w:left w:val="none" w:sz="0" w:space="0" w:color="auto"/>
                    <w:bottom w:val="none" w:sz="0" w:space="0" w:color="auto"/>
                    <w:right w:val="none" w:sz="0" w:space="0" w:color="auto"/>
                  </w:divBdr>
                  <w:divsChild>
                    <w:div w:id="1746996274">
                      <w:marLeft w:val="0"/>
                      <w:marRight w:val="0"/>
                      <w:marTop w:val="0"/>
                      <w:marBottom w:val="0"/>
                      <w:divBdr>
                        <w:top w:val="none" w:sz="0" w:space="0" w:color="auto"/>
                        <w:left w:val="none" w:sz="0" w:space="0" w:color="auto"/>
                        <w:bottom w:val="none" w:sz="0" w:space="0" w:color="auto"/>
                        <w:right w:val="none" w:sz="0" w:space="0" w:color="auto"/>
                      </w:divBdr>
                    </w:div>
                  </w:divsChild>
                </w:div>
                <w:div w:id="1954945893">
                  <w:marLeft w:val="0"/>
                  <w:marRight w:val="0"/>
                  <w:marTop w:val="0"/>
                  <w:marBottom w:val="0"/>
                  <w:divBdr>
                    <w:top w:val="none" w:sz="0" w:space="0" w:color="auto"/>
                    <w:left w:val="none" w:sz="0" w:space="0" w:color="auto"/>
                    <w:bottom w:val="none" w:sz="0" w:space="0" w:color="auto"/>
                    <w:right w:val="none" w:sz="0" w:space="0" w:color="auto"/>
                  </w:divBdr>
                  <w:divsChild>
                    <w:div w:id="354577335">
                      <w:marLeft w:val="0"/>
                      <w:marRight w:val="0"/>
                      <w:marTop w:val="0"/>
                      <w:marBottom w:val="0"/>
                      <w:divBdr>
                        <w:top w:val="none" w:sz="0" w:space="0" w:color="auto"/>
                        <w:left w:val="none" w:sz="0" w:space="0" w:color="auto"/>
                        <w:bottom w:val="none" w:sz="0" w:space="0" w:color="auto"/>
                        <w:right w:val="none" w:sz="0" w:space="0" w:color="auto"/>
                      </w:divBdr>
                    </w:div>
                  </w:divsChild>
                </w:div>
                <w:div w:id="536310764">
                  <w:marLeft w:val="0"/>
                  <w:marRight w:val="0"/>
                  <w:marTop w:val="0"/>
                  <w:marBottom w:val="0"/>
                  <w:divBdr>
                    <w:top w:val="none" w:sz="0" w:space="0" w:color="auto"/>
                    <w:left w:val="none" w:sz="0" w:space="0" w:color="auto"/>
                    <w:bottom w:val="none" w:sz="0" w:space="0" w:color="auto"/>
                    <w:right w:val="none" w:sz="0" w:space="0" w:color="auto"/>
                  </w:divBdr>
                  <w:divsChild>
                    <w:div w:id="2119059248">
                      <w:marLeft w:val="0"/>
                      <w:marRight w:val="0"/>
                      <w:marTop w:val="0"/>
                      <w:marBottom w:val="0"/>
                      <w:divBdr>
                        <w:top w:val="none" w:sz="0" w:space="0" w:color="auto"/>
                        <w:left w:val="none" w:sz="0" w:space="0" w:color="auto"/>
                        <w:bottom w:val="none" w:sz="0" w:space="0" w:color="auto"/>
                        <w:right w:val="none" w:sz="0" w:space="0" w:color="auto"/>
                      </w:divBdr>
                    </w:div>
                  </w:divsChild>
                </w:div>
                <w:div w:id="1463815175">
                  <w:marLeft w:val="0"/>
                  <w:marRight w:val="0"/>
                  <w:marTop w:val="0"/>
                  <w:marBottom w:val="0"/>
                  <w:divBdr>
                    <w:top w:val="none" w:sz="0" w:space="0" w:color="auto"/>
                    <w:left w:val="none" w:sz="0" w:space="0" w:color="auto"/>
                    <w:bottom w:val="none" w:sz="0" w:space="0" w:color="auto"/>
                    <w:right w:val="none" w:sz="0" w:space="0" w:color="auto"/>
                  </w:divBdr>
                  <w:divsChild>
                    <w:div w:id="1640770255">
                      <w:marLeft w:val="0"/>
                      <w:marRight w:val="0"/>
                      <w:marTop w:val="0"/>
                      <w:marBottom w:val="0"/>
                      <w:divBdr>
                        <w:top w:val="none" w:sz="0" w:space="0" w:color="auto"/>
                        <w:left w:val="none" w:sz="0" w:space="0" w:color="auto"/>
                        <w:bottom w:val="none" w:sz="0" w:space="0" w:color="auto"/>
                        <w:right w:val="none" w:sz="0" w:space="0" w:color="auto"/>
                      </w:divBdr>
                    </w:div>
                  </w:divsChild>
                </w:div>
                <w:div w:id="1727142041">
                  <w:marLeft w:val="0"/>
                  <w:marRight w:val="0"/>
                  <w:marTop w:val="0"/>
                  <w:marBottom w:val="0"/>
                  <w:divBdr>
                    <w:top w:val="none" w:sz="0" w:space="0" w:color="auto"/>
                    <w:left w:val="none" w:sz="0" w:space="0" w:color="auto"/>
                    <w:bottom w:val="none" w:sz="0" w:space="0" w:color="auto"/>
                    <w:right w:val="none" w:sz="0" w:space="0" w:color="auto"/>
                  </w:divBdr>
                  <w:divsChild>
                    <w:div w:id="1930045359">
                      <w:marLeft w:val="0"/>
                      <w:marRight w:val="0"/>
                      <w:marTop w:val="0"/>
                      <w:marBottom w:val="0"/>
                      <w:divBdr>
                        <w:top w:val="none" w:sz="0" w:space="0" w:color="auto"/>
                        <w:left w:val="none" w:sz="0" w:space="0" w:color="auto"/>
                        <w:bottom w:val="none" w:sz="0" w:space="0" w:color="auto"/>
                        <w:right w:val="none" w:sz="0" w:space="0" w:color="auto"/>
                      </w:divBdr>
                    </w:div>
                  </w:divsChild>
                </w:div>
                <w:div w:id="2010785140">
                  <w:marLeft w:val="0"/>
                  <w:marRight w:val="0"/>
                  <w:marTop w:val="0"/>
                  <w:marBottom w:val="0"/>
                  <w:divBdr>
                    <w:top w:val="none" w:sz="0" w:space="0" w:color="auto"/>
                    <w:left w:val="none" w:sz="0" w:space="0" w:color="auto"/>
                    <w:bottom w:val="none" w:sz="0" w:space="0" w:color="auto"/>
                    <w:right w:val="none" w:sz="0" w:space="0" w:color="auto"/>
                  </w:divBdr>
                  <w:divsChild>
                    <w:div w:id="594096655">
                      <w:marLeft w:val="0"/>
                      <w:marRight w:val="0"/>
                      <w:marTop w:val="0"/>
                      <w:marBottom w:val="0"/>
                      <w:divBdr>
                        <w:top w:val="none" w:sz="0" w:space="0" w:color="auto"/>
                        <w:left w:val="none" w:sz="0" w:space="0" w:color="auto"/>
                        <w:bottom w:val="none" w:sz="0" w:space="0" w:color="auto"/>
                        <w:right w:val="none" w:sz="0" w:space="0" w:color="auto"/>
                      </w:divBdr>
                    </w:div>
                  </w:divsChild>
                </w:div>
                <w:div w:id="484860211">
                  <w:marLeft w:val="0"/>
                  <w:marRight w:val="0"/>
                  <w:marTop w:val="0"/>
                  <w:marBottom w:val="0"/>
                  <w:divBdr>
                    <w:top w:val="none" w:sz="0" w:space="0" w:color="auto"/>
                    <w:left w:val="none" w:sz="0" w:space="0" w:color="auto"/>
                    <w:bottom w:val="none" w:sz="0" w:space="0" w:color="auto"/>
                    <w:right w:val="none" w:sz="0" w:space="0" w:color="auto"/>
                  </w:divBdr>
                  <w:divsChild>
                    <w:div w:id="1852986748">
                      <w:marLeft w:val="0"/>
                      <w:marRight w:val="0"/>
                      <w:marTop w:val="0"/>
                      <w:marBottom w:val="0"/>
                      <w:divBdr>
                        <w:top w:val="none" w:sz="0" w:space="0" w:color="auto"/>
                        <w:left w:val="none" w:sz="0" w:space="0" w:color="auto"/>
                        <w:bottom w:val="none" w:sz="0" w:space="0" w:color="auto"/>
                        <w:right w:val="none" w:sz="0" w:space="0" w:color="auto"/>
                      </w:divBdr>
                    </w:div>
                  </w:divsChild>
                </w:div>
                <w:div w:id="1129670782">
                  <w:marLeft w:val="0"/>
                  <w:marRight w:val="0"/>
                  <w:marTop w:val="0"/>
                  <w:marBottom w:val="0"/>
                  <w:divBdr>
                    <w:top w:val="none" w:sz="0" w:space="0" w:color="auto"/>
                    <w:left w:val="none" w:sz="0" w:space="0" w:color="auto"/>
                    <w:bottom w:val="none" w:sz="0" w:space="0" w:color="auto"/>
                    <w:right w:val="none" w:sz="0" w:space="0" w:color="auto"/>
                  </w:divBdr>
                  <w:divsChild>
                    <w:div w:id="151456223">
                      <w:marLeft w:val="0"/>
                      <w:marRight w:val="0"/>
                      <w:marTop w:val="0"/>
                      <w:marBottom w:val="0"/>
                      <w:divBdr>
                        <w:top w:val="none" w:sz="0" w:space="0" w:color="auto"/>
                        <w:left w:val="none" w:sz="0" w:space="0" w:color="auto"/>
                        <w:bottom w:val="none" w:sz="0" w:space="0" w:color="auto"/>
                        <w:right w:val="none" w:sz="0" w:space="0" w:color="auto"/>
                      </w:divBdr>
                    </w:div>
                  </w:divsChild>
                </w:div>
                <w:div w:id="1020934814">
                  <w:marLeft w:val="0"/>
                  <w:marRight w:val="0"/>
                  <w:marTop w:val="0"/>
                  <w:marBottom w:val="0"/>
                  <w:divBdr>
                    <w:top w:val="none" w:sz="0" w:space="0" w:color="auto"/>
                    <w:left w:val="none" w:sz="0" w:space="0" w:color="auto"/>
                    <w:bottom w:val="none" w:sz="0" w:space="0" w:color="auto"/>
                    <w:right w:val="none" w:sz="0" w:space="0" w:color="auto"/>
                  </w:divBdr>
                  <w:divsChild>
                    <w:div w:id="1648708418">
                      <w:marLeft w:val="0"/>
                      <w:marRight w:val="0"/>
                      <w:marTop w:val="0"/>
                      <w:marBottom w:val="0"/>
                      <w:divBdr>
                        <w:top w:val="none" w:sz="0" w:space="0" w:color="auto"/>
                        <w:left w:val="none" w:sz="0" w:space="0" w:color="auto"/>
                        <w:bottom w:val="none" w:sz="0" w:space="0" w:color="auto"/>
                        <w:right w:val="none" w:sz="0" w:space="0" w:color="auto"/>
                      </w:divBdr>
                    </w:div>
                  </w:divsChild>
                </w:div>
                <w:div w:id="525799106">
                  <w:marLeft w:val="0"/>
                  <w:marRight w:val="0"/>
                  <w:marTop w:val="0"/>
                  <w:marBottom w:val="0"/>
                  <w:divBdr>
                    <w:top w:val="none" w:sz="0" w:space="0" w:color="auto"/>
                    <w:left w:val="none" w:sz="0" w:space="0" w:color="auto"/>
                    <w:bottom w:val="none" w:sz="0" w:space="0" w:color="auto"/>
                    <w:right w:val="none" w:sz="0" w:space="0" w:color="auto"/>
                  </w:divBdr>
                  <w:divsChild>
                    <w:div w:id="1402363518">
                      <w:marLeft w:val="0"/>
                      <w:marRight w:val="0"/>
                      <w:marTop w:val="0"/>
                      <w:marBottom w:val="0"/>
                      <w:divBdr>
                        <w:top w:val="none" w:sz="0" w:space="0" w:color="auto"/>
                        <w:left w:val="none" w:sz="0" w:space="0" w:color="auto"/>
                        <w:bottom w:val="none" w:sz="0" w:space="0" w:color="auto"/>
                        <w:right w:val="none" w:sz="0" w:space="0" w:color="auto"/>
                      </w:divBdr>
                    </w:div>
                  </w:divsChild>
                </w:div>
                <w:div w:id="743990184">
                  <w:marLeft w:val="0"/>
                  <w:marRight w:val="0"/>
                  <w:marTop w:val="0"/>
                  <w:marBottom w:val="0"/>
                  <w:divBdr>
                    <w:top w:val="none" w:sz="0" w:space="0" w:color="auto"/>
                    <w:left w:val="none" w:sz="0" w:space="0" w:color="auto"/>
                    <w:bottom w:val="none" w:sz="0" w:space="0" w:color="auto"/>
                    <w:right w:val="none" w:sz="0" w:space="0" w:color="auto"/>
                  </w:divBdr>
                  <w:divsChild>
                    <w:div w:id="773479532">
                      <w:marLeft w:val="0"/>
                      <w:marRight w:val="0"/>
                      <w:marTop w:val="0"/>
                      <w:marBottom w:val="0"/>
                      <w:divBdr>
                        <w:top w:val="none" w:sz="0" w:space="0" w:color="auto"/>
                        <w:left w:val="none" w:sz="0" w:space="0" w:color="auto"/>
                        <w:bottom w:val="none" w:sz="0" w:space="0" w:color="auto"/>
                        <w:right w:val="none" w:sz="0" w:space="0" w:color="auto"/>
                      </w:divBdr>
                    </w:div>
                  </w:divsChild>
                </w:div>
                <w:div w:id="695352910">
                  <w:marLeft w:val="0"/>
                  <w:marRight w:val="0"/>
                  <w:marTop w:val="0"/>
                  <w:marBottom w:val="0"/>
                  <w:divBdr>
                    <w:top w:val="none" w:sz="0" w:space="0" w:color="auto"/>
                    <w:left w:val="none" w:sz="0" w:space="0" w:color="auto"/>
                    <w:bottom w:val="none" w:sz="0" w:space="0" w:color="auto"/>
                    <w:right w:val="none" w:sz="0" w:space="0" w:color="auto"/>
                  </w:divBdr>
                  <w:divsChild>
                    <w:div w:id="1368801589">
                      <w:marLeft w:val="0"/>
                      <w:marRight w:val="0"/>
                      <w:marTop w:val="0"/>
                      <w:marBottom w:val="0"/>
                      <w:divBdr>
                        <w:top w:val="none" w:sz="0" w:space="0" w:color="auto"/>
                        <w:left w:val="none" w:sz="0" w:space="0" w:color="auto"/>
                        <w:bottom w:val="none" w:sz="0" w:space="0" w:color="auto"/>
                        <w:right w:val="none" w:sz="0" w:space="0" w:color="auto"/>
                      </w:divBdr>
                    </w:div>
                  </w:divsChild>
                </w:div>
                <w:div w:id="1958482504">
                  <w:marLeft w:val="0"/>
                  <w:marRight w:val="0"/>
                  <w:marTop w:val="0"/>
                  <w:marBottom w:val="0"/>
                  <w:divBdr>
                    <w:top w:val="none" w:sz="0" w:space="0" w:color="auto"/>
                    <w:left w:val="none" w:sz="0" w:space="0" w:color="auto"/>
                    <w:bottom w:val="none" w:sz="0" w:space="0" w:color="auto"/>
                    <w:right w:val="none" w:sz="0" w:space="0" w:color="auto"/>
                  </w:divBdr>
                  <w:divsChild>
                    <w:div w:id="1133517969">
                      <w:marLeft w:val="0"/>
                      <w:marRight w:val="0"/>
                      <w:marTop w:val="0"/>
                      <w:marBottom w:val="0"/>
                      <w:divBdr>
                        <w:top w:val="none" w:sz="0" w:space="0" w:color="auto"/>
                        <w:left w:val="none" w:sz="0" w:space="0" w:color="auto"/>
                        <w:bottom w:val="none" w:sz="0" w:space="0" w:color="auto"/>
                        <w:right w:val="none" w:sz="0" w:space="0" w:color="auto"/>
                      </w:divBdr>
                    </w:div>
                  </w:divsChild>
                </w:div>
                <w:div w:id="860625407">
                  <w:marLeft w:val="0"/>
                  <w:marRight w:val="0"/>
                  <w:marTop w:val="0"/>
                  <w:marBottom w:val="0"/>
                  <w:divBdr>
                    <w:top w:val="none" w:sz="0" w:space="0" w:color="auto"/>
                    <w:left w:val="none" w:sz="0" w:space="0" w:color="auto"/>
                    <w:bottom w:val="none" w:sz="0" w:space="0" w:color="auto"/>
                    <w:right w:val="none" w:sz="0" w:space="0" w:color="auto"/>
                  </w:divBdr>
                  <w:divsChild>
                    <w:div w:id="1879588709">
                      <w:marLeft w:val="0"/>
                      <w:marRight w:val="0"/>
                      <w:marTop w:val="0"/>
                      <w:marBottom w:val="0"/>
                      <w:divBdr>
                        <w:top w:val="none" w:sz="0" w:space="0" w:color="auto"/>
                        <w:left w:val="none" w:sz="0" w:space="0" w:color="auto"/>
                        <w:bottom w:val="none" w:sz="0" w:space="0" w:color="auto"/>
                        <w:right w:val="none" w:sz="0" w:space="0" w:color="auto"/>
                      </w:divBdr>
                    </w:div>
                  </w:divsChild>
                </w:div>
                <w:div w:id="1658535529">
                  <w:marLeft w:val="0"/>
                  <w:marRight w:val="0"/>
                  <w:marTop w:val="0"/>
                  <w:marBottom w:val="0"/>
                  <w:divBdr>
                    <w:top w:val="none" w:sz="0" w:space="0" w:color="auto"/>
                    <w:left w:val="none" w:sz="0" w:space="0" w:color="auto"/>
                    <w:bottom w:val="none" w:sz="0" w:space="0" w:color="auto"/>
                    <w:right w:val="none" w:sz="0" w:space="0" w:color="auto"/>
                  </w:divBdr>
                  <w:divsChild>
                    <w:div w:id="1542673697">
                      <w:marLeft w:val="0"/>
                      <w:marRight w:val="0"/>
                      <w:marTop w:val="0"/>
                      <w:marBottom w:val="0"/>
                      <w:divBdr>
                        <w:top w:val="none" w:sz="0" w:space="0" w:color="auto"/>
                        <w:left w:val="none" w:sz="0" w:space="0" w:color="auto"/>
                        <w:bottom w:val="none" w:sz="0" w:space="0" w:color="auto"/>
                        <w:right w:val="none" w:sz="0" w:space="0" w:color="auto"/>
                      </w:divBdr>
                    </w:div>
                  </w:divsChild>
                </w:div>
                <w:div w:id="553659160">
                  <w:marLeft w:val="0"/>
                  <w:marRight w:val="0"/>
                  <w:marTop w:val="0"/>
                  <w:marBottom w:val="0"/>
                  <w:divBdr>
                    <w:top w:val="none" w:sz="0" w:space="0" w:color="auto"/>
                    <w:left w:val="none" w:sz="0" w:space="0" w:color="auto"/>
                    <w:bottom w:val="none" w:sz="0" w:space="0" w:color="auto"/>
                    <w:right w:val="none" w:sz="0" w:space="0" w:color="auto"/>
                  </w:divBdr>
                  <w:divsChild>
                    <w:div w:id="1323464446">
                      <w:marLeft w:val="0"/>
                      <w:marRight w:val="0"/>
                      <w:marTop w:val="0"/>
                      <w:marBottom w:val="0"/>
                      <w:divBdr>
                        <w:top w:val="none" w:sz="0" w:space="0" w:color="auto"/>
                        <w:left w:val="none" w:sz="0" w:space="0" w:color="auto"/>
                        <w:bottom w:val="none" w:sz="0" w:space="0" w:color="auto"/>
                        <w:right w:val="none" w:sz="0" w:space="0" w:color="auto"/>
                      </w:divBdr>
                    </w:div>
                  </w:divsChild>
                </w:div>
                <w:div w:id="388648032">
                  <w:marLeft w:val="0"/>
                  <w:marRight w:val="0"/>
                  <w:marTop w:val="0"/>
                  <w:marBottom w:val="0"/>
                  <w:divBdr>
                    <w:top w:val="none" w:sz="0" w:space="0" w:color="auto"/>
                    <w:left w:val="none" w:sz="0" w:space="0" w:color="auto"/>
                    <w:bottom w:val="none" w:sz="0" w:space="0" w:color="auto"/>
                    <w:right w:val="none" w:sz="0" w:space="0" w:color="auto"/>
                  </w:divBdr>
                  <w:divsChild>
                    <w:div w:id="1387801890">
                      <w:marLeft w:val="0"/>
                      <w:marRight w:val="0"/>
                      <w:marTop w:val="0"/>
                      <w:marBottom w:val="0"/>
                      <w:divBdr>
                        <w:top w:val="none" w:sz="0" w:space="0" w:color="auto"/>
                        <w:left w:val="none" w:sz="0" w:space="0" w:color="auto"/>
                        <w:bottom w:val="none" w:sz="0" w:space="0" w:color="auto"/>
                        <w:right w:val="none" w:sz="0" w:space="0" w:color="auto"/>
                      </w:divBdr>
                    </w:div>
                  </w:divsChild>
                </w:div>
                <w:div w:id="1025786021">
                  <w:marLeft w:val="0"/>
                  <w:marRight w:val="0"/>
                  <w:marTop w:val="0"/>
                  <w:marBottom w:val="0"/>
                  <w:divBdr>
                    <w:top w:val="none" w:sz="0" w:space="0" w:color="auto"/>
                    <w:left w:val="none" w:sz="0" w:space="0" w:color="auto"/>
                    <w:bottom w:val="none" w:sz="0" w:space="0" w:color="auto"/>
                    <w:right w:val="none" w:sz="0" w:space="0" w:color="auto"/>
                  </w:divBdr>
                  <w:divsChild>
                    <w:div w:id="674918379">
                      <w:marLeft w:val="0"/>
                      <w:marRight w:val="0"/>
                      <w:marTop w:val="0"/>
                      <w:marBottom w:val="0"/>
                      <w:divBdr>
                        <w:top w:val="none" w:sz="0" w:space="0" w:color="auto"/>
                        <w:left w:val="none" w:sz="0" w:space="0" w:color="auto"/>
                        <w:bottom w:val="none" w:sz="0" w:space="0" w:color="auto"/>
                        <w:right w:val="none" w:sz="0" w:space="0" w:color="auto"/>
                      </w:divBdr>
                    </w:div>
                  </w:divsChild>
                </w:div>
                <w:div w:id="2016809145">
                  <w:marLeft w:val="0"/>
                  <w:marRight w:val="0"/>
                  <w:marTop w:val="0"/>
                  <w:marBottom w:val="0"/>
                  <w:divBdr>
                    <w:top w:val="none" w:sz="0" w:space="0" w:color="auto"/>
                    <w:left w:val="none" w:sz="0" w:space="0" w:color="auto"/>
                    <w:bottom w:val="none" w:sz="0" w:space="0" w:color="auto"/>
                    <w:right w:val="none" w:sz="0" w:space="0" w:color="auto"/>
                  </w:divBdr>
                  <w:divsChild>
                    <w:div w:id="472065136">
                      <w:marLeft w:val="0"/>
                      <w:marRight w:val="0"/>
                      <w:marTop w:val="0"/>
                      <w:marBottom w:val="0"/>
                      <w:divBdr>
                        <w:top w:val="none" w:sz="0" w:space="0" w:color="auto"/>
                        <w:left w:val="none" w:sz="0" w:space="0" w:color="auto"/>
                        <w:bottom w:val="none" w:sz="0" w:space="0" w:color="auto"/>
                        <w:right w:val="none" w:sz="0" w:space="0" w:color="auto"/>
                      </w:divBdr>
                    </w:div>
                  </w:divsChild>
                </w:div>
                <w:div w:id="850220249">
                  <w:marLeft w:val="0"/>
                  <w:marRight w:val="0"/>
                  <w:marTop w:val="0"/>
                  <w:marBottom w:val="0"/>
                  <w:divBdr>
                    <w:top w:val="none" w:sz="0" w:space="0" w:color="auto"/>
                    <w:left w:val="none" w:sz="0" w:space="0" w:color="auto"/>
                    <w:bottom w:val="none" w:sz="0" w:space="0" w:color="auto"/>
                    <w:right w:val="none" w:sz="0" w:space="0" w:color="auto"/>
                  </w:divBdr>
                  <w:divsChild>
                    <w:div w:id="602230417">
                      <w:marLeft w:val="0"/>
                      <w:marRight w:val="0"/>
                      <w:marTop w:val="0"/>
                      <w:marBottom w:val="0"/>
                      <w:divBdr>
                        <w:top w:val="none" w:sz="0" w:space="0" w:color="auto"/>
                        <w:left w:val="none" w:sz="0" w:space="0" w:color="auto"/>
                        <w:bottom w:val="none" w:sz="0" w:space="0" w:color="auto"/>
                        <w:right w:val="none" w:sz="0" w:space="0" w:color="auto"/>
                      </w:divBdr>
                    </w:div>
                  </w:divsChild>
                </w:div>
                <w:div w:id="513616721">
                  <w:marLeft w:val="0"/>
                  <w:marRight w:val="0"/>
                  <w:marTop w:val="0"/>
                  <w:marBottom w:val="0"/>
                  <w:divBdr>
                    <w:top w:val="none" w:sz="0" w:space="0" w:color="auto"/>
                    <w:left w:val="none" w:sz="0" w:space="0" w:color="auto"/>
                    <w:bottom w:val="none" w:sz="0" w:space="0" w:color="auto"/>
                    <w:right w:val="none" w:sz="0" w:space="0" w:color="auto"/>
                  </w:divBdr>
                  <w:divsChild>
                    <w:div w:id="759526592">
                      <w:marLeft w:val="0"/>
                      <w:marRight w:val="0"/>
                      <w:marTop w:val="0"/>
                      <w:marBottom w:val="0"/>
                      <w:divBdr>
                        <w:top w:val="none" w:sz="0" w:space="0" w:color="auto"/>
                        <w:left w:val="none" w:sz="0" w:space="0" w:color="auto"/>
                        <w:bottom w:val="none" w:sz="0" w:space="0" w:color="auto"/>
                        <w:right w:val="none" w:sz="0" w:space="0" w:color="auto"/>
                      </w:divBdr>
                    </w:div>
                  </w:divsChild>
                </w:div>
                <w:div w:id="1634021421">
                  <w:marLeft w:val="0"/>
                  <w:marRight w:val="0"/>
                  <w:marTop w:val="0"/>
                  <w:marBottom w:val="0"/>
                  <w:divBdr>
                    <w:top w:val="none" w:sz="0" w:space="0" w:color="auto"/>
                    <w:left w:val="none" w:sz="0" w:space="0" w:color="auto"/>
                    <w:bottom w:val="none" w:sz="0" w:space="0" w:color="auto"/>
                    <w:right w:val="none" w:sz="0" w:space="0" w:color="auto"/>
                  </w:divBdr>
                  <w:divsChild>
                    <w:div w:id="15045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6844">
          <w:marLeft w:val="0"/>
          <w:marRight w:val="0"/>
          <w:marTop w:val="0"/>
          <w:marBottom w:val="0"/>
          <w:divBdr>
            <w:top w:val="none" w:sz="0" w:space="0" w:color="auto"/>
            <w:left w:val="none" w:sz="0" w:space="0" w:color="auto"/>
            <w:bottom w:val="none" w:sz="0" w:space="0" w:color="auto"/>
            <w:right w:val="none" w:sz="0" w:space="0" w:color="auto"/>
          </w:divBdr>
          <w:divsChild>
            <w:div w:id="499345872">
              <w:marLeft w:val="0"/>
              <w:marRight w:val="0"/>
              <w:marTop w:val="0"/>
              <w:marBottom w:val="0"/>
              <w:divBdr>
                <w:top w:val="none" w:sz="0" w:space="0" w:color="auto"/>
                <w:left w:val="none" w:sz="0" w:space="0" w:color="auto"/>
                <w:bottom w:val="none" w:sz="0" w:space="0" w:color="auto"/>
                <w:right w:val="none" w:sz="0" w:space="0" w:color="auto"/>
              </w:divBdr>
            </w:div>
            <w:div w:id="2087414217">
              <w:marLeft w:val="0"/>
              <w:marRight w:val="0"/>
              <w:marTop w:val="0"/>
              <w:marBottom w:val="0"/>
              <w:divBdr>
                <w:top w:val="none" w:sz="0" w:space="0" w:color="auto"/>
                <w:left w:val="none" w:sz="0" w:space="0" w:color="auto"/>
                <w:bottom w:val="none" w:sz="0" w:space="0" w:color="auto"/>
                <w:right w:val="none" w:sz="0" w:space="0" w:color="auto"/>
              </w:divBdr>
            </w:div>
            <w:div w:id="1693800476">
              <w:marLeft w:val="0"/>
              <w:marRight w:val="0"/>
              <w:marTop w:val="0"/>
              <w:marBottom w:val="0"/>
              <w:divBdr>
                <w:top w:val="none" w:sz="0" w:space="0" w:color="auto"/>
                <w:left w:val="none" w:sz="0" w:space="0" w:color="auto"/>
                <w:bottom w:val="none" w:sz="0" w:space="0" w:color="auto"/>
                <w:right w:val="none" w:sz="0" w:space="0" w:color="auto"/>
              </w:divBdr>
            </w:div>
            <w:div w:id="1345354939">
              <w:marLeft w:val="0"/>
              <w:marRight w:val="0"/>
              <w:marTop w:val="0"/>
              <w:marBottom w:val="0"/>
              <w:divBdr>
                <w:top w:val="none" w:sz="0" w:space="0" w:color="auto"/>
                <w:left w:val="none" w:sz="0" w:space="0" w:color="auto"/>
                <w:bottom w:val="none" w:sz="0" w:space="0" w:color="auto"/>
                <w:right w:val="none" w:sz="0" w:space="0" w:color="auto"/>
              </w:divBdr>
            </w:div>
            <w:div w:id="782648925">
              <w:marLeft w:val="0"/>
              <w:marRight w:val="0"/>
              <w:marTop w:val="0"/>
              <w:marBottom w:val="0"/>
              <w:divBdr>
                <w:top w:val="none" w:sz="0" w:space="0" w:color="auto"/>
                <w:left w:val="none" w:sz="0" w:space="0" w:color="auto"/>
                <w:bottom w:val="none" w:sz="0" w:space="0" w:color="auto"/>
                <w:right w:val="none" w:sz="0" w:space="0" w:color="auto"/>
              </w:divBdr>
            </w:div>
            <w:div w:id="1914195733">
              <w:marLeft w:val="0"/>
              <w:marRight w:val="0"/>
              <w:marTop w:val="0"/>
              <w:marBottom w:val="0"/>
              <w:divBdr>
                <w:top w:val="none" w:sz="0" w:space="0" w:color="auto"/>
                <w:left w:val="none" w:sz="0" w:space="0" w:color="auto"/>
                <w:bottom w:val="none" w:sz="0" w:space="0" w:color="auto"/>
                <w:right w:val="none" w:sz="0" w:space="0" w:color="auto"/>
              </w:divBdr>
            </w:div>
            <w:div w:id="1723097107">
              <w:marLeft w:val="0"/>
              <w:marRight w:val="0"/>
              <w:marTop w:val="0"/>
              <w:marBottom w:val="0"/>
              <w:divBdr>
                <w:top w:val="none" w:sz="0" w:space="0" w:color="auto"/>
                <w:left w:val="none" w:sz="0" w:space="0" w:color="auto"/>
                <w:bottom w:val="none" w:sz="0" w:space="0" w:color="auto"/>
                <w:right w:val="none" w:sz="0" w:space="0" w:color="auto"/>
              </w:divBdr>
            </w:div>
            <w:div w:id="1470510519">
              <w:marLeft w:val="0"/>
              <w:marRight w:val="0"/>
              <w:marTop w:val="0"/>
              <w:marBottom w:val="0"/>
              <w:divBdr>
                <w:top w:val="none" w:sz="0" w:space="0" w:color="auto"/>
                <w:left w:val="none" w:sz="0" w:space="0" w:color="auto"/>
                <w:bottom w:val="none" w:sz="0" w:space="0" w:color="auto"/>
                <w:right w:val="none" w:sz="0" w:space="0" w:color="auto"/>
              </w:divBdr>
            </w:div>
            <w:div w:id="1191534078">
              <w:marLeft w:val="0"/>
              <w:marRight w:val="0"/>
              <w:marTop w:val="0"/>
              <w:marBottom w:val="0"/>
              <w:divBdr>
                <w:top w:val="none" w:sz="0" w:space="0" w:color="auto"/>
                <w:left w:val="none" w:sz="0" w:space="0" w:color="auto"/>
                <w:bottom w:val="none" w:sz="0" w:space="0" w:color="auto"/>
                <w:right w:val="none" w:sz="0" w:space="0" w:color="auto"/>
              </w:divBdr>
            </w:div>
            <w:div w:id="1780641232">
              <w:marLeft w:val="0"/>
              <w:marRight w:val="0"/>
              <w:marTop w:val="0"/>
              <w:marBottom w:val="0"/>
              <w:divBdr>
                <w:top w:val="none" w:sz="0" w:space="0" w:color="auto"/>
                <w:left w:val="none" w:sz="0" w:space="0" w:color="auto"/>
                <w:bottom w:val="none" w:sz="0" w:space="0" w:color="auto"/>
                <w:right w:val="none" w:sz="0" w:space="0" w:color="auto"/>
              </w:divBdr>
            </w:div>
            <w:div w:id="1811092153">
              <w:marLeft w:val="0"/>
              <w:marRight w:val="0"/>
              <w:marTop w:val="0"/>
              <w:marBottom w:val="0"/>
              <w:divBdr>
                <w:top w:val="none" w:sz="0" w:space="0" w:color="auto"/>
                <w:left w:val="none" w:sz="0" w:space="0" w:color="auto"/>
                <w:bottom w:val="none" w:sz="0" w:space="0" w:color="auto"/>
                <w:right w:val="none" w:sz="0" w:space="0" w:color="auto"/>
              </w:divBdr>
            </w:div>
            <w:div w:id="1840659168">
              <w:marLeft w:val="0"/>
              <w:marRight w:val="0"/>
              <w:marTop w:val="0"/>
              <w:marBottom w:val="0"/>
              <w:divBdr>
                <w:top w:val="none" w:sz="0" w:space="0" w:color="auto"/>
                <w:left w:val="none" w:sz="0" w:space="0" w:color="auto"/>
                <w:bottom w:val="none" w:sz="0" w:space="0" w:color="auto"/>
                <w:right w:val="none" w:sz="0" w:space="0" w:color="auto"/>
              </w:divBdr>
            </w:div>
            <w:div w:id="1107894696">
              <w:marLeft w:val="0"/>
              <w:marRight w:val="0"/>
              <w:marTop w:val="0"/>
              <w:marBottom w:val="0"/>
              <w:divBdr>
                <w:top w:val="none" w:sz="0" w:space="0" w:color="auto"/>
                <w:left w:val="none" w:sz="0" w:space="0" w:color="auto"/>
                <w:bottom w:val="none" w:sz="0" w:space="0" w:color="auto"/>
                <w:right w:val="none" w:sz="0" w:space="0" w:color="auto"/>
              </w:divBdr>
            </w:div>
            <w:div w:id="1148397326">
              <w:marLeft w:val="0"/>
              <w:marRight w:val="0"/>
              <w:marTop w:val="0"/>
              <w:marBottom w:val="0"/>
              <w:divBdr>
                <w:top w:val="none" w:sz="0" w:space="0" w:color="auto"/>
                <w:left w:val="none" w:sz="0" w:space="0" w:color="auto"/>
                <w:bottom w:val="none" w:sz="0" w:space="0" w:color="auto"/>
                <w:right w:val="none" w:sz="0" w:space="0" w:color="auto"/>
              </w:divBdr>
            </w:div>
            <w:div w:id="1727485626">
              <w:marLeft w:val="0"/>
              <w:marRight w:val="0"/>
              <w:marTop w:val="0"/>
              <w:marBottom w:val="0"/>
              <w:divBdr>
                <w:top w:val="none" w:sz="0" w:space="0" w:color="auto"/>
                <w:left w:val="none" w:sz="0" w:space="0" w:color="auto"/>
                <w:bottom w:val="none" w:sz="0" w:space="0" w:color="auto"/>
                <w:right w:val="none" w:sz="0" w:space="0" w:color="auto"/>
              </w:divBdr>
            </w:div>
            <w:div w:id="841238655">
              <w:marLeft w:val="0"/>
              <w:marRight w:val="0"/>
              <w:marTop w:val="0"/>
              <w:marBottom w:val="0"/>
              <w:divBdr>
                <w:top w:val="none" w:sz="0" w:space="0" w:color="auto"/>
                <w:left w:val="none" w:sz="0" w:space="0" w:color="auto"/>
                <w:bottom w:val="none" w:sz="0" w:space="0" w:color="auto"/>
                <w:right w:val="none" w:sz="0" w:space="0" w:color="auto"/>
              </w:divBdr>
            </w:div>
          </w:divsChild>
        </w:div>
        <w:div w:id="1026449421">
          <w:marLeft w:val="0"/>
          <w:marRight w:val="0"/>
          <w:marTop w:val="0"/>
          <w:marBottom w:val="0"/>
          <w:divBdr>
            <w:top w:val="none" w:sz="0" w:space="0" w:color="auto"/>
            <w:left w:val="none" w:sz="0" w:space="0" w:color="auto"/>
            <w:bottom w:val="none" w:sz="0" w:space="0" w:color="auto"/>
            <w:right w:val="none" w:sz="0" w:space="0" w:color="auto"/>
          </w:divBdr>
          <w:divsChild>
            <w:div w:id="1120874801">
              <w:marLeft w:val="0"/>
              <w:marRight w:val="0"/>
              <w:marTop w:val="0"/>
              <w:marBottom w:val="0"/>
              <w:divBdr>
                <w:top w:val="none" w:sz="0" w:space="0" w:color="auto"/>
                <w:left w:val="none" w:sz="0" w:space="0" w:color="auto"/>
                <w:bottom w:val="none" w:sz="0" w:space="0" w:color="auto"/>
                <w:right w:val="none" w:sz="0" w:space="0" w:color="auto"/>
              </w:divBdr>
            </w:div>
            <w:div w:id="752818171">
              <w:marLeft w:val="0"/>
              <w:marRight w:val="0"/>
              <w:marTop w:val="0"/>
              <w:marBottom w:val="0"/>
              <w:divBdr>
                <w:top w:val="none" w:sz="0" w:space="0" w:color="auto"/>
                <w:left w:val="none" w:sz="0" w:space="0" w:color="auto"/>
                <w:bottom w:val="none" w:sz="0" w:space="0" w:color="auto"/>
                <w:right w:val="none" w:sz="0" w:space="0" w:color="auto"/>
              </w:divBdr>
            </w:div>
            <w:div w:id="1177815449">
              <w:marLeft w:val="0"/>
              <w:marRight w:val="0"/>
              <w:marTop w:val="0"/>
              <w:marBottom w:val="0"/>
              <w:divBdr>
                <w:top w:val="none" w:sz="0" w:space="0" w:color="auto"/>
                <w:left w:val="none" w:sz="0" w:space="0" w:color="auto"/>
                <w:bottom w:val="none" w:sz="0" w:space="0" w:color="auto"/>
                <w:right w:val="none" w:sz="0" w:space="0" w:color="auto"/>
              </w:divBdr>
            </w:div>
            <w:div w:id="939068056">
              <w:marLeft w:val="0"/>
              <w:marRight w:val="0"/>
              <w:marTop w:val="0"/>
              <w:marBottom w:val="0"/>
              <w:divBdr>
                <w:top w:val="none" w:sz="0" w:space="0" w:color="auto"/>
                <w:left w:val="none" w:sz="0" w:space="0" w:color="auto"/>
                <w:bottom w:val="none" w:sz="0" w:space="0" w:color="auto"/>
                <w:right w:val="none" w:sz="0" w:space="0" w:color="auto"/>
              </w:divBdr>
            </w:div>
            <w:div w:id="1822232637">
              <w:marLeft w:val="0"/>
              <w:marRight w:val="0"/>
              <w:marTop w:val="0"/>
              <w:marBottom w:val="0"/>
              <w:divBdr>
                <w:top w:val="none" w:sz="0" w:space="0" w:color="auto"/>
                <w:left w:val="none" w:sz="0" w:space="0" w:color="auto"/>
                <w:bottom w:val="none" w:sz="0" w:space="0" w:color="auto"/>
                <w:right w:val="none" w:sz="0" w:space="0" w:color="auto"/>
              </w:divBdr>
            </w:div>
            <w:div w:id="2070613847">
              <w:marLeft w:val="0"/>
              <w:marRight w:val="0"/>
              <w:marTop w:val="0"/>
              <w:marBottom w:val="0"/>
              <w:divBdr>
                <w:top w:val="none" w:sz="0" w:space="0" w:color="auto"/>
                <w:left w:val="none" w:sz="0" w:space="0" w:color="auto"/>
                <w:bottom w:val="none" w:sz="0" w:space="0" w:color="auto"/>
                <w:right w:val="none" w:sz="0" w:space="0" w:color="auto"/>
              </w:divBdr>
            </w:div>
            <w:div w:id="83452853">
              <w:marLeft w:val="0"/>
              <w:marRight w:val="0"/>
              <w:marTop w:val="0"/>
              <w:marBottom w:val="0"/>
              <w:divBdr>
                <w:top w:val="none" w:sz="0" w:space="0" w:color="auto"/>
                <w:left w:val="none" w:sz="0" w:space="0" w:color="auto"/>
                <w:bottom w:val="none" w:sz="0" w:space="0" w:color="auto"/>
                <w:right w:val="none" w:sz="0" w:space="0" w:color="auto"/>
              </w:divBdr>
            </w:div>
            <w:div w:id="1066950417">
              <w:marLeft w:val="0"/>
              <w:marRight w:val="0"/>
              <w:marTop w:val="0"/>
              <w:marBottom w:val="0"/>
              <w:divBdr>
                <w:top w:val="none" w:sz="0" w:space="0" w:color="auto"/>
                <w:left w:val="none" w:sz="0" w:space="0" w:color="auto"/>
                <w:bottom w:val="none" w:sz="0" w:space="0" w:color="auto"/>
                <w:right w:val="none" w:sz="0" w:space="0" w:color="auto"/>
              </w:divBdr>
            </w:div>
            <w:div w:id="668992105">
              <w:marLeft w:val="0"/>
              <w:marRight w:val="0"/>
              <w:marTop w:val="0"/>
              <w:marBottom w:val="0"/>
              <w:divBdr>
                <w:top w:val="none" w:sz="0" w:space="0" w:color="auto"/>
                <w:left w:val="none" w:sz="0" w:space="0" w:color="auto"/>
                <w:bottom w:val="none" w:sz="0" w:space="0" w:color="auto"/>
                <w:right w:val="none" w:sz="0" w:space="0" w:color="auto"/>
              </w:divBdr>
            </w:div>
            <w:div w:id="113527049">
              <w:marLeft w:val="0"/>
              <w:marRight w:val="0"/>
              <w:marTop w:val="0"/>
              <w:marBottom w:val="0"/>
              <w:divBdr>
                <w:top w:val="none" w:sz="0" w:space="0" w:color="auto"/>
                <w:left w:val="none" w:sz="0" w:space="0" w:color="auto"/>
                <w:bottom w:val="none" w:sz="0" w:space="0" w:color="auto"/>
                <w:right w:val="none" w:sz="0" w:space="0" w:color="auto"/>
              </w:divBdr>
            </w:div>
            <w:div w:id="78068905">
              <w:marLeft w:val="0"/>
              <w:marRight w:val="0"/>
              <w:marTop w:val="0"/>
              <w:marBottom w:val="0"/>
              <w:divBdr>
                <w:top w:val="none" w:sz="0" w:space="0" w:color="auto"/>
                <w:left w:val="none" w:sz="0" w:space="0" w:color="auto"/>
                <w:bottom w:val="none" w:sz="0" w:space="0" w:color="auto"/>
                <w:right w:val="none" w:sz="0" w:space="0" w:color="auto"/>
              </w:divBdr>
            </w:div>
            <w:div w:id="997533588">
              <w:marLeft w:val="0"/>
              <w:marRight w:val="0"/>
              <w:marTop w:val="0"/>
              <w:marBottom w:val="0"/>
              <w:divBdr>
                <w:top w:val="none" w:sz="0" w:space="0" w:color="auto"/>
                <w:left w:val="none" w:sz="0" w:space="0" w:color="auto"/>
                <w:bottom w:val="none" w:sz="0" w:space="0" w:color="auto"/>
                <w:right w:val="none" w:sz="0" w:space="0" w:color="auto"/>
              </w:divBdr>
            </w:div>
            <w:div w:id="1771730472">
              <w:marLeft w:val="0"/>
              <w:marRight w:val="0"/>
              <w:marTop w:val="0"/>
              <w:marBottom w:val="0"/>
              <w:divBdr>
                <w:top w:val="none" w:sz="0" w:space="0" w:color="auto"/>
                <w:left w:val="none" w:sz="0" w:space="0" w:color="auto"/>
                <w:bottom w:val="none" w:sz="0" w:space="0" w:color="auto"/>
                <w:right w:val="none" w:sz="0" w:space="0" w:color="auto"/>
              </w:divBdr>
            </w:div>
            <w:div w:id="247543649">
              <w:marLeft w:val="0"/>
              <w:marRight w:val="0"/>
              <w:marTop w:val="0"/>
              <w:marBottom w:val="0"/>
              <w:divBdr>
                <w:top w:val="none" w:sz="0" w:space="0" w:color="auto"/>
                <w:left w:val="none" w:sz="0" w:space="0" w:color="auto"/>
                <w:bottom w:val="none" w:sz="0" w:space="0" w:color="auto"/>
                <w:right w:val="none" w:sz="0" w:space="0" w:color="auto"/>
              </w:divBdr>
            </w:div>
            <w:div w:id="775054294">
              <w:marLeft w:val="0"/>
              <w:marRight w:val="0"/>
              <w:marTop w:val="0"/>
              <w:marBottom w:val="0"/>
              <w:divBdr>
                <w:top w:val="none" w:sz="0" w:space="0" w:color="auto"/>
                <w:left w:val="none" w:sz="0" w:space="0" w:color="auto"/>
                <w:bottom w:val="none" w:sz="0" w:space="0" w:color="auto"/>
                <w:right w:val="none" w:sz="0" w:space="0" w:color="auto"/>
              </w:divBdr>
            </w:div>
          </w:divsChild>
        </w:div>
        <w:div w:id="1247230163">
          <w:marLeft w:val="0"/>
          <w:marRight w:val="0"/>
          <w:marTop w:val="0"/>
          <w:marBottom w:val="0"/>
          <w:divBdr>
            <w:top w:val="none" w:sz="0" w:space="0" w:color="auto"/>
            <w:left w:val="none" w:sz="0" w:space="0" w:color="auto"/>
            <w:bottom w:val="none" w:sz="0" w:space="0" w:color="auto"/>
            <w:right w:val="none" w:sz="0" w:space="0" w:color="auto"/>
          </w:divBdr>
          <w:divsChild>
            <w:div w:id="1846046379">
              <w:marLeft w:val="0"/>
              <w:marRight w:val="0"/>
              <w:marTop w:val="0"/>
              <w:marBottom w:val="0"/>
              <w:divBdr>
                <w:top w:val="none" w:sz="0" w:space="0" w:color="auto"/>
                <w:left w:val="none" w:sz="0" w:space="0" w:color="auto"/>
                <w:bottom w:val="none" w:sz="0" w:space="0" w:color="auto"/>
                <w:right w:val="none" w:sz="0" w:space="0" w:color="auto"/>
              </w:divBdr>
            </w:div>
            <w:div w:id="1243568699">
              <w:marLeft w:val="0"/>
              <w:marRight w:val="0"/>
              <w:marTop w:val="0"/>
              <w:marBottom w:val="0"/>
              <w:divBdr>
                <w:top w:val="none" w:sz="0" w:space="0" w:color="auto"/>
                <w:left w:val="none" w:sz="0" w:space="0" w:color="auto"/>
                <w:bottom w:val="none" w:sz="0" w:space="0" w:color="auto"/>
                <w:right w:val="none" w:sz="0" w:space="0" w:color="auto"/>
              </w:divBdr>
            </w:div>
            <w:div w:id="1040204121">
              <w:marLeft w:val="0"/>
              <w:marRight w:val="0"/>
              <w:marTop w:val="0"/>
              <w:marBottom w:val="0"/>
              <w:divBdr>
                <w:top w:val="none" w:sz="0" w:space="0" w:color="auto"/>
                <w:left w:val="none" w:sz="0" w:space="0" w:color="auto"/>
                <w:bottom w:val="none" w:sz="0" w:space="0" w:color="auto"/>
                <w:right w:val="none" w:sz="0" w:space="0" w:color="auto"/>
              </w:divBdr>
            </w:div>
            <w:div w:id="2120639914">
              <w:marLeft w:val="0"/>
              <w:marRight w:val="0"/>
              <w:marTop w:val="0"/>
              <w:marBottom w:val="0"/>
              <w:divBdr>
                <w:top w:val="none" w:sz="0" w:space="0" w:color="auto"/>
                <w:left w:val="none" w:sz="0" w:space="0" w:color="auto"/>
                <w:bottom w:val="none" w:sz="0" w:space="0" w:color="auto"/>
                <w:right w:val="none" w:sz="0" w:space="0" w:color="auto"/>
              </w:divBdr>
            </w:div>
            <w:div w:id="1223366181">
              <w:marLeft w:val="0"/>
              <w:marRight w:val="0"/>
              <w:marTop w:val="0"/>
              <w:marBottom w:val="0"/>
              <w:divBdr>
                <w:top w:val="none" w:sz="0" w:space="0" w:color="auto"/>
                <w:left w:val="none" w:sz="0" w:space="0" w:color="auto"/>
                <w:bottom w:val="none" w:sz="0" w:space="0" w:color="auto"/>
                <w:right w:val="none" w:sz="0" w:space="0" w:color="auto"/>
              </w:divBdr>
            </w:div>
            <w:div w:id="273293059">
              <w:marLeft w:val="0"/>
              <w:marRight w:val="0"/>
              <w:marTop w:val="0"/>
              <w:marBottom w:val="0"/>
              <w:divBdr>
                <w:top w:val="none" w:sz="0" w:space="0" w:color="auto"/>
                <w:left w:val="none" w:sz="0" w:space="0" w:color="auto"/>
                <w:bottom w:val="none" w:sz="0" w:space="0" w:color="auto"/>
                <w:right w:val="none" w:sz="0" w:space="0" w:color="auto"/>
              </w:divBdr>
            </w:div>
            <w:div w:id="1298487102">
              <w:marLeft w:val="0"/>
              <w:marRight w:val="0"/>
              <w:marTop w:val="0"/>
              <w:marBottom w:val="0"/>
              <w:divBdr>
                <w:top w:val="none" w:sz="0" w:space="0" w:color="auto"/>
                <w:left w:val="none" w:sz="0" w:space="0" w:color="auto"/>
                <w:bottom w:val="none" w:sz="0" w:space="0" w:color="auto"/>
                <w:right w:val="none" w:sz="0" w:space="0" w:color="auto"/>
              </w:divBdr>
            </w:div>
            <w:div w:id="2079939156">
              <w:marLeft w:val="0"/>
              <w:marRight w:val="0"/>
              <w:marTop w:val="0"/>
              <w:marBottom w:val="0"/>
              <w:divBdr>
                <w:top w:val="none" w:sz="0" w:space="0" w:color="auto"/>
                <w:left w:val="none" w:sz="0" w:space="0" w:color="auto"/>
                <w:bottom w:val="none" w:sz="0" w:space="0" w:color="auto"/>
                <w:right w:val="none" w:sz="0" w:space="0" w:color="auto"/>
              </w:divBdr>
            </w:div>
            <w:div w:id="1808090353">
              <w:marLeft w:val="0"/>
              <w:marRight w:val="0"/>
              <w:marTop w:val="0"/>
              <w:marBottom w:val="0"/>
              <w:divBdr>
                <w:top w:val="none" w:sz="0" w:space="0" w:color="auto"/>
                <w:left w:val="none" w:sz="0" w:space="0" w:color="auto"/>
                <w:bottom w:val="none" w:sz="0" w:space="0" w:color="auto"/>
                <w:right w:val="none" w:sz="0" w:space="0" w:color="auto"/>
              </w:divBdr>
            </w:div>
            <w:div w:id="1760056333">
              <w:marLeft w:val="0"/>
              <w:marRight w:val="0"/>
              <w:marTop w:val="0"/>
              <w:marBottom w:val="0"/>
              <w:divBdr>
                <w:top w:val="none" w:sz="0" w:space="0" w:color="auto"/>
                <w:left w:val="none" w:sz="0" w:space="0" w:color="auto"/>
                <w:bottom w:val="none" w:sz="0" w:space="0" w:color="auto"/>
                <w:right w:val="none" w:sz="0" w:space="0" w:color="auto"/>
              </w:divBdr>
            </w:div>
            <w:div w:id="229003346">
              <w:marLeft w:val="0"/>
              <w:marRight w:val="0"/>
              <w:marTop w:val="0"/>
              <w:marBottom w:val="0"/>
              <w:divBdr>
                <w:top w:val="none" w:sz="0" w:space="0" w:color="auto"/>
                <w:left w:val="none" w:sz="0" w:space="0" w:color="auto"/>
                <w:bottom w:val="none" w:sz="0" w:space="0" w:color="auto"/>
                <w:right w:val="none" w:sz="0" w:space="0" w:color="auto"/>
              </w:divBdr>
            </w:div>
            <w:div w:id="723061720">
              <w:marLeft w:val="0"/>
              <w:marRight w:val="0"/>
              <w:marTop w:val="0"/>
              <w:marBottom w:val="0"/>
              <w:divBdr>
                <w:top w:val="none" w:sz="0" w:space="0" w:color="auto"/>
                <w:left w:val="none" w:sz="0" w:space="0" w:color="auto"/>
                <w:bottom w:val="none" w:sz="0" w:space="0" w:color="auto"/>
                <w:right w:val="none" w:sz="0" w:space="0" w:color="auto"/>
              </w:divBdr>
            </w:div>
            <w:div w:id="1808278610">
              <w:marLeft w:val="0"/>
              <w:marRight w:val="0"/>
              <w:marTop w:val="0"/>
              <w:marBottom w:val="0"/>
              <w:divBdr>
                <w:top w:val="none" w:sz="0" w:space="0" w:color="auto"/>
                <w:left w:val="none" w:sz="0" w:space="0" w:color="auto"/>
                <w:bottom w:val="none" w:sz="0" w:space="0" w:color="auto"/>
                <w:right w:val="none" w:sz="0" w:space="0" w:color="auto"/>
              </w:divBdr>
            </w:div>
            <w:div w:id="1770782801">
              <w:marLeft w:val="0"/>
              <w:marRight w:val="0"/>
              <w:marTop w:val="0"/>
              <w:marBottom w:val="0"/>
              <w:divBdr>
                <w:top w:val="none" w:sz="0" w:space="0" w:color="auto"/>
                <w:left w:val="none" w:sz="0" w:space="0" w:color="auto"/>
                <w:bottom w:val="none" w:sz="0" w:space="0" w:color="auto"/>
                <w:right w:val="none" w:sz="0" w:space="0" w:color="auto"/>
              </w:divBdr>
            </w:div>
            <w:div w:id="573199493">
              <w:marLeft w:val="0"/>
              <w:marRight w:val="0"/>
              <w:marTop w:val="0"/>
              <w:marBottom w:val="0"/>
              <w:divBdr>
                <w:top w:val="none" w:sz="0" w:space="0" w:color="auto"/>
                <w:left w:val="none" w:sz="0" w:space="0" w:color="auto"/>
                <w:bottom w:val="none" w:sz="0" w:space="0" w:color="auto"/>
                <w:right w:val="none" w:sz="0" w:space="0" w:color="auto"/>
              </w:divBdr>
            </w:div>
            <w:div w:id="203443761">
              <w:marLeft w:val="0"/>
              <w:marRight w:val="0"/>
              <w:marTop w:val="0"/>
              <w:marBottom w:val="0"/>
              <w:divBdr>
                <w:top w:val="none" w:sz="0" w:space="0" w:color="auto"/>
                <w:left w:val="none" w:sz="0" w:space="0" w:color="auto"/>
                <w:bottom w:val="none" w:sz="0" w:space="0" w:color="auto"/>
                <w:right w:val="none" w:sz="0" w:space="0" w:color="auto"/>
              </w:divBdr>
            </w:div>
            <w:div w:id="1675567268">
              <w:marLeft w:val="0"/>
              <w:marRight w:val="0"/>
              <w:marTop w:val="0"/>
              <w:marBottom w:val="0"/>
              <w:divBdr>
                <w:top w:val="none" w:sz="0" w:space="0" w:color="auto"/>
                <w:left w:val="none" w:sz="0" w:space="0" w:color="auto"/>
                <w:bottom w:val="none" w:sz="0" w:space="0" w:color="auto"/>
                <w:right w:val="none" w:sz="0" w:space="0" w:color="auto"/>
              </w:divBdr>
            </w:div>
            <w:div w:id="1078483620">
              <w:marLeft w:val="0"/>
              <w:marRight w:val="0"/>
              <w:marTop w:val="0"/>
              <w:marBottom w:val="0"/>
              <w:divBdr>
                <w:top w:val="none" w:sz="0" w:space="0" w:color="auto"/>
                <w:left w:val="none" w:sz="0" w:space="0" w:color="auto"/>
                <w:bottom w:val="none" w:sz="0" w:space="0" w:color="auto"/>
                <w:right w:val="none" w:sz="0" w:space="0" w:color="auto"/>
              </w:divBdr>
            </w:div>
            <w:div w:id="930817330">
              <w:marLeft w:val="0"/>
              <w:marRight w:val="0"/>
              <w:marTop w:val="0"/>
              <w:marBottom w:val="0"/>
              <w:divBdr>
                <w:top w:val="none" w:sz="0" w:space="0" w:color="auto"/>
                <w:left w:val="none" w:sz="0" w:space="0" w:color="auto"/>
                <w:bottom w:val="none" w:sz="0" w:space="0" w:color="auto"/>
                <w:right w:val="none" w:sz="0" w:space="0" w:color="auto"/>
              </w:divBdr>
            </w:div>
            <w:div w:id="168520617">
              <w:marLeft w:val="0"/>
              <w:marRight w:val="0"/>
              <w:marTop w:val="0"/>
              <w:marBottom w:val="0"/>
              <w:divBdr>
                <w:top w:val="none" w:sz="0" w:space="0" w:color="auto"/>
                <w:left w:val="none" w:sz="0" w:space="0" w:color="auto"/>
                <w:bottom w:val="none" w:sz="0" w:space="0" w:color="auto"/>
                <w:right w:val="none" w:sz="0" w:space="0" w:color="auto"/>
              </w:divBdr>
            </w:div>
          </w:divsChild>
        </w:div>
        <w:div w:id="489835038">
          <w:marLeft w:val="0"/>
          <w:marRight w:val="0"/>
          <w:marTop w:val="0"/>
          <w:marBottom w:val="0"/>
          <w:divBdr>
            <w:top w:val="none" w:sz="0" w:space="0" w:color="auto"/>
            <w:left w:val="none" w:sz="0" w:space="0" w:color="auto"/>
            <w:bottom w:val="none" w:sz="0" w:space="0" w:color="auto"/>
            <w:right w:val="none" w:sz="0" w:space="0" w:color="auto"/>
          </w:divBdr>
          <w:divsChild>
            <w:div w:id="311372454">
              <w:marLeft w:val="0"/>
              <w:marRight w:val="0"/>
              <w:marTop w:val="0"/>
              <w:marBottom w:val="0"/>
              <w:divBdr>
                <w:top w:val="none" w:sz="0" w:space="0" w:color="auto"/>
                <w:left w:val="none" w:sz="0" w:space="0" w:color="auto"/>
                <w:bottom w:val="none" w:sz="0" w:space="0" w:color="auto"/>
                <w:right w:val="none" w:sz="0" w:space="0" w:color="auto"/>
              </w:divBdr>
            </w:div>
            <w:div w:id="848716294">
              <w:marLeft w:val="0"/>
              <w:marRight w:val="0"/>
              <w:marTop w:val="0"/>
              <w:marBottom w:val="0"/>
              <w:divBdr>
                <w:top w:val="none" w:sz="0" w:space="0" w:color="auto"/>
                <w:left w:val="none" w:sz="0" w:space="0" w:color="auto"/>
                <w:bottom w:val="none" w:sz="0" w:space="0" w:color="auto"/>
                <w:right w:val="none" w:sz="0" w:space="0" w:color="auto"/>
              </w:divBdr>
            </w:div>
            <w:div w:id="539976709">
              <w:marLeft w:val="0"/>
              <w:marRight w:val="0"/>
              <w:marTop w:val="0"/>
              <w:marBottom w:val="0"/>
              <w:divBdr>
                <w:top w:val="none" w:sz="0" w:space="0" w:color="auto"/>
                <w:left w:val="none" w:sz="0" w:space="0" w:color="auto"/>
                <w:bottom w:val="none" w:sz="0" w:space="0" w:color="auto"/>
                <w:right w:val="none" w:sz="0" w:space="0" w:color="auto"/>
              </w:divBdr>
            </w:div>
            <w:div w:id="838274946">
              <w:marLeft w:val="0"/>
              <w:marRight w:val="0"/>
              <w:marTop w:val="0"/>
              <w:marBottom w:val="0"/>
              <w:divBdr>
                <w:top w:val="none" w:sz="0" w:space="0" w:color="auto"/>
                <w:left w:val="none" w:sz="0" w:space="0" w:color="auto"/>
                <w:bottom w:val="none" w:sz="0" w:space="0" w:color="auto"/>
                <w:right w:val="none" w:sz="0" w:space="0" w:color="auto"/>
              </w:divBdr>
            </w:div>
            <w:div w:id="269242516">
              <w:marLeft w:val="0"/>
              <w:marRight w:val="0"/>
              <w:marTop w:val="0"/>
              <w:marBottom w:val="0"/>
              <w:divBdr>
                <w:top w:val="none" w:sz="0" w:space="0" w:color="auto"/>
                <w:left w:val="none" w:sz="0" w:space="0" w:color="auto"/>
                <w:bottom w:val="none" w:sz="0" w:space="0" w:color="auto"/>
                <w:right w:val="none" w:sz="0" w:space="0" w:color="auto"/>
              </w:divBdr>
            </w:div>
            <w:div w:id="1535731616">
              <w:marLeft w:val="0"/>
              <w:marRight w:val="0"/>
              <w:marTop w:val="0"/>
              <w:marBottom w:val="0"/>
              <w:divBdr>
                <w:top w:val="none" w:sz="0" w:space="0" w:color="auto"/>
                <w:left w:val="none" w:sz="0" w:space="0" w:color="auto"/>
                <w:bottom w:val="none" w:sz="0" w:space="0" w:color="auto"/>
                <w:right w:val="none" w:sz="0" w:space="0" w:color="auto"/>
              </w:divBdr>
            </w:div>
            <w:div w:id="18632473">
              <w:marLeft w:val="0"/>
              <w:marRight w:val="0"/>
              <w:marTop w:val="0"/>
              <w:marBottom w:val="0"/>
              <w:divBdr>
                <w:top w:val="none" w:sz="0" w:space="0" w:color="auto"/>
                <w:left w:val="none" w:sz="0" w:space="0" w:color="auto"/>
                <w:bottom w:val="none" w:sz="0" w:space="0" w:color="auto"/>
                <w:right w:val="none" w:sz="0" w:space="0" w:color="auto"/>
              </w:divBdr>
            </w:div>
            <w:div w:id="565259524">
              <w:marLeft w:val="0"/>
              <w:marRight w:val="0"/>
              <w:marTop w:val="0"/>
              <w:marBottom w:val="0"/>
              <w:divBdr>
                <w:top w:val="none" w:sz="0" w:space="0" w:color="auto"/>
                <w:left w:val="none" w:sz="0" w:space="0" w:color="auto"/>
                <w:bottom w:val="none" w:sz="0" w:space="0" w:color="auto"/>
                <w:right w:val="none" w:sz="0" w:space="0" w:color="auto"/>
              </w:divBdr>
            </w:div>
            <w:div w:id="122191574">
              <w:marLeft w:val="0"/>
              <w:marRight w:val="0"/>
              <w:marTop w:val="0"/>
              <w:marBottom w:val="0"/>
              <w:divBdr>
                <w:top w:val="none" w:sz="0" w:space="0" w:color="auto"/>
                <w:left w:val="none" w:sz="0" w:space="0" w:color="auto"/>
                <w:bottom w:val="none" w:sz="0" w:space="0" w:color="auto"/>
                <w:right w:val="none" w:sz="0" w:space="0" w:color="auto"/>
              </w:divBdr>
            </w:div>
            <w:div w:id="77795997">
              <w:marLeft w:val="0"/>
              <w:marRight w:val="0"/>
              <w:marTop w:val="0"/>
              <w:marBottom w:val="0"/>
              <w:divBdr>
                <w:top w:val="none" w:sz="0" w:space="0" w:color="auto"/>
                <w:left w:val="none" w:sz="0" w:space="0" w:color="auto"/>
                <w:bottom w:val="none" w:sz="0" w:space="0" w:color="auto"/>
                <w:right w:val="none" w:sz="0" w:space="0" w:color="auto"/>
              </w:divBdr>
            </w:div>
            <w:div w:id="1608779507">
              <w:marLeft w:val="0"/>
              <w:marRight w:val="0"/>
              <w:marTop w:val="0"/>
              <w:marBottom w:val="0"/>
              <w:divBdr>
                <w:top w:val="none" w:sz="0" w:space="0" w:color="auto"/>
                <w:left w:val="none" w:sz="0" w:space="0" w:color="auto"/>
                <w:bottom w:val="none" w:sz="0" w:space="0" w:color="auto"/>
                <w:right w:val="none" w:sz="0" w:space="0" w:color="auto"/>
              </w:divBdr>
            </w:div>
            <w:div w:id="535044774">
              <w:marLeft w:val="0"/>
              <w:marRight w:val="0"/>
              <w:marTop w:val="0"/>
              <w:marBottom w:val="0"/>
              <w:divBdr>
                <w:top w:val="none" w:sz="0" w:space="0" w:color="auto"/>
                <w:left w:val="none" w:sz="0" w:space="0" w:color="auto"/>
                <w:bottom w:val="none" w:sz="0" w:space="0" w:color="auto"/>
                <w:right w:val="none" w:sz="0" w:space="0" w:color="auto"/>
              </w:divBdr>
            </w:div>
            <w:div w:id="1355500937">
              <w:marLeft w:val="0"/>
              <w:marRight w:val="0"/>
              <w:marTop w:val="0"/>
              <w:marBottom w:val="0"/>
              <w:divBdr>
                <w:top w:val="none" w:sz="0" w:space="0" w:color="auto"/>
                <w:left w:val="none" w:sz="0" w:space="0" w:color="auto"/>
                <w:bottom w:val="none" w:sz="0" w:space="0" w:color="auto"/>
                <w:right w:val="none" w:sz="0" w:space="0" w:color="auto"/>
              </w:divBdr>
            </w:div>
            <w:div w:id="174613299">
              <w:marLeft w:val="0"/>
              <w:marRight w:val="0"/>
              <w:marTop w:val="0"/>
              <w:marBottom w:val="0"/>
              <w:divBdr>
                <w:top w:val="none" w:sz="0" w:space="0" w:color="auto"/>
                <w:left w:val="none" w:sz="0" w:space="0" w:color="auto"/>
                <w:bottom w:val="none" w:sz="0" w:space="0" w:color="auto"/>
                <w:right w:val="none" w:sz="0" w:space="0" w:color="auto"/>
              </w:divBdr>
            </w:div>
            <w:div w:id="908659817">
              <w:marLeft w:val="0"/>
              <w:marRight w:val="0"/>
              <w:marTop w:val="0"/>
              <w:marBottom w:val="0"/>
              <w:divBdr>
                <w:top w:val="none" w:sz="0" w:space="0" w:color="auto"/>
                <w:left w:val="none" w:sz="0" w:space="0" w:color="auto"/>
                <w:bottom w:val="none" w:sz="0" w:space="0" w:color="auto"/>
                <w:right w:val="none" w:sz="0" w:space="0" w:color="auto"/>
              </w:divBdr>
            </w:div>
            <w:div w:id="427040246">
              <w:marLeft w:val="0"/>
              <w:marRight w:val="0"/>
              <w:marTop w:val="0"/>
              <w:marBottom w:val="0"/>
              <w:divBdr>
                <w:top w:val="none" w:sz="0" w:space="0" w:color="auto"/>
                <w:left w:val="none" w:sz="0" w:space="0" w:color="auto"/>
                <w:bottom w:val="none" w:sz="0" w:space="0" w:color="auto"/>
                <w:right w:val="none" w:sz="0" w:space="0" w:color="auto"/>
              </w:divBdr>
            </w:div>
            <w:div w:id="1699817273">
              <w:marLeft w:val="0"/>
              <w:marRight w:val="0"/>
              <w:marTop w:val="0"/>
              <w:marBottom w:val="0"/>
              <w:divBdr>
                <w:top w:val="none" w:sz="0" w:space="0" w:color="auto"/>
                <w:left w:val="none" w:sz="0" w:space="0" w:color="auto"/>
                <w:bottom w:val="none" w:sz="0" w:space="0" w:color="auto"/>
                <w:right w:val="none" w:sz="0" w:space="0" w:color="auto"/>
              </w:divBdr>
            </w:div>
            <w:div w:id="1058869059">
              <w:marLeft w:val="0"/>
              <w:marRight w:val="0"/>
              <w:marTop w:val="0"/>
              <w:marBottom w:val="0"/>
              <w:divBdr>
                <w:top w:val="none" w:sz="0" w:space="0" w:color="auto"/>
                <w:left w:val="none" w:sz="0" w:space="0" w:color="auto"/>
                <w:bottom w:val="none" w:sz="0" w:space="0" w:color="auto"/>
                <w:right w:val="none" w:sz="0" w:space="0" w:color="auto"/>
              </w:divBdr>
            </w:div>
            <w:div w:id="1446270292">
              <w:marLeft w:val="0"/>
              <w:marRight w:val="0"/>
              <w:marTop w:val="0"/>
              <w:marBottom w:val="0"/>
              <w:divBdr>
                <w:top w:val="none" w:sz="0" w:space="0" w:color="auto"/>
                <w:left w:val="none" w:sz="0" w:space="0" w:color="auto"/>
                <w:bottom w:val="none" w:sz="0" w:space="0" w:color="auto"/>
                <w:right w:val="none" w:sz="0" w:space="0" w:color="auto"/>
              </w:divBdr>
            </w:div>
            <w:div w:id="1867787878">
              <w:marLeft w:val="0"/>
              <w:marRight w:val="0"/>
              <w:marTop w:val="0"/>
              <w:marBottom w:val="0"/>
              <w:divBdr>
                <w:top w:val="none" w:sz="0" w:space="0" w:color="auto"/>
                <w:left w:val="none" w:sz="0" w:space="0" w:color="auto"/>
                <w:bottom w:val="none" w:sz="0" w:space="0" w:color="auto"/>
                <w:right w:val="none" w:sz="0" w:space="0" w:color="auto"/>
              </w:divBdr>
            </w:div>
          </w:divsChild>
        </w:div>
        <w:div w:id="1516728140">
          <w:marLeft w:val="0"/>
          <w:marRight w:val="0"/>
          <w:marTop w:val="0"/>
          <w:marBottom w:val="0"/>
          <w:divBdr>
            <w:top w:val="none" w:sz="0" w:space="0" w:color="auto"/>
            <w:left w:val="none" w:sz="0" w:space="0" w:color="auto"/>
            <w:bottom w:val="none" w:sz="0" w:space="0" w:color="auto"/>
            <w:right w:val="none" w:sz="0" w:space="0" w:color="auto"/>
          </w:divBdr>
          <w:divsChild>
            <w:div w:id="305278041">
              <w:marLeft w:val="0"/>
              <w:marRight w:val="0"/>
              <w:marTop w:val="0"/>
              <w:marBottom w:val="0"/>
              <w:divBdr>
                <w:top w:val="none" w:sz="0" w:space="0" w:color="auto"/>
                <w:left w:val="none" w:sz="0" w:space="0" w:color="auto"/>
                <w:bottom w:val="none" w:sz="0" w:space="0" w:color="auto"/>
                <w:right w:val="none" w:sz="0" w:space="0" w:color="auto"/>
              </w:divBdr>
            </w:div>
            <w:div w:id="1698920202">
              <w:marLeft w:val="0"/>
              <w:marRight w:val="0"/>
              <w:marTop w:val="0"/>
              <w:marBottom w:val="0"/>
              <w:divBdr>
                <w:top w:val="none" w:sz="0" w:space="0" w:color="auto"/>
                <w:left w:val="none" w:sz="0" w:space="0" w:color="auto"/>
                <w:bottom w:val="none" w:sz="0" w:space="0" w:color="auto"/>
                <w:right w:val="none" w:sz="0" w:space="0" w:color="auto"/>
              </w:divBdr>
            </w:div>
            <w:div w:id="1671250929">
              <w:marLeft w:val="0"/>
              <w:marRight w:val="0"/>
              <w:marTop w:val="0"/>
              <w:marBottom w:val="0"/>
              <w:divBdr>
                <w:top w:val="none" w:sz="0" w:space="0" w:color="auto"/>
                <w:left w:val="none" w:sz="0" w:space="0" w:color="auto"/>
                <w:bottom w:val="none" w:sz="0" w:space="0" w:color="auto"/>
                <w:right w:val="none" w:sz="0" w:space="0" w:color="auto"/>
              </w:divBdr>
            </w:div>
            <w:div w:id="526256057">
              <w:marLeft w:val="0"/>
              <w:marRight w:val="0"/>
              <w:marTop w:val="0"/>
              <w:marBottom w:val="0"/>
              <w:divBdr>
                <w:top w:val="none" w:sz="0" w:space="0" w:color="auto"/>
                <w:left w:val="none" w:sz="0" w:space="0" w:color="auto"/>
                <w:bottom w:val="none" w:sz="0" w:space="0" w:color="auto"/>
                <w:right w:val="none" w:sz="0" w:space="0" w:color="auto"/>
              </w:divBdr>
            </w:div>
            <w:div w:id="1432386804">
              <w:marLeft w:val="0"/>
              <w:marRight w:val="0"/>
              <w:marTop w:val="0"/>
              <w:marBottom w:val="0"/>
              <w:divBdr>
                <w:top w:val="none" w:sz="0" w:space="0" w:color="auto"/>
                <w:left w:val="none" w:sz="0" w:space="0" w:color="auto"/>
                <w:bottom w:val="none" w:sz="0" w:space="0" w:color="auto"/>
                <w:right w:val="none" w:sz="0" w:space="0" w:color="auto"/>
              </w:divBdr>
            </w:div>
          </w:divsChild>
        </w:div>
        <w:div w:id="222985548">
          <w:marLeft w:val="0"/>
          <w:marRight w:val="0"/>
          <w:marTop w:val="0"/>
          <w:marBottom w:val="0"/>
          <w:divBdr>
            <w:top w:val="none" w:sz="0" w:space="0" w:color="auto"/>
            <w:left w:val="none" w:sz="0" w:space="0" w:color="auto"/>
            <w:bottom w:val="none" w:sz="0" w:space="0" w:color="auto"/>
            <w:right w:val="none" w:sz="0" w:space="0" w:color="auto"/>
          </w:divBdr>
          <w:divsChild>
            <w:div w:id="315493941">
              <w:marLeft w:val="-75"/>
              <w:marRight w:val="0"/>
              <w:marTop w:val="30"/>
              <w:marBottom w:val="30"/>
              <w:divBdr>
                <w:top w:val="none" w:sz="0" w:space="0" w:color="auto"/>
                <w:left w:val="none" w:sz="0" w:space="0" w:color="auto"/>
                <w:bottom w:val="none" w:sz="0" w:space="0" w:color="auto"/>
                <w:right w:val="none" w:sz="0" w:space="0" w:color="auto"/>
              </w:divBdr>
              <w:divsChild>
                <w:div w:id="2107847296">
                  <w:marLeft w:val="0"/>
                  <w:marRight w:val="0"/>
                  <w:marTop w:val="0"/>
                  <w:marBottom w:val="0"/>
                  <w:divBdr>
                    <w:top w:val="none" w:sz="0" w:space="0" w:color="auto"/>
                    <w:left w:val="none" w:sz="0" w:space="0" w:color="auto"/>
                    <w:bottom w:val="none" w:sz="0" w:space="0" w:color="auto"/>
                    <w:right w:val="none" w:sz="0" w:space="0" w:color="auto"/>
                  </w:divBdr>
                  <w:divsChild>
                    <w:div w:id="1857304256">
                      <w:marLeft w:val="0"/>
                      <w:marRight w:val="0"/>
                      <w:marTop w:val="0"/>
                      <w:marBottom w:val="0"/>
                      <w:divBdr>
                        <w:top w:val="none" w:sz="0" w:space="0" w:color="auto"/>
                        <w:left w:val="none" w:sz="0" w:space="0" w:color="auto"/>
                        <w:bottom w:val="none" w:sz="0" w:space="0" w:color="auto"/>
                        <w:right w:val="none" w:sz="0" w:space="0" w:color="auto"/>
                      </w:divBdr>
                    </w:div>
                  </w:divsChild>
                </w:div>
                <w:div w:id="1048602497">
                  <w:marLeft w:val="0"/>
                  <w:marRight w:val="0"/>
                  <w:marTop w:val="0"/>
                  <w:marBottom w:val="0"/>
                  <w:divBdr>
                    <w:top w:val="none" w:sz="0" w:space="0" w:color="auto"/>
                    <w:left w:val="none" w:sz="0" w:space="0" w:color="auto"/>
                    <w:bottom w:val="none" w:sz="0" w:space="0" w:color="auto"/>
                    <w:right w:val="none" w:sz="0" w:space="0" w:color="auto"/>
                  </w:divBdr>
                  <w:divsChild>
                    <w:div w:id="1632593378">
                      <w:marLeft w:val="0"/>
                      <w:marRight w:val="0"/>
                      <w:marTop w:val="0"/>
                      <w:marBottom w:val="0"/>
                      <w:divBdr>
                        <w:top w:val="none" w:sz="0" w:space="0" w:color="auto"/>
                        <w:left w:val="none" w:sz="0" w:space="0" w:color="auto"/>
                        <w:bottom w:val="none" w:sz="0" w:space="0" w:color="auto"/>
                        <w:right w:val="none" w:sz="0" w:space="0" w:color="auto"/>
                      </w:divBdr>
                    </w:div>
                  </w:divsChild>
                </w:div>
                <w:div w:id="435947503">
                  <w:marLeft w:val="0"/>
                  <w:marRight w:val="0"/>
                  <w:marTop w:val="0"/>
                  <w:marBottom w:val="0"/>
                  <w:divBdr>
                    <w:top w:val="none" w:sz="0" w:space="0" w:color="auto"/>
                    <w:left w:val="none" w:sz="0" w:space="0" w:color="auto"/>
                    <w:bottom w:val="none" w:sz="0" w:space="0" w:color="auto"/>
                    <w:right w:val="none" w:sz="0" w:space="0" w:color="auto"/>
                  </w:divBdr>
                  <w:divsChild>
                    <w:div w:id="1895654057">
                      <w:marLeft w:val="0"/>
                      <w:marRight w:val="0"/>
                      <w:marTop w:val="0"/>
                      <w:marBottom w:val="0"/>
                      <w:divBdr>
                        <w:top w:val="none" w:sz="0" w:space="0" w:color="auto"/>
                        <w:left w:val="none" w:sz="0" w:space="0" w:color="auto"/>
                        <w:bottom w:val="none" w:sz="0" w:space="0" w:color="auto"/>
                        <w:right w:val="none" w:sz="0" w:space="0" w:color="auto"/>
                      </w:divBdr>
                    </w:div>
                  </w:divsChild>
                </w:div>
                <w:div w:id="1813017280">
                  <w:marLeft w:val="0"/>
                  <w:marRight w:val="0"/>
                  <w:marTop w:val="0"/>
                  <w:marBottom w:val="0"/>
                  <w:divBdr>
                    <w:top w:val="none" w:sz="0" w:space="0" w:color="auto"/>
                    <w:left w:val="none" w:sz="0" w:space="0" w:color="auto"/>
                    <w:bottom w:val="none" w:sz="0" w:space="0" w:color="auto"/>
                    <w:right w:val="none" w:sz="0" w:space="0" w:color="auto"/>
                  </w:divBdr>
                  <w:divsChild>
                    <w:div w:id="1980768695">
                      <w:marLeft w:val="0"/>
                      <w:marRight w:val="0"/>
                      <w:marTop w:val="0"/>
                      <w:marBottom w:val="0"/>
                      <w:divBdr>
                        <w:top w:val="none" w:sz="0" w:space="0" w:color="auto"/>
                        <w:left w:val="none" w:sz="0" w:space="0" w:color="auto"/>
                        <w:bottom w:val="none" w:sz="0" w:space="0" w:color="auto"/>
                        <w:right w:val="none" w:sz="0" w:space="0" w:color="auto"/>
                      </w:divBdr>
                    </w:div>
                  </w:divsChild>
                </w:div>
                <w:div w:id="1147167920">
                  <w:marLeft w:val="0"/>
                  <w:marRight w:val="0"/>
                  <w:marTop w:val="0"/>
                  <w:marBottom w:val="0"/>
                  <w:divBdr>
                    <w:top w:val="none" w:sz="0" w:space="0" w:color="auto"/>
                    <w:left w:val="none" w:sz="0" w:space="0" w:color="auto"/>
                    <w:bottom w:val="none" w:sz="0" w:space="0" w:color="auto"/>
                    <w:right w:val="none" w:sz="0" w:space="0" w:color="auto"/>
                  </w:divBdr>
                  <w:divsChild>
                    <w:div w:id="1462843164">
                      <w:marLeft w:val="0"/>
                      <w:marRight w:val="0"/>
                      <w:marTop w:val="0"/>
                      <w:marBottom w:val="0"/>
                      <w:divBdr>
                        <w:top w:val="none" w:sz="0" w:space="0" w:color="auto"/>
                        <w:left w:val="none" w:sz="0" w:space="0" w:color="auto"/>
                        <w:bottom w:val="none" w:sz="0" w:space="0" w:color="auto"/>
                        <w:right w:val="none" w:sz="0" w:space="0" w:color="auto"/>
                      </w:divBdr>
                    </w:div>
                  </w:divsChild>
                </w:div>
                <w:div w:id="859272348">
                  <w:marLeft w:val="0"/>
                  <w:marRight w:val="0"/>
                  <w:marTop w:val="0"/>
                  <w:marBottom w:val="0"/>
                  <w:divBdr>
                    <w:top w:val="none" w:sz="0" w:space="0" w:color="auto"/>
                    <w:left w:val="none" w:sz="0" w:space="0" w:color="auto"/>
                    <w:bottom w:val="none" w:sz="0" w:space="0" w:color="auto"/>
                    <w:right w:val="none" w:sz="0" w:space="0" w:color="auto"/>
                  </w:divBdr>
                  <w:divsChild>
                    <w:div w:id="1685134089">
                      <w:marLeft w:val="0"/>
                      <w:marRight w:val="0"/>
                      <w:marTop w:val="0"/>
                      <w:marBottom w:val="0"/>
                      <w:divBdr>
                        <w:top w:val="none" w:sz="0" w:space="0" w:color="auto"/>
                        <w:left w:val="none" w:sz="0" w:space="0" w:color="auto"/>
                        <w:bottom w:val="none" w:sz="0" w:space="0" w:color="auto"/>
                        <w:right w:val="none" w:sz="0" w:space="0" w:color="auto"/>
                      </w:divBdr>
                    </w:div>
                  </w:divsChild>
                </w:div>
                <w:div w:id="943414974">
                  <w:marLeft w:val="0"/>
                  <w:marRight w:val="0"/>
                  <w:marTop w:val="0"/>
                  <w:marBottom w:val="0"/>
                  <w:divBdr>
                    <w:top w:val="none" w:sz="0" w:space="0" w:color="auto"/>
                    <w:left w:val="none" w:sz="0" w:space="0" w:color="auto"/>
                    <w:bottom w:val="none" w:sz="0" w:space="0" w:color="auto"/>
                    <w:right w:val="none" w:sz="0" w:space="0" w:color="auto"/>
                  </w:divBdr>
                  <w:divsChild>
                    <w:div w:id="912351484">
                      <w:marLeft w:val="0"/>
                      <w:marRight w:val="0"/>
                      <w:marTop w:val="0"/>
                      <w:marBottom w:val="0"/>
                      <w:divBdr>
                        <w:top w:val="none" w:sz="0" w:space="0" w:color="auto"/>
                        <w:left w:val="none" w:sz="0" w:space="0" w:color="auto"/>
                        <w:bottom w:val="none" w:sz="0" w:space="0" w:color="auto"/>
                        <w:right w:val="none" w:sz="0" w:space="0" w:color="auto"/>
                      </w:divBdr>
                    </w:div>
                  </w:divsChild>
                </w:div>
                <w:div w:id="1303342300">
                  <w:marLeft w:val="0"/>
                  <w:marRight w:val="0"/>
                  <w:marTop w:val="0"/>
                  <w:marBottom w:val="0"/>
                  <w:divBdr>
                    <w:top w:val="none" w:sz="0" w:space="0" w:color="auto"/>
                    <w:left w:val="none" w:sz="0" w:space="0" w:color="auto"/>
                    <w:bottom w:val="none" w:sz="0" w:space="0" w:color="auto"/>
                    <w:right w:val="none" w:sz="0" w:space="0" w:color="auto"/>
                  </w:divBdr>
                  <w:divsChild>
                    <w:div w:id="1102192274">
                      <w:marLeft w:val="0"/>
                      <w:marRight w:val="0"/>
                      <w:marTop w:val="0"/>
                      <w:marBottom w:val="0"/>
                      <w:divBdr>
                        <w:top w:val="none" w:sz="0" w:space="0" w:color="auto"/>
                        <w:left w:val="none" w:sz="0" w:space="0" w:color="auto"/>
                        <w:bottom w:val="none" w:sz="0" w:space="0" w:color="auto"/>
                        <w:right w:val="none" w:sz="0" w:space="0" w:color="auto"/>
                      </w:divBdr>
                    </w:div>
                  </w:divsChild>
                </w:div>
                <w:div w:id="1279989937">
                  <w:marLeft w:val="0"/>
                  <w:marRight w:val="0"/>
                  <w:marTop w:val="0"/>
                  <w:marBottom w:val="0"/>
                  <w:divBdr>
                    <w:top w:val="none" w:sz="0" w:space="0" w:color="auto"/>
                    <w:left w:val="none" w:sz="0" w:space="0" w:color="auto"/>
                    <w:bottom w:val="none" w:sz="0" w:space="0" w:color="auto"/>
                    <w:right w:val="none" w:sz="0" w:space="0" w:color="auto"/>
                  </w:divBdr>
                  <w:divsChild>
                    <w:div w:id="1602956887">
                      <w:marLeft w:val="0"/>
                      <w:marRight w:val="0"/>
                      <w:marTop w:val="0"/>
                      <w:marBottom w:val="0"/>
                      <w:divBdr>
                        <w:top w:val="none" w:sz="0" w:space="0" w:color="auto"/>
                        <w:left w:val="none" w:sz="0" w:space="0" w:color="auto"/>
                        <w:bottom w:val="none" w:sz="0" w:space="0" w:color="auto"/>
                        <w:right w:val="none" w:sz="0" w:space="0" w:color="auto"/>
                      </w:divBdr>
                    </w:div>
                  </w:divsChild>
                </w:div>
                <w:div w:id="1160997919">
                  <w:marLeft w:val="0"/>
                  <w:marRight w:val="0"/>
                  <w:marTop w:val="0"/>
                  <w:marBottom w:val="0"/>
                  <w:divBdr>
                    <w:top w:val="none" w:sz="0" w:space="0" w:color="auto"/>
                    <w:left w:val="none" w:sz="0" w:space="0" w:color="auto"/>
                    <w:bottom w:val="none" w:sz="0" w:space="0" w:color="auto"/>
                    <w:right w:val="none" w:sz="0" w:space="0" w:color="auto"/>
                  </w:divBdr>
                  <w:divsChild>
                    <w:div w:id="1232085383">
                      <w:marLeft w:val="0"/>
                      <w:marRight w:val="0"/>
                      <w:marTop w:val="0"/>
                      <w:marBottom w:val="0"/>
                      <w:divBdr>
                        <w:top w:val="none" w:sz="0" w:space="0" w:color="auto"/>
                        <w:left w:val="none" w:sz="0" w:space="0" w:color="auto"/>
                        <w:bottom w:val="none" w:sz="0" w:space="0" w:color="auto"/>
                        <w:right w:val="none" w:sz="0" w:space="0" w:color="auto"/>
                      </w:divBdr>
                    </w:div>
                  </w:divsChild>
                </w:div>
                <w:div w:id="702828490">
                  <w:marLeft w:val="0"/>
                  <w:marRight w:val="0"/>
                  <w:marTop w:val="0"/>
                  <w:marBottom w:val="0"/>
                  <w:divBdr>
                    <w:top w:val="none" w:sz="0" w:space="0" w:color="auto"/>
                    <w:left w:val="none" w:sz="0" w:space="0" w:color="auto"/>
                    <w:bottom w:val="none" w:sz="0" w:space="0" w:color="auto"/>
                    <w:right w:val="none" w:sz="0" w:space="0" w:color="auto"/>
                  </w:divBdr>
                  <w:divsChild>
                    <w:div w:id="172381935">
                      <w:marLeft w:val="0"/>
                      <w:marRight w:val="0"/>
                      <w:marTop w:val="0"/>
                      <w:marBottom w:val="0"/>
                      <w:divBdr>
                        <w:top w:val="none" w:sz="0" w:space="0" w:color="auto"/>
                        <w:left w:val="none" w:sz="0" w:space="0" w:color="auto"/>
                        <w:bottom w:val="none" w:sz="0" w:space="0" w:color="auto"/>
                        <w:right w:val="none" w:sz="0" w:space="0" w:color="auto"/>
                      </w:divBdr>
                    </w:div>
                  </w:divsChild>
                </w:div>
                <w:div w:id="1423795314">
                  <w:marLeft w:val="0"/>
                  <w:marRight w:val="0"/>
                  <w:marTop w:val="0"/>
                  <w:marBottom w:val="0"/>
                  <w:divBdr>
                    <w:top w:val="none" w:sz="0" w:space="0" w:color="auto"/>
                    <w:left w:val="none" w:sz="0" w:space="0" w:color="auto"/>
                    <w:bottom w:val="none" w:sz="0" w:space="0" w:color="auto"/>
                    <w:right w:val="none" w:sz="0" w:space="0" w:color="auto"/>
                  </w:divBdr>
                  <w:divsChild>
                    <w:div w:id="437527717">
                      <w:marLeft w:val="0"/>
                      <w:marRight w:val="0"/>
                      <w:marTop w:val="0"/>
                      <w:marBottom w:val="0"/>
                      <w:divBdr>
                        <w:top w:val="none" w:sz="0" w:space="0" w:color="auto"/>
                        <w:left w:val="none" w:sz="0" w:space="0" w:color="auto"/>
                        <w:bottom w:val="none" w:sz="0" w:space="0" w:color="auto"/>
                        <w:right w:val="none" w:sz="0" w:space="0" w:color="auto"/>
                      </w:divBdr>
                    </w:div>
                  </w:divsChild>
                </w:div>
                <w:div w:id="1365130442">
                  <w:marLeft w:val="0"/>
                  <w:marRight w:val="0"/>
                  <w:marTop w:val="0"/>
                  <w:marBottom w:val="0"/>
                  <w:divBdr>
                    <w:top w:val="none" w:sz="0" w:space="0" w:color="auto"/>
                    <w:left w:val="none" w:sz="0" w:space="0" w:color="auto"/>
                    <w:bottom w:val="none" w:sz="0" w:space="0" w:color="auto"/>
                    <w:right w:val="none" w:sz="0" w:space="0" w:color="auto"/>
                  </w:divBdr>
                  <w:divsChild>
                    <w:div w:id="417333844">
                      <w:marLeft w:val="0"/>
                      <w:marRight w:val="0"/>
                      <w:marTop w:val="0"/>
                      <w:marBottom w:val="0"/>
                      <w:divBdr>
                        <w:top w:val="none" w:sz="0" w:space="0" w:color="auto"/>
                        <w:left w:val="none" w:sz="0" w:space="0" w:color="auto"/>
                        <w:bottom w:val="none" w:sz="0" w:space="0" w:color="auto"/>
                        <w:right w:val="none" w:sz="0" w:space="0" w:color="auto"/>
                      </w:divBdr>
                    </w:div>
                  </w:divsChild>
                </w:div>
                <w:div w:id="481772778">
                  <w:marLeft w:val="0"/>
                  <w:marRight w:val="0"/>
                  <w:marTop w:val="0"/>
                  <w:marBottom w:val="0"/>
                  <w:divBdr>
                    <w:top w:val="none" w:sz="0" w:space="0" w:color="auto"/>
                    <w:left w:val="none" w:sz="0" w:space="0" w:color="auto"/>
                    <w:bottom w:val="none" w:sz="0" w:space="0" w:color="auto"/>
                    <w:right w:val="none" w:sz="0" w:space="0" w:color="auto"/>
                  </w:divBdr>
                  <w:divsChild>
                    <w:div w:id="495918983">
                      <w:marLeft w:val="0"/>
                      <w:marRight w:val="0"/>
                      <w:marTop w:val="0"/>
                      <w:marBottom w:val="0"/>
                      <w:divBdr>
                        <w:top w:val="none" w:sz="0" w:space="0" w:color="auto"/>
                        <w:left w:val="none" w:sz="0" w:space="0" w:color="auto"/>
                        <w:bottom w:val="none" w:sz="0" w:space="0" w:color="auto"/>
                        <w:right w:val="none" w:sz="0" w:space="0" w:color="auto"/>
                      </w:divBdr>
                    </w:div>
                  </w:divsChild>
                </w:div>
                <w:div w:id="1368486277">
                  <w:marLeft w:val="0"/>
                  <w:marRight w:val="0"/>
                  <w:marTop w:val="0"/>
                  <w:marBottom w:val="0"/>
                  <w:divBdr>
                    <w:top w:val="none" w:sz="0" w:space="0" w:color="auto"/>
                    <w:left w:val="none" w:sz="0" w:space="0" w:color="auto"/>
                    <w:bottom w:val="none" w:sz="0" w:space="0" w:color="auto"/>
                    <w:right w:val="none" w:sz="0" w:space="0" w:color="auto"/>
                  </w:divBdr>
                  <w:divsChild>
                    <w:div w:id="1665014901">
                      <w:marLeft w:val="0"/>
                      <w:marRight w:val="0"/>
                      <w:marTop w:val="0"/>
                      <w:marBottom w:val="0"/>
                      <w:divBdr>
                        <w:top w:val="none" w:sz="0" w:space="0" w:color="auto"/>
                        <w:left w:val="none" w:sz="0" w:space="0" w:color="auto"/>
                        <w:bottom w:val="none" w:sz="0" w:space="0" w:color="auto"/>
                        <w:right w:val="none" w:sz="0" w:space="0" w:color="auto"/>
                      </w:divBdr>
                    </w:div>
                  </w:divsChild>
                </w:div>
                <w:div w:id="1461924859">
                  <w:marLeft w:val="0"/>
                  <w:marRight w:val="0"/>
                  <w:marTop w:val="0"/>
                  <w:marBottom w:val="0"/>
                  <w:divBdr>
                    <w:top w:val="none" w:sz="0" w:space="0" w:color="auto"/>
                    <w:left w:val="none" w:sz="0" w:space="0" w:color="auto"/>
                    <w:bottom w:val="none" w:sz="0" w:space="0" w:color="auto"/>
                    <w:right w:val="none" w:sz="0" w:space="0" w:color="auto"/>
                  </w:divBdr>
                  <w:divsChild>
                    <w:div w:id="613365246">
                      <w:marLeft w:val="0"/>
                      <w:marRight w:val="0"/>
                      <w:marTop w:val="0"/>
                      <w:marBottom w:val="0"/>
                      <w:divBdr>
                        <w:top w:val="none" w:sz="0" w:space="0" w:color="auto"/>
                        <w:left w:val="none" w:sz="0" w:space="0" w:color="auto"/>
                        <w:bottom w:val="none" w:sz="0" w:space="0" w:color="auto"/>
                        <w:right w:val="none" w:sz="0" w:space="0" w:color="auto"/>
                      </w:divBdr>
                    </w:div>
                  </w:divsChild>
                </w:div>
                <w:div w:id="806360569">
                  <w:marLeft w:val="0"/>
                  <w:marRight w:val="0"/>
                  <w:marTop w:val="0"/>
                  <w:marBottom w:val="0"/>
                  <w:divBdr>
                    <w:top w:val="none" w:sz="0" w:space="0" w:color="auto"/>
                    <w:left w:val="none" w:sz="0" w:space="0" w:color="auto"/>
                    <w:bottom w:val="none" w:sz="0" w:space="0" w:color="auto"/>
                    <w:right w:val="none" w:sz="0" w:space="0" w:color="auto"/>
                  </w:divBdr>
                  <w:divsChild>
                    <w:div w:id="1184635296">
                      <w:marLeft w:val="0"/>
                      <w:marRight w:val="0"/>
                      <w:marTop w:val="0"/>
                      <w:marBottom w:val="0"/>
                      <w:divBdr>
                        <w:top w:val="none" w:sz="0" w:space="0" w:color="auto"/>
                        <w:left w:val="none" w:sz="0" w:space="0" w:color="auto"/>
                        <w:bottom w:val="none" w:sz="0" w:space="0" w:color="auto"/>
                        <w:right w:val="none" w:sz="0" w:space="0" w:color="auto"/>
                      </w:divBdr>
                    </w:div>
                  </w:divsChild>
                </w:div>
                <w:div w:id="38211017">
                  <w:marLeft w:val="0"/>
                  <w:marRight w:val="0"/>
                  <w:marTop w:val="0"/>
                  <w:marBottom w:val="0"/>
                  <w:divBdr>
                    <w:top w:val="none" w:sz="0" w:space="0" w:color="auto"/>
                    <w:left w:val="none" w:sz="0" w:space="0" w:color="auto"/>
                    <w:bottom w:val="none" w:sz="0" w:space="0" w:color="auto"/>
                    <w:right w:val="none" w:sz="0" w:space="0" w:color="auto"/>
                  </w:divBdr>
                  <w:divsChild>
                    <w:div w:id="205533581">
                      <w:marLeft w:val="0"/>
                      <w:marRight w:val="0"/>
                      <w:marTop w:val="0"/>
                      <w:marBottom w:val="0"/>
                      <w:divBdr>
                        <w:top w:val="none" w:sz="0" w:space="0" w:color="auto"/>
                        <w:left w:val="none" w:sz="0" w:space="0" w:color="auto"/>
                        <w:bottom w:val="none" w:sz="0" w:space="0" w:color="auto"/>
                        <w:right w:val="none" w:sz="0" w:space="0" w:color="auto"/>
                      </w:divBdr>
                    </w:div>
                  </w:divsChild>
                </w:div>
                <w:div w:id="509755019">
                  <w:marLeft w:val="0"/>
                  <w:marRight w:val="0"/>
                  <w:marTop w:val="0"/>
                  <w:marBottom w:val="0"/>
                  <w:divBdr>
                    <w:top w:val="none" w:sz="0" w:space="0" w:color="auto"/>
                    <w:left w:val="none" w:sz="0" w:space="0" w:color="auto"/>
                    <w:bottom w:val="none" w:sz="0" w:space="0" w:color="auto"/>
                    <w:right w:val="none" w:sz="0" w:space="0" w:color="auto"/>
                  </w:divBdr>
                  <w:divsChild>
                    <w:div w:id="1643074056">
                      <w:marLeft w:val="0"/>
                      <w:marRight w:val="0"/>
                      <w:marTop w:val="0"/>
                      <w:marBottom w:val="0"/>
                      <w:divBdr>
                        <w:top w:val="none" w:sz="0" w:space="0" w:color="auto"/>
                        <w:left w:val="none" w:sz="0" w:space="0" w:color="auto"/>
                        <w:bottom w:val="none" w:sz="0" w:space="0" w:color="auto"/>
                        <w:right w:val="none" w:sz="0" w:space="0" w:color="auto"/>
                      </w:divBdr>
                    </w:div>
                  </w:divsChild>
                </w:div>
                <w:div w:id="1217741550">
                  <w:marLeft w:val="0"/>
                  <w:marRight w:val="0"/>
                  <w:marTop w:val="0"/>
                  <w:marBottom w:val="0"/>
                  <w:divBdr>
                    <w:top w:val="none" w:sz="0" w:space="0" w:color="auto"/>
                    <w:left w:val="none" w:sz="0" w:space="0" w:color="auto"/>
                    <w:bottom w:val="none" w:sz="0" w:space="0" w:color="auto"/>
                    <w:right w:val="none" w:sz="0" w:space="0" w:color="auto"/>
                  </w:divBdr>
                  <w:divsChild>
                    <w:div w:id="1956332003">
                      <w:marLeft w:val="0"/>
                      <w:marRight w:val="0"/>
                      <w:marTop w:val="0"/>
                      <w:marBottom w:val="0"/>
                      <w:divBdr>
                        <w:top w:val="none" w:sz="0" w:space="0" w:color="auto"/>
                        <w:left w:val="none" w:sz="0" w:space="0" w:color="auto"/>
                        <w:bottom w:val="none" w:sz="0" w:space="0" w:color="auto"/>
                        <w:right w:val="none" w:sz="0" w:space="0" w:color="auto"/>
                      </w:divBdr>
                    </w:div>
                  </w:divsChild>
                </w:div>
                <w:div w:id="1138571747">
                  <w:marLeft w:val="0"/>
                  <w:marRight w:val="0"/>
                  <w:marTop w:val="0"/>
                  <w:marBottom w:val="0"/>
                  <w:divBdr>
                    <w:top w:val="none" w:sz="0" w:space="0" w:color="auto"/>
                    <w:left w:val="none" w:sz="0" w:space="0" w:color="auto"/>
                    <w:bottom w:val="none" w:sz="0" w:space="0" w:color="auto"/>
                    <w:right w:val="none" w:sz="0" w:space="0" w:color="auto"/>
                  </w:divBdr>
                  <w:divsChild>
                    <w:div w:id="772742888">
                      <w:marLeft w:val="0"/>
                      <w:marRight w:val="0"/>
                      <w:marTop w:val="0"/>
                      <w:marBottom w:val="0"/>
                      <w:divBdr>
                        <w:top w:val="none" w:sz="0" w:space="0" w:color="auto"/>
                        <w:left w:val="none" w:sz="0" w:space="0" w:color="auto"/>
                        <w:bottom w:val="none" w:sz="0" w:space="0" w:color="auto"/>
                        <w:right w:val="none" w:sz="0" w:space="0" w:color="auto"/>
                      </w:divBdr>
                    </w:div>
                  </w:divsChild>
                </w:div>
                <w:div w:id="247925937">
                  <w:marLeft w:val="0"/>
                  <w:marRight w:val="0"/>
                  <w:marTop w:val="0"/>
                  <w:marBottom w:val="0"/>
                  <w:divBdr>
                    <w:top w:val="none" w:sz="0" w:space="0" w:color="auto"/>
                    <w:left w:val="none" w:sz="0" w:space="0" w:color="auto"/>
                    <w:bottom w:val="none" w:sz="0" w:space="0" w:color="auto"/>
                    <w:right w:val="none" w:sz="0" w:space="0" w:color="auto"/>
                  </w:divBdr>
                  <w:divsChild>
                    <w:div w:id="1236208638">
                      <w:marLeft w:val="0"/>
                      <w:marRight w:val="0"/>
                      <w:marTop w:val="0"/>
                      <w:marBottom w:val="0"/>
                      <w:divBdr>
                        <w:top w:val="none" w:sz="0" w:space="0" w:color="auto"/>
                        <w:left w:val="none" w:sz="0" w:space="0" w:color="auto"/>
                        <w:bottom w:val="none" w:sz="0" w:space="0" w:color="auto"/>
                        <w:right w:val="none" w:sz="0" w:space="0" w:color="auto"/>
                      </w:divBdr>
                    </w:div>
                  </w:divsChild>
                </w:div>
                <w:div w:id="1609699792">
                  <w:marLeft w:val="0"/>
                  <w:marRight w:val="0"/>
                  <w:marTop w:val="0"/>
                  <w:marBottom w:val="0"/>
                  <w:divBdr>
                    <w:top w:val="none" w:sz="0" w:space="0" w:color="auto"/>
                    <w:left w:val="none" w:sz="0" w:space="0" w:color="auto"/>
                    <w:bottom w:val="none" w:sz="0" w:space="0" w:color="auto"/>
                    <w:right w:val="none" w:sz="0" w:space="0" w:color="auto"/>
                  </w:divBdr>
                  <w:divsChild>
                    <w:div w:id="1724137412">
                      <w:marLeft w:val="0"/>
                      <w:marRight w:val="0"/>
                      <w:marTop w:val="0"/>
                      <w:marBottom w:val="0"/>
                      <w:divBdr>
                        <w:top w:val="none" w:sz="0" w:space="0" w:color="auto"/>
                        <w:left w:val="none" w:sz="0" w:space="0" w:color="auto"/>
                        <w:bottom w:val="none" w:sz="0" w:space="0" w:color="auto"/>
                        <w:right w:val="none" w:sz="0" w:space="0" w:color="auto"/>
                      </w:divBdr>
                    </w:div>
                  </w:divsChild>
                </w:div>
                <w:div w:id="1324965683">
                  <w:marLeft w:val="0"/>
                  <w:marRight w:val="0"/>
                  <w:marTop w:val="0"/>
                  <w:marBottom w:val="0"/>
                  <w:divBdr>
                    <w:top w:val="none" w:sz="0" w:space="0" w:color="auto"/>
                    <w:left w:val="none" w:sz="0" w:space="0" w:color="auto"/>
                    <w:bottom w:val="none" w:sz="0" w:space="0" w:color="auto"/>
                    <w:right w:val="none" w:sz="0" w:space="0" w:color="auto"/>
                  </w:divBdr>
                  <w:divsChild>
                    <w:div w:id="1456631978">
                      <w:marLeft w:val="0"/>
                      <w:marRight w:val="0"/>
                      <w:marTop w:val="0"/>
                      <w:marBottom w:val="0"/>
                      <w:divBdr>
                        <w:top w:val="none" w:sz="0" w:space="0" w:color="auto"/>
                        <w:left w:val="none" w:sz="0" w:space="0" w:color="auto"/>
                        <w:bottom w:val="none" w:sz="0" w:space="0" w:color="auto"/>
                        <w:right w:val="none" w:sz="0" w:space="0" w:color="auto"/>
                      </w:divBdr>
                    </w:div>
                  </w:divsChild>
                </w:div>
                <w:div w:id="1934508382">
                  <w:marLeft w:val="0"/>
                  <w:marRight w:val="0"/>
                  <w:marTop w:val="0"/>
                  <w:marBottom w:val="0"/>
                  <w:divBdr>
                    <w:top w:val="none" w:sz="0" w:space="0" w:color="auto"/>
                    <w:left w:val="none" w:sz="0" w:space="0" w:color="auto"/>
                    <w:bottom w:val="none" w:sz="0" w:space="0" w:color="auto"/>
                    <w:right w:val="none" w:sz="0" w:space="0" w:color="auto"/>
                  </w:divBdr>
                  <w:divsChild>
                    <w:div w:id="1591543708">
                      <w:marLeft w:val="0"/>
                      <w:marRight w:val="0"/>
                      <w:marTop w:val="0"/>
                      <w:marBottom w:val="0"/>
                      <w:divBdr>
                        <w:top w:val="none" w:sz="0" w:space="0" w:color="auto"/>
                        <w:left w:val="none" w:sz="0" w:space="0" w:color="auto"/>
                        <w:bottom w:val="none" w:sz="0" w:space="0" w:color="auto"/>
                        <w:right w:val="none" w:sz="0" w:space="0" w:color="auto"/>
                      </w:divBdr>
                    </w:div>
                  </w:divsChild>
                </w:div>
                <w:div w:id="1884637659">
                  <w:marLeft w:val="0"/>
                  <w:marRight w:val="0"/>
                  <w:marTop w:val="0"/>
                  <w:marBottom w:val="0"/>
                  <w:divBdr>
                    <w:top w:val="none" w:sz="0" w:space="0" w:color="auto"/>
                    <w:left w:val="none" w:sz="0" w:space="0" w:color="auto"/>
                    <w:bottom w:val="none" w:sz="0" w:space="0" w:color="auto"/>
                    <w:right w:val="none" w:sz="0" w:space="0" w:color="auto"/>
                  </w:divBdr>
                  <w:divsChild>
                    <w:div w:id="1181237772">
                      <w:marLeft w:val="0"/>
                      <w:marRight w:val="0"/>
                      <w:marTop w:val="0"/>
                      <w:marBottom w:val="0"/>
                      <w:divBdr>
                        <w:top w:val="none" w:sz="0" w:space="0" w:color="auto"/>
                        <w:left w:val="none" w:sz="0" w:space="0" w:color="auto"/>
                        <w:bottom w:val="none" w:sz="0" w:space="0" w:color="auto"/>
                        <w:right w:val="none" w:sz="0" w:space="0" w:color="auto"/>
                      </w:divBdr>
                    </w:div>
                  </w:divsChild>
                </w:div>
                <w:div w:id="832794676">
                  <w:marLeft w:val="0"/>
                  <w:marRight w:val="0"/>
                  <w:marTop w:val="0"/>
                  <w:marBottom w:val="0"/>
                  <w:divBdr>
                    <w:top w:val="none" w:sz="0" w:space="0" w:color="auto"/>
                    <w:left w:val="none" w:sz="0" w:space="0" w:color="auto"/>
                    <w:bottom w:val="none" w:sz="0" w:space="0" w:color="auto"/>
                    <w:right w:val="none" w:sz="0" w:space="0" w:color="auto"/>
                  </w:divBdr>
                  <w:divsChild>
                    <w:div w:id="1966960205">
                      <w:marLeft w:val="0"/>
                      <w:marRight w:val="0"/>
                      <w:marTop w:val="0"/>
                      <w:marBottom w:val="0"/>
                      <w:divBdr>
                        <w:top w:val="none" w:sz="0" w:space="0" w:color="auto"/>
                        <w:left w:val="none" w:sz="0" w:space="0" w:color="auto"/>
                        <w:bottom w:val="none" w:sz="0" w:space="0" w:color="auto"/>
                        <w:right w:val="none" w:sz="0" w:space="0" w:color="auto"/>
                      </w:divBdr>
                    </w:div>
                  </w:divsChild>
                </w:div>
                <w:div w:id="757555652">
                  <w:marLeft w:val="0"/>
                  <w:marRight w:val="0"/>
                  <w:marTop w:val="0"/>
                  <w:marBottom w:val="0"/>
                  <w:divBdr>
                    <w:top w:val="none" w:sz="0" w:space="0" w:color="auto"/>
                    <w:left w:val="none" w:sz="0" w:space="0" w:color="auto"/>
                    <w:bottom w:val="none" w:sz="0" w:space="0" w:color="auto"/>
                    <w:right w:val="none" w:sz="0" w:space="0" w:color="auto"/>
                  </w:divBdr>
                  <w:divsChild>
                    <w:div w:id="763453314">
                      <w:marLeft w:val="0"/>
                      <w:marRight w:val="0"/>
                      <w:marTop w:val="0"/>
                      <w:marBottom w:val="0"/>
                      <w:divBdr>
                        <w:top w:val="none" w:sz="0" w:space="0" w:color="auto"/>
                        <w:left w:val="none" w:sz="0" w:space="0" w:color="auto"/>
                        <w:bottom w:val="none" w:sz="0" w:space="0" w:color="auto"/>
                        <w:right w:val="none" w:sz="0" w:space="0" w:color="auto"/>
                      </w:divBdr>
                    </w:div>
                  </w:divsChild>
                </w:div>
                <w:div w:id="1198851930">
                  <w:marLeft w:val="0"/>
                  <w:marRight w:val="0"/>
                  <w:marTop w:val="0"/>
                  <w:marBottom w:val="0"/>
                  <w:divBdr>
                    <w:top w:val="none" w:sz="0" w:space="0" w:color="auto"/>
                    <w:left w:val="none" w:sz="0" w:space="0" w:color="auto"/>
                    <w:bottom w:val="none" w:sz="0" w:space="0" w:color="auto"/>
                    <w:right w:val="none" w:sz="0" w:space="0" w:color="auto"/>
                  </w:divBdr>
                  <w:divsChild>
                    <w:div w:id="1187136709">
                      <w:marLeft w:val="0"/>
                      <w:marRight w:val="0"/>
                      <w:marTop w:val="0"/>
                      <w:marBottom w:val="0"/>
                      <w:divBdr>
                        <w:top w:val="none" w:sz="0" w:space="0" w:color="auto"/>
                        <w:left w:val="none" w:sz="0" w:space="0" w:color="auto"/>
                        <w:bottom w:val="none" w:sz="0" w:space="0" w:color="auto"/>
                        <w:right w:val="none" w:sz="0" w:space="0" w:color="auto"/>
                      </w:divBdr>
                    </w:div>
                  </w:divsChild>
                </w:div>
                <w:div w:id="1238590337">
                  <w:marLeft w:val="0"/>
                  <w:marRight w:val="0"/>
                  <w:marTop w:val="0"/>
                  <w:marBottom w:val="0"/>
                  <w:divBdr>
                    <w:top w:val="none" w:sz="0" w:space="0" w:color="auto"/>
                    <w:left w:val="none" w:sz="0" w:space="0" w:color="auto"/>
                    <w:bottom w:val="none" w:sz="0" w:space="0" w:color="auto"/>
                    <w:right w:val="none" w:sz="0" w:space="0" w:color="auto"/>
                  </w:divBdr>
                  <w:divsChild>
                    <w:div w:id="261426339">
                      <w:marLeft w:val="0"/>
                      <w:marRight w:val="0"/>
                      <w:marTop w:val="0"/>
                      <w:marBottom w:val="0"/>
                      <w:divBdr>
                        <w:top w:val="none" w:sz="0" w:space="0" w:color="auto"/>
                        <w:left w:val="none" w:sz="0" w:space="0" w:color="auto"/>
                        <w:bottom w:val="none" w:sz="0" w:space="0" w:color="auto"/>
                        <w:right w:val="none" w:sz="0" w:space="0" w:color="auto"/>
                      </w:divBdr>
                    </w:div>
                  </w:divsChild>
                </w:div>
                <w:div w:id="530150947">
                  <w:marLeft w:val="0"/>
                  <w:marRight w:val="0"/>
                  <w:marTop w:val="0"/>
                  <w:marBottom w:val="0"/>
                  <w:divBdr>
                    <w:top w:val="none" w:sz="0" w:space="0" w:color="auto"/>
                    <w:left w:val="none" w:sz="0" w:space="0" w:color="auto"/>
                    <w:bottom w:val="none" w:sz="0" w:space="0" w:color="auto"/>
                    <w:right w:val="none" w:sz="0" w:space="0" w:color="auto"/>
                  </w:divBdr>
                  <w:divsChild>
                    <w:div w:id="1626498676">
                      <w:marLeft w:val="0"/>
                      <w:marRight w:val="0"/>
                      <w:marTop w:val="0"/>
                      <w:marBottom w:val="0"/>
                      <w:divBdr>
                        <w:top w:val="none" w:sz="0" w:space="0" w:color="auto"/>
                        <w:left w:val="none" w:sz="0" w:space="0" w:color="auto"/>
                        <w:bottom w:val="none" w:sz="0" w:space="0" w:color="auto"/>
                        <w:right w:val="none" w:sz="0" w:space="0" w:color="auto"/>
                      </w:divBdr>
                    </w:div>
                  </w:divsChild>
                </w:div>
                <w:div w:id="203368939">
                  <w:marLeft w:val="0"/>
                  <w:marRight w:val="0"/>
                  <w:marTop w:val="0"/>
                  <w:marBottom w:val="0"/>
                  <w:divBdr>
                    <w:top w:val="none" w:sz="0" w:space="0" w:color="auto"/>
                    <w:left w:val="none" w:sz="0" w:space="0" w:color="auto"/>
                    <w:bottom w:val="none" w:sz="0" w:space="0" w:color="auto"/>
                    <w:right w:val="none" w:sz="0" w:space="0" w:color="auto"/>
                  </w:divBdr>
                  <w:divsChild>
                    <w:div w:id="1081024661">
                      <w:marLeft w:val="0"/>
                      <w:marRight w:val="0"/>
                      <w:marTop w:val="0"/>
                      <w:marBottom w:val="0"/>
                      <w:divBdr>
                        <w:top w:val="none" w:sz="0" w:space="0" w:color="auto"/>
                        <w:left w:val="none" w:sz="0" w:space="0" w:color="auto"/>
                        <w:bottom w:val="none" w:sz="0" w:space="0" w:color="auto"/>
                        <w:right w:val="none" w:sz="0" w:space="0" w:color="auto"/>
                      </w:divBdr>
                    </w:div>
                  </w:divsChild>
                </w:div>
                <w:div w:id="1256402699">
                  <w:marLeft w:val="0"/>
                  <w:marRight w:val="0"/>
                  <w:marTop w:val="0"/>
                  <w:marBottom w:val="0"/>
                  <w:divBdr>
                    <w:top w:val="none" w:sz="0" w:space="0" w:color="auto"/>
                    <w:left w:val="none" w:sz="0" w:space="0" w:color="auto"/>
                    <w:bottom w:val="none" w:sz="0" w:space="0" w:color="auto"/>
                    <w:right w:val="none" w:sz="0" w:space="0" w:color="auto"/>
                  </w:divBdr>
                  <w:divsChild>
                    <w:div w:id="981345585">
                      <w:marLeft w:val="0"/>
                      <w:marRight w:val="0"/>
                      <w:marTop w:val="0"/>
                      <w:marBottom w:val="0"/>
                      <w:divBdr>
                        <w:top w:val="none" w:sz="0" w:space="0" w:color="auto"/>
                        <w:left w:val="none" w:sz="0" w:space="0" w:color="auto"/>
                        <w:bottom w:val="none" w:sz="0" w:space="0" w:color="auto"/>
                        <w:right w:val="none" w:sz="0" w:space="0" w:color="auto"/>
                      </w:divBdr>
                    </w:div>
                  </w:divsChild>
                </w:div>
                <w:div w:id="1262421232">
                  <w:marLeft w:val="0"/>
                  <w:marRight w:val="0"/>
                  <w:marTop w:val="0"/>
                  <w:marBottom w:val="0"/>
                  <w:divBdr>
                    <w:top w:val="none" w:sz="0" w:space="0" w:color="auto"/>
                    <w:left w:val="none" w:sz="0" w:space="0" w:color="auto"/>
                    <w:bottom w:val="none" w:sz="0" w:space="0" w:color="auto"/>
                    <w:right w:val="none" w:sz="0" w:space="0" w:color="auto"/>
                  </w:divBdr>
                  <w:divsChild>
                    <w:div w:id="1104767782">
                      <w:marLeft w:val="0"/>
                      <w:marRight w:val="0"/>
                      <w:marTop w:val="0"/>
                      <w:marBottom w:val="0"/>
                      <w:divBdr>
                        <w:top w:val="none" w:sz="0" w:space="0" w:color="auto"/>
                        <w:left w:val="none" w:sz="0" w:space="0" w:color="auto"/>
                        <w:bottom w:val="none" w:sz="0" w:space="0" w:color="auto"/>
                        <w:right w:val="none" w:sz="0" w:space="0" w:color="auto"/>
                      </w:divBdr>
                    </w:div>
                  </w:divsChild>
                </w:div>
                <w:div w:id="1179660421">
                  <w:marLeft w:val="0"/>
                  <w:marRight w:val="0"/>
                  <w:marTop w:val="0"/>
                  <w:marBottom w:val="0"/>
                  <w:divBdr>
                    <w:top w:val="none" w:sz="0" w:space="0" w:color="auto"/>
                    <w:left w:val="none" w:sz="0" w:space="0" w:color="auto"/>
                    <w:bottom w:val="none" w:sz="0" w:space="0" w:color="auto"/>
                    <w:right w:val="none" w:sz="0" w:space="0" w:color="auto"/>
                  </w:divBdr>
                  <w:divsChild>
                    <w:div w:id="1950042639">
                      <w:marLeft w:val="0"/>
                      <w:marRight w:val="0"/>
                      <w:marTop w:val="0"/>
                      <w:marBottom w:val="0"/>
                      <w:divBdr>
                        <w:top w:val="none" w:sz="0" w:space="0" w:color="auto"/>
                        <w:left w:val="none" w:sz="0" w:space="0" w:color="auto"/>
                        <w:bottom w:val="none" w:sz="0" w:space="0" w:color="auto"/>
                        <w:right w:val="none" w:sz="0" w:space="0" w:color="auto"/>
                      </w:divBdr>
                    </w:div>
                  </w:divsChild>
                </w:div>
                <w:div w:id="528034495">
                  <w:marLeft w:val="0"/>
                  <w:marRight w:val="0"/>
                  <w:marTop w:val="0"/>
                  <w:marBottom w:val="0"/>
                  <w:divBdr>
                    <w:top w:val="none" w:sz="0" w:space="0" w:color="auto"/>
                    <w:left w:val="none" w:sz="0" w:space="0" w:color="auto"/>
                    <w:bottom w:val="none" w:sz="0" w:space="0" w:color="auto"/>
                    <w:right w:val="none" w:sz="0" w:space="0" w:color="auto"/>
                  </w:divBdr>
                  <w:divsChild>
                    <w:div w:id="1878346661">
                      <w:marLeft w:val="0"/>
                      <w:marRight w:val="0"/>
                      <w:marTop w:val="0"/>
                      <w:marBottom w:val="0"/>
                      <w:divBdr>
                        <w:top w:val="none" w:sz="0" w:space="0" w:color="auto"/>
                        <w:left w:val="none" w:sz="0" w:space="0" w:color="auto"/>
                        <w:bottom w:val="none" w:sz="0" w:space="0" w:color="auto"/>
                        <w:right w:val="none" w:sz="0" w:space="0" w:color="auto"/>
                      </w:divBdr>
                    </w:div>
                  </w:divsChild>
                </w:div>
                <w:div w:id="763190128">
                  <w:marLeft w:val="0"/>
                  <w:marRight w:val="0"/>
                  <w:marTop w:val="0"/>
                  <w:marBottom w:val="0"/>
                  <w:divBdr>
                    <w:top w:val="none" w:sz="0" w:space="0" w:color="auto"/>
                    <w:left w:val="none" w:sz="0" w:space="0" w:color="auto"/>
                    <w:bottom w:val="none" w:sz="0" w:space="0" w:color="auto"/>
                    <w:right w:val="none" w:sz="0" w:space="0" w:color="auto"/>
                  </w:divBdr>
                  <w:divsChild>
                    <w:div w:id="2081126606">
                      <w:marLeft w:val="0"/>
                      <w:marRight w:val="0"/>
                      <w:marTop w:val="0"/>
                      <w:marBottom w:val="0"/>
                      <w:divBdr>
                        <w:top w:val="none" w:sz="0" w:space="0" w:color="auto"/>
                        <w:left w:val="none" w:sz="0" w:space="0" w:color="auto"/>
                        <w:bottom w:val="none" w:sz="0" w:space="0" w:color="auto"/>
                        <w:right w:val="none" w:sz="0" w:space="0" w:color="auto"/>
                      </w:divBdr>
                    </w:div>
                  </w:divsChild>
                </w:div>
                <w:div w:id="269045364">
                  <w:marLeft w:val="0"/>
                  <w:marRight w:val="0"/>
                  <w:marTop w:val="0"/>
                  <w:marBottom w:val="0"/>
                  <w:divBdr>
                    <w:top w:val="none" w:sz="0" w:space="0" w:color="auto"/>
                    <w:left w:val="none" w:sz="0" w:space="0" w:color="auto"/>
                    <w:bottom w:val="none" w:sz="0" w:space="0" w:color="auto"/>
                    <w:right w:val="none" w:sz="0" w:space="0" w:color="auto"/>
                  </w:divBdr>
                  <w:divsChild>
                    <w:div w:id="2086880972">
                      <w:marLeft w:val="0"/>
                      <w:marRight w:val="0"/>
                      <w:marTop w:val="0"/>
                      <w:marBottom w:val="0"/>
                      <w:divBdr>
                        <w:top w:val="none" w:sz="0" w:space="0" w:color="auto"/>
                        <w:left w:val="none" w:sz="0" w:space="0" w:color="auto"/>
                        <w:bottom w:val="none" w:sz="0" w:space="0" w:color="auto"/>
                        <w:right w:val="none" w:sz="0" w:space="0" w:color="auto"/>
                      </w:divBdr>
                    </w:div>
                  </w:divsChild>
                </w:div>
                <w:div w:id="270287882">
                  <w:marLeft w:val="0"/>
                  <w:marRight w:val="0"/>
                  <w:marTop w:val="0"/>
                  <w:marBottom w:val="0"/>
                  <w:divBdr>
                    <w:top w:val="none" w:sz="0" w:space="0" w:color="auto"/>
                    <w:left w:val="none" w:sz="0" w:space="0" w:color="auto"/>
                    <w:bottom w:val="none" w:sz="0" w:space="0" w:color="auto"/>
                    <w:right w:val="none" w:sz="0" w:space="0" w:color="auto"/>
                  </w:divBdr>
                  <w:divsChild>
                    <w:div w:id="1422486399">
                      <w:marLeft w:val="0"/>
                      <w:marRight w:val="0"/>
                      <w:marTop w:val="0"/>
                      <w:marBottom w:val="0"/>
                      <w:divBdr>
                        <w:top w:val="none" w:sz="0" w:space="0" w:color="auto"/>
                        <w:left w:val="none" w:sz="0" w:space="0" w:color="auto"/>
                        <w:bottom w:val="none" w:sz="0" w:space="0" w:color="auto"/>
                        <w:right w:val="none" w:sz="0" w:space="0" w:color="auto"/>
                      </w:divBdr>
                    </w:div>
                  </w:divsChild>
                </w:div>
                <w:div w:id="1361126515">
                  <w:marLeft w:val="0"/>
                  <w:marRight w:val="0"/>
                  <w:marTop w:val="0"/>
                  <w:marBottom w:val="0"/>
                  <w:divBdr>
                    <w:top w:val="none" w:sz="0" w:space="0" w:color="auto"/>
                    <w:left w:val="none" w:sz="0" w:space="0" w:color="auto"/>
                    <w:bottom w:val="none" w:sz="0" w:space="0" w:color="auto"/>
                    <w:right w:val="none" w:sz="0" w:space="0" w:color="auto"/>
                  </w:divBdr>
                  <w:divsChild>
                    <w:div w:id="1429083326">
                      <w:marLeft w:val="0"/>
                      <w:marRight w:val="0"/>
                      <w:marTop w:val="0"/>
                      <w:marBottom w:val="0"/>
                      <w:divBdr>
                        <w:top w:val="none" w:sz="0" w:space="0" w:color="auto"/>
                        <w:left w:val="none" w:sz="0" w:space="0" w:color="auto"/>
                        <w:bottom w:val="none" w:sz="0" w:space="0" w:color="auto"/>
                        <w:right w:val="none" w:sz="0" w:space="0" w:color="auto"/>
                      </w:divBdr>
                    </w:div>
                  </w:divsChild>
                </w:div>
                <w:div w:id="1854605826">
                  <w:marLeft w:val="0"/>
                  <w:marRight w:val="0"/>
                  <w:marTop w:val="0"/>
                  <w:marBottom w:val="0"/>
                  <w:divBdr>
                    <w:top w:val="none" w:sz="0" w:space="0" w:color="auto"/>
                    <w:left w:val="none" w:sz="0" w:space="0" w:color="auto"/>
                    <w:bottom w:val="none" w:sz="0" w:space="0" w:color="auto"/>
                    <w:right w:val="none" w:sz="0" w:space="0" w:color="auto"/>
                  </w:divBdr>
                  <w:divsChild>
                    <w:div w:id="1888443995">
                      <w:marLeft w:val="0"/>
                      <w:marRight w:val="0"/>
                      <w:marTop w:val="0"/>
                      <w:marBottom w:val="0"/>
                      <w:divBdr>
                        <w:top w:val="none" w:sz="0" w:space="0" w:color="auto"/>
                        <w:left w:val="none" w:sz="0" w:space="0" w:color="auto"/>
                        <w:bottom w:val="none" w:sz="0" w:space="0" w:color="auto"/>
                        <w:right w:val="none" w:sz="0" w:space="0" w:color="auto"/>
                      </w:divBdr>
                    </w:div>
                  </w:divsChild>
                </w:div>
                <w:div w:id="1268806353">
                  <w:marLeft w:val="0"/>
                  <w:marRight w:val="0"/>
                  <w:marTop w:val="0"/>
                  <w:marBottom w:val="0"/>
                  <w:divBdr>
                    <w:top w:val="none" w:sz="0" w:space="0" w:color="auto"/>
                    <w:left w:val="none" w:sz="0" w:space="0" w:color="auto"/>
                    <w:bottom w:val="none" w:sz="0" w:space="0" w:color="auto"/>
                    <w:right w:val="none" w:sz="0" w:space="0" w:color="auto"/>
                  </w:divBdr>
                  <w:divsChild>
                    <w:div w:id="60442858">
                      <w:marLeft w:val="0"/>
                      <w:marRight w:val="0"/>
                      <w:marTop w:val="0"/>
                      <w:marBottom w:val="0"/>
                      <w:divBdr>
                        <w:top w:val="none" w:sz="0" w:space="0" w:color="auto"/>
                        <w:left w:val="none" w:sz="0" w:space="0" w:color="auto"/>
                        <w:bottom w:val="none" w:sz="0" w:space="0" w:color="auto"/>
                        <w:right w:val="none" w:sz="0" w:space="0" w:color="auto"/>
                      </w:divBdr>
                    </w:div>
                  </w:divsChild>
                </w:div>
                <w:div w:id="2061898992">
                  <w:marLeft w:val="0"/>
                  <w:marRight w:val="0"/>
                  <w:marTop w:val="0"/>
                  <w:marBottom w:val="0"/>
                  <w:divBdr>
                    <w:top w:val="none" w:sz="0" w:space="0" w:color="auto"/>
                    <w:left w:val="none" w:sz="0" w:space="0" w:color="auto"/>
                    <w:bottom w:val="none" w:sz="0" w:space="0" w:color="auto"/>
                    <w:right w:val="none" w:sz="0" w:space="0" w:color="auto"/>
                  </w:divBdr>
                  <w:divsChild>
                    <w:div w:id="1400129591">
                      <w:marLeft w:val="0"/>
                      <w:marRight w:val="0"/>
                      <w:marTop w:val="0"/>
                      <w:marBottom w:val="0"/>
                      <w:divBdr>
                        <w:top w:val="none" w:sz="0" w:space="0" w:color="auto"/>
                        <w:left w:val="none" w:sz="0" w:space="0" w:color="auto"/>
                        <w:bottom w:val="none" w:sz="0" w:space="0" w:color="auto"/>
                        <w:right w:val="none" w:sz="0" w:space="0" w:color="auto"/>
                      </w:divBdr>
                    </w:div>
                  </w:divsChild>
                </w:div>
                <w:div w:id="276331249">
                  <w:marLeft w:val="0"/>
                  <w:marRight w:val="0"/>
                  <w:marTop w:val="0"/>
                  <w:marBottom w:val="0"/>
                  <w:divBdr>
                    <w:top w:val="none" w:sz="0" w:space="0" w:color="auto"/>
                    <w:left w:val="none" w:sz="0" w:space="0" w:color="auto"/>
                    <w:bottom w:val="none" w:sz="0" w:space="0" w:color="auto"/>
                    <w:right w:val="none" w:sz="0" w:space="0" w:color="auto"/>
                  </w:divBdr>
                  <w:divsChild>
                    <w:div w:id="1045256462">
                      <w:marLeft w:val="0"/>
                      <w:marRight w:val="0"/>
                      <w:marTop w:val="0"/>
                      <w:marBottom w:val="0"/>
                      <w:divBdr>
                        <w:top w:val="none" w:sz="0" w:space="0" w:color="auto"/>
                        <w:left w:val="none" w:sz="0" w:space="0" w:color="auto"/>
                        <w:bottom w:val="none" w:sz="0" w:space="0" w:color="auto"/>
                        <w:right w:val="none" w:sz="0" w:space="0" w:color="auto"/>
                      </w:divBdr>
                    </w:div>
                  </w:divsChild>
                </w:div>
                <w:div w:id="396635128">
                  <w:marLeft w:val="0"/>
                  <w:marRight w:val="0"/>
                  <w:marTop w:val="0"/>
                  <w:marBottom w:val="0"/>
                  <w:divBdr>
                    <w:top w:val="none" w:sz="0" w:space="0" w:color="auto"/>
                    <w:left w:val="none" w:sz="0" w:space="0" w:color="auto"/>
                    <w:bottom w:val="none" w:sz="0" w:space="0" w:color="auto"/>
                    <w:right w:val="none" w:sz="0" w:space="0" w:color="auto"/>
                  </w:divBdr>
                  <w:divsChild>
                    <w:div w:id="503784528">
                      <w:marLeft w:val="0"/>
                      <w:marRight w:val="0"/>
                      <w:marTop w:val="0"/>
                      <w:marBottom w:val="0"/>
                      <w:divBdr>
                        <w:top w:val="none" w:sz="0" w:space="0" w:color="auto"/>
                        <w:left w:val="none" w:sz="0" w:space="0" w:color="auto"/>
                        <w:bottom w:val="none" w:sz="0" w:space="0" w:color="auto"/>
                        <w:right w:val="none" w:sz="0" w:space="0" w:color="auto"/>
                      </w:divBdr>
                    </w:div>
                  </w:divsChild>
                </w:div>
                <w:div w:id="1920558375">
                  <w:marLeft w:val="0"/>
                  <w:marRight w:val="0"/>
                  <w:marTop w:val="0"/>
                  <w:marBottom w:val="0"/>
                  <w:divBdr>
                    <w:top w:val="none" w:sz="0" w:space="0" w:color="auto"/>
                    <w:left w:val="none" w:sz="0" w:space="0" w:color="auto"/>
                    <w:bottom w:val="none" w:sz="0" w:space="0" w:color="auto"/>
                    <w:right w:val="none" w:sz="0" w:space="0" w:color="auto"/>
                  </w:divBdr>
                  <w:divsChild>
                    <w:div w:id="1283921551">
                      <w:marLeft w:val="0"/>
                      <w:marRight w:val="0"/>
                      <w:marTop w:val="0"/>
                      <w:marBottom w:val="0"/>
                      <w:divBdr>
                        <w:top w:val="none" w:sz="0" w:space="0" w:color="auto"/>
                        <w:left w:val="none" w:sz="0" w:space="0" w:color="auto"/>
                        <w:bottom w:val="none" w:sz="0" w:space="0" w:color="auto"/>
                        <w:right w:val="none" w:sz="0" w:space="0" w:color="auto"/>
                      </w:divBdr>
                    </w:div>
                  </w:divsChild>
                </w:div>
                <w:div w:id="277224132">
                  <w:marLeft w:val="0"/>
                  <w:marRight w:val="0"/>
                  <w:marTop w:val="0"/>
                  <w:marBottom w:val="0"/>
                  <w:divBdr>
                    <w:top w:val="none" w:sz="0" w:space="0" w:color="auto"/>
                    <w:left w:val="none" w:sz="0" w:space="0" w:color="auto"/>
                    <w:bottom w:val="none" w:sz="0" w:space="0" w:color="auto"/>
                    <w:right w:val="none" w:sz="0" w:space="0" w:color="auto"/>
                  </w:divBdr>
                  <w:divsChild>
                    <w:div w:id="477192302">
                      <w:marLeft w:val="0"/>
                      <w:marRight w:val="0"/>
                      <w:marTop w:val="0"/>
                      <w:marBottom w:val="0"/>
                      <w:divBdr>
                        <w:top w:val="none" w:sz="0" w:space="0" w:color="auto"/>
                        <w:left w:val="none" w:sz="0" w:space="0" w:color="auto"/>
                        <w:bottom w:val="none" w:sz="0" w:space="0" w:color="auto"/>
                        <w:right w:val="none" w:sz="0" w:space="0" w:color="auto"/>
                      </w:divBdr>
                    </w:div>
                  </w:divsChild>
                </w:div>
                <w:div w:id="1664969021">
                  <w:marLeft w:val="0"/>
                  <w:marRight w:val="0"/>
                  <w:marTop w:val="0"/>
                  <w:marBottom w:val="0"/>
                  <w:divBdr>
                    <w:top w:val="none" w:sz="0" w:space="0" w:color="auto"/>
                    <w:left w:val="none" w:sz="0" w:space="0" w:color="auto"/>
                    <w:bottom w:val="none" w:sz="0" w:space="0" w:color="auto"/>
                    <w:right w:val="none" w:sz="0" w:space="0" w:color="auto"/>
                  </w:divBdr>
                  <w:divsChild>
                    <w:div w:id="1926262064">
                      <w:marLeft w:val="0"/>
                      <w:marRight w:val="0"/>
                      <w:marTop w:val="0"/>
                      <w:marBottom w:val="0"/>
                      <w:divBdr>
                        <w:top w:val="none" w:sz="0" w:space="0" w:color="auto"/>
                        <w:left w:val="none" w:sz="0" w:space="0" w:color="auto"/>
                        <w:bottom w:val="none" w:sz="0" w:space="0" w:color="auto"/>
                        <w:right w:val="none" w:sz="0" w:space="0" w:color="auto"/>
                      </w:divBdr>
                    </w:div>
                  </w:divsChild>
                </w:div>
                <w:div w:id="1819110290">
                  <w:marLeft w:val="0"/>
                  <w:marRight w:val="0"/>
                  <w:marTop w:val="0"/>
                  <w:marBottom w:val="0"/>
                  <w:divBdr>
                    <w:top w:val="none" w:sz="0" w:space="0" w:color="auto"/>
                    <w:left w:val="none" w:sz="0" w:space="0" w:color="auto"/>
                    <w:bottom w:val="none" w:sz="0" w:space="0" w:color="auto"/>
                    <w:right w:val="none" w:sz="0" w:space="0" w:color="auto"/>
                  </w:divBdr>
                  <w:divsChild>
                    <w:div w:id="1675256261">
                      <w:marLeft w:val="0"/>
                      <w:marRight w:val="0"/>
                      <w:marTop w:val="0"/>
                      <w:marBottom w:val="0"/>
                      <w:divBdr>
                        <w:top w:val="none" w:sz="0" w:space="0" w:color="auto"/>
                        <w:left w:val="none" w:sz="0" w:space="0" w:color="auto"/>
                        <w:bottom w:val="none" w:sz="0" w:space="0" w:color="auto"/>
                        <w:right w:val="none" w:sz="0" w:space="0" w:color="auto"/>
                      </w:divBdr>
                    </w:div>
                  </w:divsChild>
                </w:div>
                <w:div w:id="144006407">
                  <w:marLeft w:val="0"/>
                  <w:marRight w:val="0"/>
                  <w:marTop w:val="0"/>
                  <w:marBottom w:val="0"/>
                  <w:divBdr>
                    <w:top w:val="none" w:sz="0" w:space="0" w:color="auto"/>
                    <w:left w:val="none" w:sz="0" w:space="0" w:color="auto"/>
                    <w:bottom w:val="none" w:sz="0" w:space="0" w:color="auto"/>
                    <w:right w:val="none" w:sz="0" w:space="0" w:color="auto"/>
                  </w:divBdr>
                  <w:divsChild>
                    <w:div w:id="1469469832">
                      <w:marLeft w:val="0"/>
                      <w:marRight w:val="0"/>
                      <w:marTop w:val="0"/>
                      <w:marBottom w:val="0"/>
                      <w:divBdr>
                        <w:top w:val="none" w:sz="0" w:space="0" w:color="auto"/>
                        <w:left w:val="none" w:sz="0" w:space="0" w:color="auto"/>
                        <w:bottom w:val="none" w:sz="0" w:space="0" w:color="auto"/>
                        <w:right w:val="none" w:sz="0" w:space="0" w:color="auto"/>
                      </w:divBdr>
                    </w:div>
                  </w:divsChild>
                </w:div>
                <w:div w:id="1769619167">
                  <w:marLeft w:val="0"/>
                  <w:marRight w:val="0"/>
                  <w:marTop w:val="0"/>
                  <w:marBottom w:val="0"/>
                  <w:divBdr>
                    <w:top w:val="none" w:sz="0" w:space="0" w:color="auto"/>
                    <w:left w:val="none" w:sz="0" w:space="0" w:color="auto"/>
                    <w:bottom w:val="none" w:sz="0" w:space="0" w:color="auto"/>
                    <w:right w:val="none" w:sz="0" w:space="0" w:color="auto"/>
                  </w:divBdr>
                  <w:divsChild>
                    <w:div w:id="1858212">
                      <w:marLeft w:val="0"/>
                      <w:marRight w:val="0"/>
                      <w:marTop w:val="0"/>
                      <w:marBottom w:val="0"/>
                      <w:divBdr>
                        <w:top w:val="none" w:sz="0" w:space="0" w:color="auto"/>
                        <w:left w:val="none" w:sz="0" w:space="0" w:color="auto"/>
                        <w:bottom w:val="none" w:sz="0" w:space="0" w:color="auto"/>
                        <w:right w:val="none" w:sz="0" w:space="0" w:color="auto"/>
                      </w:divBdr>
                    </w:div>
                  </w:divsChild>
                </w:div>
                <w:div w:id="914897195">
                  <w:marLeft w:val="0"/>
                  <w:marRight w:val="0"/>
                  <w:marTop w:val="0"/>
                  <w:marBottom w:val="0"/>
                  <w:divBdr>
                    <w:top w:val="none" w:sz="0" w:space="0" w:color="auto"/>
                    <w:left w:val="none" w:sz="0" w:space="0" w:color="auto"/>
                    <w:bottom w:val="none" w:sz="0" w:space="0" w:color="auto"/>
                    <w:right w:val="none" w:sz="0" w:space="0" w:color="auto"/>
                  </w:divBdr>
                  <w:divsChild>
                    <w:div w:id="500120468">
                      <w:marLeft w:val="0"/>
                      <w:marRight w:val="0"/>
                      <w:marTop w:val="0"/>
                      <w:marBottom w:val="0"/>
                      <w:divBdr>
                        <w:top w:val="none" w:sz="0" w:space="0" w:color="auto"/>
                        <w:left w:val="none" w:sz="0" w:space="0" w:color="auto"/>
                        <w:bottom w:val="none" w:sz="0" w:space="0" w:color="auto"/>
                        <w:right w:val="none" w:sz="0" w:space="0" w:color="auto"/>
                      </w:divBdr>
                    </w:div>
                  </w:divsChild>
                </w:div>
                <w:div w:id="535585034">
                  <w:marLeft w:val="0"/>
                  <w:marRight w:val="0"/>
                  <w:marTop w:val="0"/>
                  <w:marBottom w:val="0"/>
                  <w:divBdr>
                    <w:top w:val="none" w:sz="0" w:space="0" w:color="auto"/>
                    <w:left w:val="none" w:sz="0" w:space="0" w:color="auto"/>
                    <w:bottom w:val="none" w:sz="0" w:space="0" w:color="auto"/>
                    <w:right w:val="none" w:sz="0" w:space="0" w:color="auto"/>
                  </w:divBdr>
                  <w:divsChild>
                    <w:div w:id="1236009588">
                      <w:marLeft w:val="0"/>
                      <w:marRight w:val="0"/>
                      <w:marTop w:val="0"/>
                      <w:marBottom w:val="0"/>
                      <w:divBdr>
                        <w:top w:val="none" w:sz="0" w:space="0" w:color="auto"/>
                        <w:left w:val="none" w:sz="0" w:space="0" w:color="auto"/>
                        <w:bottom w:val="none" w:sz="0" w:space="0" w:color="auto"/>
                        <w:right w:val="none" w:sz="0" w:space="0" w:color="auto"/>
                      </w:divBdr>
                    </w:div>
                  </w:divsChild>
                </w:div>
                <w:div w:id="1739668870">
                  <w:marLeft w:val="0"/>
                  <w:marRight w:val="0"/>
                  <w:marTop w:val="0"/>
                  <w:marBottom w:val="0"/>
                  <w:divBdr>
                    <w:top w:val="none" w:sz="0" w:space="0" w:color="auto"/>
                    <w:left w:val="none" w:sz="0" w:space="0" w:color="auto"/>
                    <w:bottom w:val="none" w:sz="0" w:space="0" w:color="auto"/>
                    <w:right w:val="none" w:sz="0" w:space="0" w:color="auto"/>
                  </w:divBdr>
                  <w:divsChild>
                    <w:div w:id="1674333692">
                      <w:marLeft w:val="0"/>
                      <w:marRight w:val="0"/>
                      <w:marTop w:val="0"/>
                      <w:marBottom w:val="0"/>
                      <w:divBdr>
                        <w:top w:val="none" w:sz="0" w:space="0" w:color="auto"/>
                        <w:left w:val="none" w:sz="0" w:space="0" w:color="auto"/>
                        <w:bottom w:val="none" w:sz="0" w:space="0" w:color="auto"/>
                        <w:right w:val="none" w:sz="0" w:space="0" w:color="auto"/>
                      </w:divBdr>
                    </w:div>
                  </w:divsChild>
                </w:div>
                <w:div w:id="1648894851">
                  <w:marLeft w:val="0"/>
                  <w:marRight w:val="0"/>
                  <w:marTop w:val="0"/>
                  <w:marBottom w:val="0"/>
                  <w:divBdr>
                    <w:top w:val="none" w:sz="0" w:space="0" w:color="auto"/>
                    <w:left w:val="none" w:sz="0" w:space="0" w:color="auto"/>
                    <w:bottom w:val="none" w:sz="0" w:space="0" w:color="auto"/>
                    <w:right w:val="none" w:sz="0" w:space="0" w:color="auto"/>
                  </w:divBdr>
                  <w:divsChild>
                    <w:div w:id="1520699849">
                      <w:marLeft w:val="0"/>
                      <w:marRight w:val="0"/>
                      <w:marTop w:val="0"/>
                      <w:marBottom w:val="0"/>
                      <w:divBdr>
                        <w:top w:val="none" w:sz="0" w:space="0" w:color="auto"/>
                        <w:left w:val="none" w:sz="0" w:space="0" w:color="auto"/>
                        <w:bottom w:val="none" w:sz="0" w:space="0" w:color="auto"/>
                        <w:right w:val="none" w:sz="0" w:space="0" w:color="auto"/>
                      </w:divBdr>
                    </w:div>
                  </w:divsChild>
                </w:div>
                <w:div w:id="1032799893">
                  <w:marLeft w:val="0"/>
                  <w:marRight w:val="0"/>
                  <w:marTop w:val="0"/>
                  <w:marBottom w:val="0"/>
                  <w:divBdr>
                    <w:top w:val="none" w:sz="0" w:space="0" w:color="auto"/>
                    <w:left w:val="none" w:sz="0" w:space="0" w:color="auto"/>
                    <w:bottom w:val="none" w:sz="0" w:space="0" w:color="auto"/>
                    <w:right w:val="none" w:sz="0" w:space="0" w:color="auto"/>
                  </w:divBdr>
                  <w:divsChild>
                    <w:div w:id="1820998438">
                      <w:marLeft w:val="0"/>
                      <w:marRight w:val="0"/>
                      <w:marTop w:val="0"/>
                      <w:marBottom w:val="0"/>
                      <w:divBdr>
                        <w:top w:val="none" w:sz="0" w:space="0" w:color="auto"/>
                        <w:left w:val="none" w:sz="0" w:space="0" w:color="auto"/>
                        <w:bottom w:val="none" w:sz="0" w:space="0" w:color="auto"/>
                        <w:right w:val="none" w:sz="0" w:space="0" w:color="auto"/>
                      </w:divBdr>
                    </w:div>
                  </w:divsChild>
                </w:div>
                <w:div w:id="1351685642">
                  <w:marLeft w:val="0"/>
                  <w:marRight w:val="0"/>
                  <w:marTop w:val="0"/>
                  <w:marBottom w:val="0"/>
                  <w:divBdr>
                    <w:top w:val="none" w:sz="0" w:space="0" w:color="auto"/>
                    <w:left w:val="none" w:sz="0" w:space="0" w:color="auto"/>
                    <w:bottom w:val="none" w:sz="0" w:space="0" w:color="auto"/>
                    <w:right w:val="none" w:sz="0" w:space="0" w:color="auto"/>
                  </w:divBdr>
                  <w:divsChild>
                    <w:div w:id="1339888970">
                      <w:marLeft w:val="0"/>
                      <w:marRight w:val="0"/>
                      <w:marTop w:val="0"/>
                      <w:marBottom w:val="0"/>
                      <w:divBdr>
                        <w:top w:val="none" w:sz="0" w:space="0" w:color="auto"/>
                        <w:left w:val="none" w:sz="0" w:space="0" w:color="auto"/>
                        <w:bottom w:val="none" w:sz="0" w:space="0" w:color="auto"/>
                        <w:right w:val="none" w:sz="0" w:space="0" w:color="auto"/>
                      </w:divBdr>
                    </w:div>
                  </w:divsChild>
                </w:div>
                <w:div w:id="51543839">
                  <w:marLeft w:val="0"/>
                  <w:marRight w:val="0"/>
                  <w:marTop w:val="0"/>
                  <w:marBottom w:val="0"/>
                  <w:divBdr>
                    <w:top w:val="none" w:sz="0" w:space="0" w:color="auto"/>
                    <w:left w:val="none" w:sz="0" w:space="0" w:color="auto"/>
                    <w:bottom w:val="none" w:sz="0" w:space="0" w:color="auto"/>
                    <w:right w:val="none" w:sz="0" w:space="0" w:color="auto"/>
                  </w:divBdr>
                  <w:divsChild>
                    <w:div w:id="23136270">
                      <w:marLeft w:val="0"/>
                      <w:marRight w:val="0"/>
                      <w:marTop w:val="0"/>
                      <w:marBottom w:val="0"/>
                      <w:divBdr>
                        <w:top w:val="none" w:sz="0" w:space="0" w:color="auto"/>
                        <w:left w:val="none" w:sz="0" w:space="0" w:color="auto"/>
                        <w:bottom w:val="none" w:sz="0" w:space="0" w:color="auto"/>
                        <w:right w:val="none" w:sz="0" w:space="0" w:color="auto"/>
                      </w:divBdr>
                    </w:div>
                  </w:divsChild>
                </w:div>
                <w:div w:id="255021920">
                  <w:marLeft w:val="0"/>
                  <w:marRight w:val="0"/>
                  <w:marTop w:val="0"/>
                  <w:marBottom w:val="0"/>
                  <w:divBdr>
                    <w:top w:val="none" w:sz="0" w:space="0" w:color="auto"/>
                    <w:left w:val="none" w:sz="0" w:space="0" w:color="auto"/>
                    <w:bottom w:val="none" w:sz="0" w:space="0" w:color="auto"/>
                    <w:right w:val="none" w:sz="0" w:space="0" w:color="auto"/>
                  </w:divBdr>
                  <w:divsChild>
                    <w:div w:id="2101178880">
                      <w:marLeft w:val="0"/>
                      <w:marRight w:val="0"/>
                      <w:marTop w:val="0"/>
                      <w:marBottom w:val="0"/>
                      <w:divBdr>
                        <w:top w:val="none" w:sz="0" w:space="0" w:color="auto"/>
                        <w:left w:val="none" w:sz="0" w:space="0" w:color="auto"/>
                        <w:bottom w:val="none" w:sz="0" w:space="0" w:color="auto"/>
                        <w:right w:val="none" w:sz="0" w:space="0" w:color="auto"/>
                      </w:divBdr>
                    </w:div>
                  </w:divsChild>
                </w:div>
                <w:div w:id="657223172">
                  <w:marLeft w:val="0"/>
                  <w:marRight w:val="0"/>
                  <w:marTop w:val="0"/>
                  <w:marBottom w:val="0"/>
                  <w:divBdr>
                    <w:top w:val="none" w:sz="0" w:space="0" w:color="auto"/>
                    <w:left w:val="none" w:sz="0" w:space="0" w:color="auto"/>
                    <w:bottom w:val="none" w:sz="0" w:space="0" w:color="auto"/>
                    <w:right w:val="none" w:sz="0" w:space="0" w:color="auto"/>
                  </w:divBdr>
                  <w:divsChild>
                    <w:div w:id="781530951">
                      <w:marLeft w:val="0"/>
                      <w:marRight w:val="0"/>
                      <w:marTop w:val="0"/>
                      <w:marBottom w:val="0"/>
                      <w:divBdr>
                        <w:top w:val="none" w:sz="0" w:space="0" w:color="auto"/>
                        <w:left w:val="none" w:sz="0" w:space="0" w:color="auto"/>
                        <w:bottom w:val="none" w:sz="0" w:space="0" w:color="auto"/>
                        <w:right w:val="none" w:sz="0" w:space="0" w:color="auto"/>
                      </w:divBdr>
                    </w:div>
                  </w:divsChild>
                </w:div>
                <w:div w:id="1846633043">
                  <w:marLeft w:val="0"/>
                  <w:marRight w:val="0"/>
                  <w:marTop w:val="0"/>
                  <w:marBottom w:val="0"/>
                  <w:divBdr>
                    <w:top w:val="none" w:sz="0" w:space="0" w:color="auto"/>
                    <w:left w:val="none" w:sz="0" w:space="0" w:color="auto"/>
                    <w:bottom w:val="none" w:sz="0" w:space="0" w:color="auto"/>
                    <w:right w:val="none" w:sz="0" w:space="0" w:color="auto"/>
                  </w:divBdr>
                  <w:divsChild>
                    <w:div w:id="890968889">
                      <w:marLeft w:val="0"/>
                      <w:marRight w:val="0"/>
                      <w:marTop w:val="0"/>
                      <w:marBottom w:val="0"/>
                      <w:divBdr>
                        <w:top w:val="none" w:sz="0" w:space="0" w:color="auto"/>
                        <w:left w:val="none" w:sz="0" w:space="0" w:color="auto"/>
                        <w:bottom w:val="none" w:sz="0" w:space="0" w:color="auto"/>
                        <w:right w:val="none" w:sz="0" w:space="0" w:color="auto"/>
                      </w:divBdr>
                    </w:div>
                  </w:divsChild>
                </w:div>
                <w:div w:id="1062214693">
                  <w:marLeft w:val="0"/>
                  <w:marRight w:val="0"/>
                  <w:marTop w:val="0"/>
                  <w:marBottom w:val="0"/>
                  <w:divBdr>
                    <w:top w:val="none" w:sz="0" w:space="0" w:color="auto"/>
                    <w:left w:val="none" w:sz="0" w:space="0" w:color="auto"/>
                    <w:bottom w:val="none" w:sz="0" w:space="0" w:color="auto"/>
                    <w:right w:val="none" w:sz="0" w:space="0" w:color="auto"/>
                  </w:divBdr>
                  <w:divsChild>
                    <w:div w:id="1112628185">
                      <w:marLeft w:val="0"/>
                      <w:marRight w:val="0"/>
                      <w:marTop w:val="0"/>
                      <w:marBottom w:val="0"/>
                      <w:divBdr>
                        <w:top w:val="none" w:sz="0" w:space="0" w:color="auto"/>
                        <w:left w:val="none" w:sz="0" w:space="0" w:color="auto"/>
                        <w:bottom w:val="none" w:sz="0" w:space="0" w:color="auto"/>
                        <w:right w:val="none" w:sz="0" w:space="0" w:color="auto"/>
                      </w:divBdr>
                    </w:div>
                  </w:divsChild>
                </w:div>
                <w:div w:id="8485820">
                  <w:marLeft w:val="0"/>
                  <w:marRight w:val="0"/>
                  <w:marTop w:val="0"/>
                  <w:marBottom w:val="0"/>
                  <w:divBdr>
                    <w:top w:val="none" w:sz="0" w:space="0" w:color="auto"/>
                    <w:left w:val="none" w:sz="0" w:space="0" w:color="auto"/>
                    <w:bottom w:val="none" w:sz="0" w:space="0" w:color="auto"/>
                    <w:right w:val="none" w:sz="0" w:space="0" w:color="auto"/>
                  </w:divBdr>
                  <w:divsChild>
                    <w:div w:id="1120416081">
                      <w:marLeft w:val="0"/>
                      <w:marRight w:val="0"/>
                      <w:marTop w:val="0"/>
                      <w:marBottom w:val="0"/>
                      <w:divBdr>
                        <w:top w:val="none" w:sz="0" w:space="0" w:color="auto"/>
                        <w:left w:val="none" w:sz="0" w:space="0" w:color="auto"/>
                        <w:bottom w:val="none" w:sz="0" w:space="0" w:color="auto"/>
                        <w:right w:val="none" w:sz="0" w:space="0" w:color="auto"/>
                      </w:divBdr>
                    </w:div>
                  </w:divsChild>
                </w:div>
                <w:div w:id="1125930653">
                  <w:marLeft w:val="0"/>
                  <w:marRight w:val="0"/>
                  <w:marTop w:val="0"/>
                  <w:marBottom w:val="0"/>
                  <w:divBdr>
                    <w:top w:val="none" w:sz="0" w:space="0" w:color="auto"/>
                    <w:left w:val="none" w:sz="0" w:space="0" w:color="auto"/>
                    <w:bottom w:val="none" w:sz="0" w:space="0" w:color="auto"/>
                    <w:right w:val="none" w:sz="0" w:space="0" w:color="auto"/>
                  </w:divBdr>
                  <w:divsChild>
                    <w:div w:id="418479324">
                      <w:marLeft w:val="0"/>
                      <w:marRight w:val="0"/>
                      <w:marTop w:val="0"/>
                      <w:marBottom w:val="0"/>
                      <w:divBdr>
                        <w:top w:val="none" w:sz="0" w:space="0" w:color="auto"/>
                        <w:left w:val="none" w:sz="0" w:space="0" w:color="auto"/>
                        <w:bottom w:val="none" w:sz="0" w:space="0" w:color="auto"/>
                        <w:right w:val="none" w:sz="0" w:space="0" w:color="auto"/>
                      </w:divBdr>
                    </w:div>
                  </w:divsChild>
                </w:div>
                <w:div w:id="1290864700">
                  <w:marLeft w:val="0"/>
                  <w:marRight w:val="0"/>
                  <w:marTop w:val="0"/>
                  <w:marBottom w:val="0"/>
                  <w:divBdr>
                    <w:top w:val="none" w:sz="0" w:space="0" w:color="auto"/>
                    <w:left w:val="none" w:sz="0" w:space="0" w:color="auto"/>
                    <w:bottom w:val="none" w:sz="0" w:space="0" w:color="auto"/>
                    <w:right w:val="none" w:sz="0" w:space="0" w:color="auto"/>
                  </w:divBdr>
                  <w:divsChild>
                    <w:div w:id="1797723730">
                      <w:marLeft w:val="0"/>
                      <w:marRight w:val="0"/>
                      <w:marTop w:val="0"/>
                      <w:marBottom w:val="0"/>
                      <w:divBdr>
                        <w:top w:val="none" w:sz="0" w:space="0" w:color="auto"/>
                        <w:left w:val="none" w:sz="0" w:space="0" w:color="auto"/>
                        <w:bottom w:val="none" w:sz="0" w:space="0" w:color="auto"/>
                        <w:right w:val="none" w:sz="0" w:space="0" w:color="auto"/>
                      </w:divBdr>
                    </w:div>
                  </w:divsChild>
                </w:div>
                <w:div w:id="1305965140">
                  <w:marLeft w:val="0"/>
                  <w:marRight w:val="0"/>
                  <w:marTop w:val="0"/>
                  <w:marBottom w:val="0"/>
                  <w:divBdr>
                    <w:top w:val="none" w:sz="0" w:space="0" w:color="auto"/>
                    <w:left w:val="none" w:sz="0" w:space="0" w:color="auto"/>
                    <w:bottom w:val="none" w:sz="0" w:space="0" w:color="auto"/>
                    <w:right w:val="none" w:sz="0" w:space="0" w:color="auto"/>
                  </w:divBdr>
                  <w:divsChild>
                    <w:div w:id="1820341113">
                      <w:marLeft w:val="0"/>
                      <w:marRight w:val="0"/>
                      <w:marTop w:val="0"/>
                      <w:marBottom w:val="0"/>
                      <w:divBdr>
                        <w:top w:val="none" w:sz="0" w:space="0" w:color="auto"/>
                        <w:left w:val="none" w:sz="0" w:space="0" w:color="auto"/>
                        <w:bottom w:val="none" w:sz="0" w:space="0" w:color="auto"/>
                        <w:right w:val="none" w:sz="0" w:space="0" w:color="auto"/>
                      </w:divBdr>
                    </w:div>
                  </w:divsChild>
                </w:div>
                <w:div w:id="449127860">
                  <w:marLeft w:val="0"/>
                  <w:marRight w:val="0"/>
                  <w:marTop w:val="0"/>
                  <w:marBottom w:val="0"/>
                  <w:divBdr>
                    <w:top w:val="none" w:sz="0" w:space="0" w:color="auto"/>
                    <w:left w:val="none" w:sz="0" w:space="0" w:color="auto"/>
                    <w:bottom w:val="none" w:sz="0" w:space="0" w:color="auto"/>
                    <w:right w:val="none" w:sz="0" w:space="0" w:color="auto"/>
                  </w:divBdr>
                  <w:divsChild>
                    <w:div w:id="504445753">
                      <w:marLeft w:val="0"/>
                      <w:marRight w:val="0"/>
                      <w:marTop w:val="0"/>
                      <w:marBottom w:val="0"/>
                      <w:divBdr>
                        <w:top w:val="none" w:sz="0" w:space="0" w:color="auto"/>
                        <w:left w:val="none" w:sz="0" w:space="0" w:color="auto"/>
                        <w:bottom w:val="none" w:sz="0" w:space="0" w:color="auto"/>
                        <w:right w:val="none" w:sz="0" w:space="0" w:color="auto"/>
                      </w:divBdr>
                    </w:div>
                  </w:divsChild>
                </w:div>
                <w:div w:id="800075211">
                  <w:marLeft w:val="0"/>
                  <w:marRight w:val="0"/>
                  <w:marTop w:val="0"/>
                  <w:marBottom w:val="0"/>
                  <w:divBdr>
                    <w:top w:val="none" w:sz="0" w:space="0" w:color="auto"/>
                    <w:left w:val="none" w:sz="0" w:space="0" w:color="auto"/>
                    <w:bottom w:val="none" w:sz="0" w:space="0" w:color="auto"/>
                    <w:right w:val="none" w:sz="0" w:space="0" w:color="auto"/>
                  </w:divBdr>
                  <w:divsChild>
                    <w:div w:id="2124417396">
                      <w:marLeft w:val="0"/>
                      <w:marRight w:val="0"/>
                      <w:marTop w:val="0"/>
                      <w:marBottom w:val="0"/>
                      <w:divBdr>
                        <w:top w:val="none" w:sz="0" w:space="0" w:color="auto"/>
                        <w:left w:val="none" w:sz="0" w:space="0" w:color="auto"/>
                        <w:bottom w:val="none" w:sz="0" w:space="0" w:color="auto"/>
                        <w:right w:val="none" w:sz="0" w:space="0" w:color="auto"/>
                      </w:divBdr>
                    </w:div>
                  </w:divsChild>
                </w:div>
                <w:div w:id="1695039895">
                  <w:marLeft w:val="0"/>
                  <w:marRight w:val="0"/>
                  <w:marTop w:val="0"/>
                  <w:marBottom w:val="0"/>
                  <w:divBdr>
                    <w:top w:val="none" w:sz="0" w:space="0" w:color="auto"/>
                    <w:left w:val="none" w:sz="0" w:space="0" w:color="auto"/>
                    <w:bottom w:val="none" w:sz="0" w:space="0" w:color="auto"/>
                    <w:right w:val="none" w:sz="0" w:space="0" w:color="auto"/>
                  </w:divBdr>
                  <w:divsChild>
                    <w:div w:id="1588997342">
                      <w:marLeft w:val="0"/>
                      <w:marRight w:val="0"/>
                      <w:marTop w:val="0"/>
                      <w:marBottom w:val="0"/>
                      <w:divBdr>
                        <w:top w:val="none" w:sz="0" w:space="0" w:color="auto"/>
                        <w:left w:val="none" w:sz="0" w:space="0" w:color="auto"/>
                        <w:bottom w:val="none" w:sz="0" w:space="0" w:color="auto"/>
                        <w:right w:val="none" w:sz="0" w:space="0" w:color="auto"/>
                      </w:divBdr>
                    </w:div>
                  </w:divsChild>
                </w:div>
                <w:div w:id="816579013">
                  <w:marLeft w:val="0"/>
                  <w:marRight w:val="0"/>
                  <w:marTop w:val="0"/>
                  <w:marBottom w:val="0"/>
                  <w:divBdr>
                    <w:top w:val="none" w:sz="0" w:space="0" w:color="auto"/>
                    <w:left w:val="none" w:sz="0" w:space="0" w:color="auto"/>
                    <w:bottom w:val="none" w:sz="0" w:space="0" w:color="auto"/>
                    <w:right w:val="none" w:sz="0" w:space="0" w:color="auto"/>
                  </w:divBdr>
                  <w:divsChild>
                    <w:div w:id="1788968269">
                      <w:marLeft w:val="0"/>
                      <w:marRight w:val="0"/>
                      <w:marTop w:val="0"/>
                      <w:marBottom w:val="0"/>
                      <w:divBdr>
                        <w:top w:val="none" w:sz="0" w:space="0" w:color="auto"/>
                        <w:left w:val="none" w:sz="0" w:space="0" w:color="auto"/>
                        <w:bottom w:val="none" w:sz="0" w:space="0" w:color="auto"/>
                        <w:right w:val="none" w:sz="0" w:space="0" w:color="auto"/>
                      </w:divBdr>
                    </w:div>
                  </w:divsChild>
                </w:div>
                <w:div w:id="1202666081">
                  <w:marLeft w:val="0"/>
                  <w:marRight w:val="0"/>
                  <w:marTop w:val="0"/>
                  <w:marBottom w:val="0"/>
                  <w:divBdr>
                    <w:top w:val="none" w:sz="0" w:space="0" w:color="auto"/>
                    <w:left w:val="none" w:sz="0" w:space="0" w:color="auto"/>
                    <w:bottom w:val="none" w:sz="0" w:space="0" w:color="auto"/>
                    <w:right w:val="none" w:sz="0" w:space="0" w:color="auto"/>
                  </w:divBdr>
                  <w:divsChild>
                    <w:div w:id="1859461224">
                      <w:marLeft w:val="0"/>
                      <w:marRight w:val="0"/>
                      <w:marTop w:val="0"/>
                      <w:marBottom w:val="0"/>
                      <w:divBdr>
                        <w:top w:val="none" w:sz="0" w:space="0" w:color="auto"/>
                        <w:left w:val="none" w:sz="0" w:space="0" w:color="auto"/>
                        <w:bottom w:val="none" w:sz="0" w:space="0" w:color="auto"/>
                        <w:right w:val="none" w:sz="0" w:space="0" w:color="auto"/>
                      </w:divBdr>
                    </w:div>
                  </w:divsChild>
                </w:div>
                <w:div w:id="213084972">
                  <w:marLeft w:val="0"/>
                  <w:marRight w:val="0"/>
                  <w:marTop w:val="0"/>
                  <w:marBottom w:val="0"/>
                  <w:divBdr>
                    <w:top w:val="none" w:sz="0" w:space="0" w:color="auto"/>
                    <w:left w:val="none" w:sz="0" w:space="0" w:color="auto"/>
                    <w:bottom w:val="none" w:sz="0" w:space="0" w:color="auto"/>
                    <w:right w:val="none" w:sz="0" w:space="0" w:color="auto"/>
                  </w:divBdr>
                  <w:divsChild>
                    <w:div w:id="872309310">
                      <w:marLeft w:val="0"/>
                      <w:marRight w:val="0"/>
                      <w:marTop w:val="0"/>
                      <w:marBottom w:val="0"/>
                      <w:divBdr>
                        <w:top w:val="none" w:sz="0" w:space="0" w:color="auto"/>
                        <w:left w:val="none" w:sz="0" w:space="0" w:color="auto"/>
                        <w:bottom w:val="none" w:sz="0" w:space="0" w:color="auto"/>
                        <w:right w:val="none" w:sz="0" w:space="0" w:color="auto"/>
                      </w:divBdr>
                    </w:div>
                  </w:divsChild>
                </w:div>
                <w:div w:id="495073307">
                  <w:marLeft w:val="0"/>
                  <w:marRight w:val="0"/>
                  <w:marTop w:val="0"/>
                  <w:marBottom w:val="0"/>
                  <w:divBdr>
                    <w:top w:val="none" w:sz="0" w:space="0" w:color="auto"/>
                    <w:left w:val="none" w:sz="0" w:space="0" w:color="auto"/>
                    <w:bottom w:val="none" w:sz="0" w:space="0" w:color="auto"/>
                    <w:right w:val="none" w:sz="0" w:space="0" w:color="auto"/>
                  </w:divBdr>
                  <w:divsChild>
                    <w:div w:id="643462830">
                      <w:marLeft w:val="0"/>
                      <w:marRight w:val="0"/>
                      <w:marTop w:val="0"/>
                      <w:marBottom w:val="0"/>
                      <w:divBdr>
                        <w:top w:val="none" w:sz="0" w:space="0" w:color="auto"/>
                        <w:left w:val="none" w:sz="0" w:space="0" w:color="auto"/>
                        <w:bottom w:val="none" w:sz="0" w:space="0" w:color="auto"/>
                        <w:right w:val="none" w:sz="0" w:space="0" w:color="auto"/>
                      </w:divBdr>
                    </w:div>
                  </w:divsChild>
                </w:div>
                <w:div w:id="1633903890">
                  <w:marLeft w:val="0"/>
                  <w:marRight w:val="0"/>
                  <w:marTop w:val="0"/>
                  <w:marBottom w:val="0"/>
                  <w:divBdr>
                    <w:top w:val="none" w:sz="0" w:space="0" w:color="auto"/>
                    <w:left w:val="none" w:sz="0" w:space="0" w:color="auto"/>
                    <w:bottom w:val="none" w:sz="0" w:space="0" w:color="auto"/>
                    <w:right w:val="none" w:sz="0" w:space="0" w:color="auto"/>
                  </w:divBdr>
                  <w:divsChild>
                    <w:div w:id="2033073986">
                      <w:marLeft w:val="0"/>
                      <w:marRight w:val="0"/>
                      <w:marTop w:val="0"/>
                      <w:marBottom w:val="0"/>
                      <w:divBdr>
                        <w:top w:val="none" w:sz="0" w:space="0" w:color="auto"/>
                        <w:left w:val="none" w:sz="0" w:space="0" w:color="auto"/>
                        <w:bottom w:val="none" w:sz="0" w:space="0" w:color="auto"/>
                        <w:right w:val="none" w:sz="0" w:space="0" w:color="auto"/>
                      </w:divBdr>
                    </w:div>
                  </w:divsChild>
                </w:div>
                <w:div w:id="563838301">
                  <w:marLeft w:val="0"/>
                  <w:marRight w:val="0"/>
                  <w:marTop w:val="0"/>
                  <w:marBottom w:val="0"/>
                  <w:divBdr>
                    <w:top w:val="none" w:sz="0" w:space="0" w:color="auto"/>
                    <w:left w:val="none" w:sz="0" w:space="0" w:color="auto"/>
                    <w:bottom w:val="none" w:sz="0" w:space="0" w:color="auto"/>
                    <w:right w:val="none" w:sz="0" w:space="0" w:color="auto"/>
                  </w:divBdr>
                  <w:divsChild>
                    <w:div w:id="2091005620">
                      <w:marLeft w:val="0"/>
                      <w:marRight w:val="0"/>
                      <w:marTop w:val="0"/>
                      <w:marBottom w:val="0"/>
                      <w:divBdr>
                        <w:top w:val="none" w:sz="0" w:space="0" w:color="auto"/>
                        <w:left w:val="none" w:sz="0" w:space="0" w:color="auto"/>
                        <w:bottom w:val="none" w:sz="0" w:space="0" w:color="auto"/>
                        <w:right w:val="none" w:sz="0" w:space="0" w:color="auto"/>
                      </w:divBdr>
                    </w:div>
                  </w:divsChild>
                </w:div>
                <w:div w:id="1201669852">
                  <w:marLeft w:val="0"/>
                  <w:marRight w:val="0"/>
                  <w:marTop w:val="0"/>
                  <w:marBottom w:val="0"/>
                  <w:divBdr>
                    <w:top w:val="none" w:sz="0" w:space="0" w:color="auto"/>
                    <w:left w:val="none" w:sz="0" w:space="0" w:color="auto"/>
                    <w:bottom w:val="none" w:sz="0" w:space="0" w:color="auto"/>
                    <w:right w:val="none" w:sz="0" w:space="0" w:color="auto"/>
                  </w:divBdr>
                  <w:divsChild>
                    <w:div w:id="257908321">
                      <w:marLeft w:val="0"/>
                      <w:marRight w:val="0"/>
                      <w:marTop w:val="0"/>
                      <w:marBottom w:val="0"/>
                      <w:divBdr>
                        <w:top w:val="none" w:sz="0" w:space="0" w:color="auto"/>
                        <w:left w:val="none" w:sz="0" w:space="0" w:color="auto"/>
                        <w:bottom w:val="none" w:sz="0" w:space="0" w:color="auto"/>
                        <w:right w:val="none" w:sz="0" w:space="0" w:color="auto"/>
                      </w:divBdr>
                    </w:div>
                  </w:divsChild>
                </w:div>
                <w:div w:id="1188714461">
                  <w:marLeft w:val="0"/>
                  <w:marRight w:val="0"/>
                  <w:marTop w:val="0"/>
                  <w:marBottom w:val="0"/>
                  <w:divBdr>
                    <w:top w:val="none" w:sz="0" w:space="0" w:color="auto"/>
                    <w:left w:val="none" w:sz="0" w:space="0" w:color="auto"/>
                    <w:bottom w:val="none" w:sz="0" w:space="0" w:color="auto"/>
                    <w:right w:val="none" w:sz="0" w:space="0" w:color="auto"/>
                  </w:divBdr>
                  <w:divsChild>
                    <w:div w:id="1010377582">
                      <w:marLeft w:val="0"/>
                      <w:marRight w:val="0"/>
                      <w:marTop w:val="0"/>
                      <w:marBottom w:val="0"/>
                      <w:divBdr>
                        <w:top w:val="none" w:sz="0" w:space="0" w:color="auto"/>
                        <w:left w:val="none" w:sz="0" w:space="0" w:color="auto"/>
                        <w:bottom w:val="none" w:sz="0" w:space="0" w:color="auto"/>
                        <w:right w:val="none" w:sz="0" w:space="0" w:color="auto"/>
                      </w:divBdr>
                    </w:div>
                  </w:divsChild>
                </w:div>
                <w:div w:id="943071253">
                  <w:marLeft w:val="0"/>
                  <w:marRight w:val="0"/>
                  <w:marTop w:val="0"/>
                  <w:marBottom w:val="0"/>
                  <w:divBdr>
                    <w:top w:val="none" w:sz="0" w:space="0" w:color="auto"/>
                    <w:left w:val="none" w:sz="0" w:space="0" w:color="auto"/>
                    <w:bottom w:val="none" w:sz="0" w:space="0" w:color="auto"/>
                    <w:right w:val="none" w:sz="0" w:space="0" w:color="auto"/>
                  </w:divBdr>
                  <w:divsChild>
                    <w:div w:id="1501656334">
                      <w:marLeft w:val="0"/>
                      <w:marRight w:val="0"/>
                      <w:marTop w:val="0"/>
                      <w:marBottom w:val="0"/>
                      <w:divBdr>
                        <w:top w:val="none" w:sz="0" w:space="0" w:color="auto"/>
                        <w:left w:val="none" w:sz="0" w:space="0" w:color="auto"/>
                        <w:bottom w:val="none" w:sz="0" w:space="0" w:color="auto"/>
                        <w:right w:val="none" w:sz="0" w:space="0" w:color="auto"/>
                      </w:divBdr>
                    </w:div>
                  </w:divsChild>
                </w:div>
                <w:div w:id="1253246097">
                  <w:marLeft w:val="0"/>
                  <w:marRight w:val="0"/>
                  <w:marTop w:val="0"/>
                  <w:marBottom w:val="0"/>
                  <w:divBdr>
                    <w:top w:val="none" w:sz="0" w:space="0" w:color="auto"/>
                    <w:left w:val="none" w:sz="0" w:space="0" w:color="auto"/>
                    <w:bottom w:val="none" w:sz="0" w:space="0" w:color="auto"/>
                    <w:right w:val="none" w:sz="0" w:space="0" w:color="auto"/>
                  </w:divBdr>
                  <w:divsChild>
                    <w:div w:id="1728841954">
                      <w:marLeft w:val="0"/>
                      <w:marRight w:val="0"/>
                      <w:marTop w:val="0"/>
                      <w:marBottom w:val="0"/>
                      <w:divBdr>
                        <w:top w:val="none" w:sz="0" w:space="0" w:color="auto"/>
                        <w:left w:val="none" w:sz="0" w:space="0" w:color="auto"/>
                        <w:bottom w:val="none" w:sz="0" w:space="0" w:color="auto"/>
                        <w:right w:val="none" w:sz="0" w:space="0" w:color="auto"/>
                      </w:divBdr>
                    </w:div>
                  </w:divsChild>
                </w:div>
                <w:div w:id="90976431">
                  <w:marLeft w:val="0"/>
                  <w:marRight w:val="0"/>
                  <w:marTop w:val="0"/>
                  <w:marBottom w:val="0"/>
                  <w:divBdr>
                    <w:top w:val="none" w:sz="0" w:space="0" w:color="auto"/>
                    <w:left w:val="none" w:sz="0" w:space="0" w:color="auto"/>
                    <w:bottom w:val="none" w:sz="0" w:space="0" w:color="auto"/>
                    <w:right w:val="none" w:sz="0" w:space="0" w:color="auto"/>
                  </w:divBdr>
                  <w:divsChild>
                    <w:div w:id="1010058745">
                      <w:marLeft w:val="0"/>
                      <w:marRight w:val="0"/>
                      <w:marTop w:val="0"/>
                      <w:marBottom w:val="0"/>
                      <w:divBdr>
                        <w:top w:val="none" w:sz="0" w:space="0" w:color="auto"/>
                        <w:left w:val="none" w:sz="0" w:space="0" w:color="auto"/>
                        <w:bottom w:val="none" w:sz="0" w:space="0" w:color="auto"/>
                        <w:right w:val="none" w:sz="0" w:space="0" w:color="auto"/>
                      </w:divBdr>
                    </w:div>
                  </w:divsChild>
                </w:div>
                <w:div w:id="183255956">
                  <w:marLeft w:val="0"/>
                  <w:marRight w:val="0"/>
                  <w:marTop w:val="0"/>
                  <w:marBottom w:val="0"/>
                  <w:divBdr>
                    <w:top w:val="none" w:sz="0" w:space="0" w:color="auto"/>
                    <w:left w:val="none" w:sz="0" w:space="0" w:color="auto"/>
                    <w:bottom w:val="none" w:sz="0" w:space="0" w:color="auto"/>
                    <w:right w:val="none" w:sz="0" w:space="0" w:color="auto"/>
                  </w:divBdr>
                  <w:divsChild>
                    <w:div w:id="1025058699">
                      <w:marLeft w:val="0"/>
                      <w:marRight w:val="0"/>
                      <w:marTop w:val="0"/>
                      <w:marBottom w:val="0"/>
                      <w:divBdr>
                        <w:top w:val="none" w:sz="0" w:space="0" w:color="auto"/>
                        <w:left w:val="none" w:sz="0" w:space="0" w:color="auto"/>
                        <w:bottom w:val="none" w:sz="0" w:space="0" w:color="auto"/>
                        <w:right w:val="none" w:sz="0" w:space="0" w:color="auto"/>
                      </w:divBdr>
                    </w:div>
                  </w:divsChild>
                </w:div>
                <w:div w:id="734401451">
                  <w:marLeft w:val="0"/>
                  <w:marRight w:val="0"/>
                  <w:marTop w:val="0"/>
                  <w:marBottom w:val="0"/>
                  <w:divBdr>
                    <w:top w:val="none" w:sz="0" w:space="0" w:color="auto"/>
                    <w:left w:val="none" w:sz="0" w:space="0" w:color="auto"/>
                    <w:bottom w:val="none" w:sz="0" w:space="0" w:color="auto"/>
                    <w:right w:val="none" w:sz="0" w:space="0" w:color="auto"/>
                  </w:divBdr>
                  <w:divsChild>
                    <w:div w:id="619914580">
                      <w:marLeft w:val="0"/>
                      <w:marRight w:val="0"/>
                      <w:marTop w:val="0"/>
                      <w:marBottom w:val="0"/>
                      <w:divBdr>
                        <w:top w:val="none" w:sz="0" w:space="0" w:color="auto"/>
                        <w:left w:val="none" w:sz="0" w:space="0" w:color="auto"/>
                        <w:bottom w:val="none" w:sz="0" w:space="0" w:color="auto"/>
                        <w:right w:val="none" w:sz="0" w:space="0" w:color="auto"/>
                      </w:divBdr>
                    </w:div>
                  </w:divsChild>
                </w:div>
                <w:div w:id="1214151350">
                  <w:marLeft w:val="0"/>
                  <w:marRight w:val="0"/>
                  <w:marTop w:val="0"/>
                  <w:marBottom w:val="0"/>
                  <w:divBdr>
                    <w:top w:val="none" w:sz="0" w:space="0" w:color="auto"/>
                    <w:left w:val="none" w:sz="0" w:space="0" w:color="auto"/>
                    <w:bottom w:val="none" w:sz="0" w:space="0" w:color="auto"/>
                    <w:right w:val="none" w:sz="0" w:space="0" w:color="auto"/>
                  </w:divBdr>
                  <w:divsChild>
                    <w:div w:id="97991923">
                      <w:marLeft w:val="0"/>
                      <w:marRight w:val="0"/>
                      <w:marTop w:val="0"/>
                      <w:marBottom w:val="0"/>
                      <w:divBdr>
                        <w:top w:val="none" w:sz="0" w:space="0" w:color="auto"/>
                        <w:left w:val="none" w:sz="0" w:space="0" w:color="auto"/>
                        <w:bottom w:val="none" w:sz="0" w:space="0" w:color="auto"/>
                        <w:right w:val="none" w:sz="0" w:space="0" w:color="auto"/>
                      </w:divBdr>
                    </w:div>
                  </w:divsChild>
                </w:div>
                <w:div w:id="876772131">
                  <w:marLeft w:val="0"/>
                  <w:marRight w:val="0"/>
                  <w:marTop w:val="0"/>
                  <w:marBottom w:val="0"/>
                  <w:divBdr>
                    <w:top w:val="none" w:sz="0" w:space="0" w:color="auto"/>
                    <w:left w:val="none" w:sz="0" w:space="0" w:color="auto"/>
                    <w:bottom w:val="none" w:sz="0" w:space="0" w:color="auto"/>
                    <w:right w:val="none" w:sz="0" w:space="0" w:color="auto"/>
                  </w:divBdr>
                  <w:divsChild>
                    <w:div w:id="1446194301">
                      <w:marLeft w:val="0"/>
                      <w:marRight w:val="0"/>
                      <w:marTop w:val="0"/>
                      <w:marBottom w:val="0"/>
                      <w:divBdr>
                        <w:top w:val="none" w:sz="0" w:space="0" w:color="auto"/>
                        <w:left w:val="none" w:sz="0" w:space="0" w:color="auto"/>
                        <w:bottom w:val="none" w:sz="0" w:space="0" w:color="auto"/>
                        <w:right w:val="none" w:sz="0" w:space="0" w:color="auto"/>
                      </w:divBdr>
                    </w:div>
                    <w:div w:id="1320308673">
                      <w:marLeft w:val="0"/>
                      <w:marRight w:val="0"/>
                      <w:marTop w:val="0"/>
                      <w:marBottom w:val="0"/>
                      <w:divBdr>
                        <w:top w:val="none" w:sz="0" w:space="0" w:color="auto"/>
                        <w:left w:val="none" w:sz="0" w:space="0" w:color="auto"/>
                        <w:bottom w:val="none" w:sz="0" w:space="0" w:color="auto"/>
                        <w:right w:val="none" w:sz="0" w:space="0" w:color="auto"/>
                      </w:divBdr>
                    </w:div>
                  </w:divsChild>
                </w:div>
                <w:div w:id="1692023019">
                  <w:marLeft w:val="0"/>
                  <w:marRight w:val="0"/>
                  <w:marTop w:val="0"/>
                  <w:marBottom w:val="0"/>
                  <w:divBdr>
                    <w:top w:val="none" w:sz="0" w:space="0" w:color="auto"/>
                    <w:left w:val="none" w:sz="0" w:space="0" w:color="auto"/>
                    <w:bottom w:val="none" w:sz="0" w:space="0" w:color="auto"/>
                    <w:right w:val="none" w:sz="0" w:space="0" w:color="auto"/>
                  </w:divBdr>
                  <w:divsChild>
                    <w:div w:id="538326493">
                      <w:marLeft w:val="0"/>
                      <w:marRight w:val="0"/>
                      <w:marTop w:val="0"/>
                      <w:marBottom w:val="0"/>
                      <w:divBdr>
                        <w:top w:val="none" w:sz="0" w:space="0" w:color="auto"/>
                        <w:left w:val="none" w:sz="0" w:space="0" w:color="auto"/>
                        <w:bottom w:val="none" w:sz="0" w:space="0" w:color="auto"/>
                        <w:right w:val="none" w:sz="0" w:space="0" w:color="auto"/>
                      </w:divBdr>
                    </w:div>
                  </w:divsChild>
                </w:div>
                <w:div w:id="850071795">
                  <w:marLeft w:val="0"/>
                  <w:marRight w:val="0"/>
                  <w:marTop w:val="0"/>
                  <w:marBottom w:val="0"/>
                  <w:divBdr>
                    <w:top w:val="none" w:sz="0" w:space="0" w:color="auto"/>
                    <w:left w:val="none" w:sz="0" w:space="0" w:color="auto"/>
                    <w:bottom w:val="none" w:sz="0" w:space="0" w:color="auto"/>
                    <w:right w:val="none" w:sz="0" w:space="0" w:color="auto"/>
                  </w:divBdr>
                  <w:divsChild>
                    <w:div w:id="603658973">
                      <w:marLeft w:val="0"/>
                      <w:marRight w:val="0"/>
                      <w:marTop w:val="0"/>
                      <w:marBottom w:val="0"/>
                      <w:divBdr>
                        <w:top w:val="none" w:sz="0" w:space="0" w:color="auto"/>
                        <w:left w:val="none" w:sz="0" w:space="0" w:color="auto"/>
                        <w:bottom w:val="none" w:sz="0" w:space="0" w:color="auto"/>
                        <w:right w:val="none" w:sz="0" w:space="0" w:color="auto"/>
                      </w:divBdr>
                    </w:div>
                  </w:divsChild>
                </w:div>
                <w:div w:id="738407981">
                  <w:marLeft w:val="0"/>
                  <w:marRight w:val="0"/>
                  <w:marTop w:val="0"/>
                  <w:marBottom w:val="0"/>
                  <w:divBdr>
                    <w:top w:val="none" w:sz="0" w:space="0" w:color="auto"/>
                    <w:left w:val="none" w:sz="0" w:space="0" w:color="auto"/>
                    <w:bottom w:val="none" w:sz="0" w:space="0" w:color="auto"/>
                    <w:right w:val="none" w:sz="0" w:space="0" w:color="auto"/>
                  </w:divBdr>
                  <w:divsChild>
                    <w:div w:id="1479808930">
                      <w:marLeft w:val="0"/>
                      <w:marRight w:val="0"/>
                      <w:marTop w:val="0"/>
                      <w:marBottom w:val="0"/>
                      <w:divBdr>
                        <w:top w:val="none" w:sz="0" w:space="0" w:color="auto"/>
                        <w:left w:val="none" w:sz="0" w:space="0" w:color="auto"/>
                        <w:bottom w:val="none" w:sz="0" w:space="0" w:color="auto"/>
                        <w:right w:val="none" w:sz="0" w:space="0" w:color="auto"/>
                      </w:divBdr>
                    </w:div>
                  </w:divsChild>
                </w:div>
                <w:div w:id="854542664">
                  <w:marLeft w:val="0"/>
                  <w:marRight w:val="0"/>
                  <w:marTop w:val="0"/>
                  <w:marBottom w:val="0"/>
                  <w:divBdr>
                    <w:top w:val="none" w:sz="0" w:space="0" w:color="auto"/>
                    <w:left w:val="none" w:sz="0" w:space="0" w:color="auto"/>
                    <w:bottom w:val="none" w:sz="0" w:space="0" w:color="auto"/>
                    <w:right w:val="none" w:sz="0" w:space="0" w:color="auto"/>
                  </w:divBdr>
                  <w:divsChild>
                    <w:div w:id="1655911462">
                      <w:marLeft w:val="0"/>
                      <w:marRight w:val="0"/>
                      <w:marTop w:val="0"/>
                      <w:marBottom w:val="0"/>
                      <w:divBdr>
                        <w:top w:val="none" w:sz="0" w:space="0" w:color="auto"/>
                        <w:left w:val="none" w:sz="0" w:space="0" w:color="auto"/>
                        <w:bottom w:val="none" w:sz="0" w:space="0" w:color="auto"/>
                        <w:right w:val="none" w:sz="0" w:space="0" w:color="auto"/>
                      </w:divBdr>
                    </w:div>
                  </w:divsChild>
                </w:div>
                <w:div w:id="1045910406">
                  <w:marLeft w:val="0"/>
                  <w:marRight w:val="0"/>
                  <w:marTop w:val="0"/>
                  <w:marBottom w:val="0"/>
                  <w:divBdr>
                    <w:top w:val="none" w:sz="0" w:space="0" w:color="auto"/>
                    <w:left w:val="none" w:sz="0" w:space="0" w:color="auto"/>
                    <w:bottom w:val="none" w:sz="0" w:space="0" w:color="auto"/>
                    <w:right w:val="none" w:sz="0" w:space="0" w:color="auto"/>
                  </w:divBdr>
                  <w:divsChild>
                    <w:div w:id="1907644464">
                      <w:marLeft w:val="0"/>
                      <w:marRight w:val="0"/>
                      <w:marTop w:val="0"/>
                      <w:marBottom w:val="0"/>
                      <w:divBdr>
                        <w:top w:val="none" w:sz="0" w:space="0" w:color="auto"/>
                        <w:left w:val="none" w:sz="0" w:space="0" w:color="auto"/>
                        <w:bottom w:val="none" w:sz="0" w:space="0" w:color="auto"/>
                        <w:right w:val="none" w:sz="0" w:space="0" w:color="auto"/>
                      </w:divBdr>
                    </w:div>
                  </w:divsChild>
                </w:div>
                <w:div w:id="968778322">
                  <w:marLeft w:val="0"/>
                  <w:marRight w:val="0"/>
                  <w:marTop w:val="0"/>
                  <w:marBottom w:val="0"/>
                  <w:divBdr>
                    <w:top w:val="none" w:sz="0" w:space="0" w:color="auto"/>
                    <w:left w:val="none" w:sz="0" w:space="0" w:color="auto"/>
                    <w:bottom w:val="none" w:sz="0" w:space="0" w:color="auto"/>
                    <w:right w:val="none" w:sz="0" w:space="0" w:color="auto"/>
                  </w:divBdr>
                  <w:divsChild>
                    <w:div w:id="1449161030">
                      <w:marLeft w:val="0"/>
                      <w:marRight w:val="0"/>
                      <w:marTop w:val="0"/>
                      <w:marBottom w:val="0"/>
                      <w:divBdr>
                        <w:top w:val="none" w:sz="0" w:space="0" w:color="auto"/>
                        <w:left w:val="none" w:sz="0" w:space="0" w:color="auto"/>
                        <w:bottom w:val="none" w:sz="0" w:space="0" w:color="auto"/>
                        <w:right w:val="none" w:sz="0" w:space="0" w:color="auto"/>
                      </w:divBdr>
                    </w:div>
                  </w:divsChild>
                </w:div>
                <w:div w:id="1811513331">
                  <w:marLeft w:val="0"/>
                  <w:marRight w:val="0"/>
                  <w:marTop w:val="0"/>
                  <w:marBottom w:val="0"/>
                  <w:divBdr>
                    <w:top w:val="none" w:sz="0" w:space="0" w:color="auto"/>
                    <w:left w:val="none" w:sz="0" w:space="0" w:color="auto"/>
                    <w:bottom w:val="none" w:sz="0" w:space="0" w:color="auto"/>
                    <w:right w:val="none" w:sz="0" w:space="0" w:color="auto"/>
                  </w:divBdr>
                  <w:divsChild>
                    <w:div w:id="456488771">
                      <w:marLeft w:val="0"/>
                      <w:marRight w:val="0"/>
                      <w:marTop w:val="0"/>
                      <w:marBottom w:val="0"/>
                      <w:divBdr>
                        <w:top w:val="none" w:sz="0" w:space="0" w:color="auto"/>
                        <w:left w:val="none" w:sz="0" w:space="0" w:color="auto"/>
                        <w:bottom w:val="none" w:sz="0" w:space="0" w:color="auto"/>
                        <w:right w:val="none" w:sz="0" w:space="0" w:color="auto"/>
                      </w:divBdr>
                    </w:div>
                  </w:divsChild>
                </w:div>
                <w:div w:id="901451985">
                  <w:marLeft w:val="0"/>
                  <w:marRight w:val="0"/>
                  <w:marTop w:val="0"/>
                  <w:marBottom w:val="0"/>
                  <w:divBdr>
                    <w:top w:val="none" w:sz="0" w:space="0" w:color="auto"/>
                    <w:left w:val="none" w:sz="0" w:space="0" w:color="auto"/>
                    <w:bottom w:val="none" w:sz="0" w:space="0" w:color="auto"/>
                    <w:right w:val="none" w:sz="0" w:space="0" w:color="auto"/>
                  </w:divBdr>
                  <w:divsChild>
                    <w:div w:id="1003052700">
                      <w:marLeft w:val="0"/>
                      <w:marRight w:val="0"/>
                      <w:marTop w:val="0"/>
                      <w:marBottom w:val="0"/>
                      <w:divBdr>
                        <w:top w:val="none" w:sz="0" w:space="0" w:color="auto"/>
                        <w:left w:val="none" w:sz="0" w:space="0" w:color="auto"/>
                        <w:bottom w:val="none" w:sz="0" w:space="0" w:color="auto"/>
                        <w:right w:val="none" w:sz="0" w:space="0" w:color="auto"/>
                      </w:divBdr>
                    </w:div>
                  </w:divsChild>
                </w:div>
                <w:div w:id="162354984">
                  <w:marLeft w:val="0"/>
                  <w:marRight w:val="0"/>
                  <w:marTop w:val="0"/>
                  <w:marBottom w:val="0"/>
                  <w:divBdr>
                    <w:top w:val="none" w:sz="0" w:space="0" w:color="auto"/>
                    <w:left w:val="none" w:sz="0" w:space="0" w:color="auto"/>
                    <w:bottom w:val="none" w:sz="0" w:space="0" w:color="auto"/>
                    <w:right w:val="none" w:sz="0" w:space="0" w:color="auto"/>
                  </w:divBdr>
                  <w:divsChild>
                    <w:div w:id="754520746">
                      <w:marLeft w:val="0"/>
                      <w:marRight w:val="0"/>
                      <w:marTop w:val="0"/>
                      <w:marBottom w:val="0"/>
                      <w:divBdr>
                        <w:top w:val="none" w:sz="0" w:space="0" w:color="auto"/>
                        <w:left w:val="none" w:sz="0" w:space="0" w:color="auto"/>
                        <w:bottom w:val="none" w:sz="0" w:space="0" w:color="auto"/>
                        <w:right w:val="none" w:sz="0" w:space="0" w:color="auto"/>
                      </w:divBdr>
                    </w:div>
                  </w:divsChild>
                </w:div>
                <w:div w:id="612174290">
                  <w:marLeft w:val="0"/>
                  <w:marRight w:val="0"/>
                  <w:marTop w:val="0"/>
                  <w:marBottom w:val="0"/>
                  <w:divBdr>
                    <w:top w:val="none" w:sz="0" w:space="0" w:color="auto"/>
                    <w:left w:val="none" w:sz="0" w:space="0" w:color="auto"/>
                    <w:bottom w:val="none" w:sz="0" w:space="0" w:color="auto"/>
                    <w:right w:val="none" w:sz="0" w:space="0" w:color="auto"/>
                  </w:divBdr>
                  <w:divsChild>
                    <w:div w:id="824930016">
                      <w:marLeft w:val="0"/>
                      <w:marRight w:val="0"/>
                      <w:marTop w:val="0"/>
                      <w:marBottom w:val="0"/>
                      <w:divBdr>
                        <w:top w:val="none" w:sz="0" w:space="0" w:color="auto"/>
                        <w:left w:val="none" w:sz="0" w:space="0" w:color="auto"/>
                        <w:bottom w:val="none" w:sz="0" w:space="0" w:color="auto"/>
                        <w:right w:val="none" w:sz="0" w:space="0" w:color="auto"/>
                      </w:divBdr>
                    </w:div>
                  </w:divsChild>
                </w:div>
                <w:div w:id="651837568">
                  <w:marLeft w:val="0"/>
                  <w:marRight w:val="0"/>
                  <w:marTop w:val="0"/>
                  <w:marBottom w:val="0"/>
                  <w:divBdr>
                    <w:top w:val="none" w:sz="0" w:space="0" w:color="auto"/>
                    <w:left w:val="none" w:sz="0" w:space="0" w:color="auto"/>
                    <w:bottom w:val="none" w:sz="0" w:space="0" w:color="auto"/>
                    <w:right w:val="none" w:sz="0" w:space="0" w:color="auto"/>
                  </w:divBdr>
                  <w:divsChild>
                    <w:div w:id="1161652829">
                      <w:marLeft w:val="0"/>
                      <w:marRight w:val="0"/>
                      <w:marTop w:val="0"/>
                      <w:marBottom w:val="0"/>
                      <w:divBdr>
                        <w:top w:val="none" w:sz="0" w:space="0" w:color="auto"/>
                        <w:left w:val="none" w:sz="0" w:space="0" w:color="auto"/>
                        <w:bottom w:val="none" w:sz="0" w:space="0" w:color="auto"/>
                        <w:right w:val="none" w:sz="0" w:space="0" w:color="auto"/>
                      </w:divBdr>
                    </w:div>
                  </w:divsChild>
                </w:div>
                <w:div w:id="1590626311">
                  <w:marLeft w:val="0"/>
                  <w:marRight w:val="0"/>
                  <w:marTop w:val="0"/>
                  <w:marBottom w:val="0"/>
                  <w:divBdr>
                    <w:top w:val="none" w:sz="0" w:space="0" w:color="auto"/>
                    <w:left w:val="none" w:sz="0" w:space="0" w:color="auto"/>
                    <w:bottom w:val="none" w:sz="0" w:space="0" w:color="auto"/>
                    <w:right w:val="none" w:sz="0" w:space="0" w:color="auto"/>
                  </w:divBdr>
                  <w:divsChild>
                    <w:div w:id="397024500">
                      <w:marLeft w:val="0"/>
                      <w:marRight w:val="0"/>
                      <w:marTop w:val="0"/>
                      <w:marBottom w:val="0"/>
                      <w:divBdr>
                        <w:top w:val="none" w:sz="0" w:space="0" w:color="auto"/>
                        <w:left w:val="none" w:sz="0" w:space="0" w:color="auto"/>
                        <w:bottom w:val="none" w:sz="0" w:space="0" w:color="auto"/>
                        <w:right w:val="none" w:sz="0" w:space="0" w:color="auto"/>
                      </w:divBdr>
                    </w:div>
                  </w:divsChild>
                </w:div>
                <w:div w:id="1391878538">
                  <w:marLeft w:val="0"/>
                  <w:marRight w:val="0"/>
                  <w:marTop w:val="0"/>
                  <w:marBottom w:val="0"/>
                  <w:divBdr>
                    <w:top w:val="none" w:sz="0" w:space="0" w:color="auto"/>
                    <w:left w:val="none" w:sz="0" w:space="0" w:color="auto"/>
                    <w:bottom w:val="none" w:sz="0" w:space="0" w:color="auto"/>
                    <w:right w:val="none" w:sz="0" w:space="0" w:color="auto"/>
                  </w:divBdr>
                  <w:divsChild>
                    <w:div w:id="1936088766">
                      <w:marLeft w:val="0"/>
                      <w:marRight w:val="0"/>
                      <w:marTop w:val="0"/>
                      <w:marBottom w:val="0"/>
                      <w:divBdr>
                        <w:top w:val="none" w:sz="0" w:space="0" w:color="auto"/>
                        <w:left w:val="none" w:sz="0" w:space="0" w:color="auto"/>
                        <w:bottom w:val="none" w:sz="0" w:space="0" w:color="auto"/>
                        <w:right w:val="none" w:sz="0" w:space="0" w:color="auto"/>
                      </w:divBdr>
                    </w:div>
                  </w:divsChild>
                </w:div>
                <w:div w:id="529150488">
                  <w:marLeft w:val="0"/>
                  <w:marRight w:val="0"/>
                  <w:marTop w:val="0"/>
                  <w:marBottom w:val="0"/>
                  <w:divBdr>
                    <w:top w:val="none" w:sz="0" w:space="0" w:color="auto"/>
                    <w:left w:val="none" w:sz="0" w:space="0" w:color="auto"/>
                    <w:bottom w:val="none" w:sz="0" w:space="0" w:color="auto"/>
                    <w:right w:val="none" w:sz="0" w:space="0" w:color="auto"/>
                  </w:divBdr>
                  <w:divsChild>
                    <w:div w:id="519782275">
                      <w:marLeft w:val="0"/>
                      <w:marRight w:val="0"/>
                      <w:marTop w:val="0"/>
                      <w:marBottom w:val="0"/>
                      <w:divBdr>
                        <w:top w:val="none" w:sz="0" w:space="0" w:color="auto"/>
                        <w:left w:val="none" w:sz="0" w:space="0" w:color="auto"/>
                        <w:bottom w:val="none" w:sz="0" w:space="0" w:color="auto"/>
                        <w:right w:val="none" w:sz="0" w:space="0" w:color="auto"/>
                      </w:divBdr>
                    </w:div>
                  </w:divsChild>
                </w:div>
                <w:div w:id="1236666052">
                  <w:marLeft w:val="0"/>
                  <w:marRight w:val="0"/>
                  <w:marTop w:val="0"/>
                  <w:marBottom w:val="0"/>
                  <w:divBdr>
                    <w:top w:val="none" w:sz="0" w:space="0" w:color="auto"/>
                    <w:left w:val="none" w:sz="0" w:space="0" w:color="auto"/>
                    <w:bottom w:val="none" w:sz="0" w:space="0" w:color="auto"/>
                    <w:right w:val="none" w:sz="0" w:space="0" w:color="auto"/>
                  </w:divBdr>
                  <w:divsChild>
                    <w:div w:id="15944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2574">
          <w:marLeft w:val="0"/>
          <w:marRight w:val="0"/>
          <w:marTop w:val="0"/>
          <w:marBottom w:val="0"/>
          <w:divBdr>
            <w:top w:val="none" w:sz="0" w:space="0" w:color="auto"/>
            <w:left w:val="none" w:sz="0" w:space="0" w:color="auto"/>
            <w:bottom w:val="none" w:sz="0" w:space="0" w:color="auto"/>
            <w:right w:val="none" w:sz="0" w:space="0" w:color="auto"/>
          </w:divBdr>
        </w:div>
        <w:div w:id="601963136">
          <w:marLeft w:val="0"/>
          <w:marRight w:val="0"/>
          <w:marTop w:val="0"/>
          <w:marBottom w:val="0"/>
          <w:divBdr>
            <w:top w:val="none" w:sz="0" w:space="0" w:color="auto"/>
            <w:left w:val="none" w:sz="0" w:space="0" w:color="auto"/>
            <w:bottom w:val="none" w:sz="0" w:space="0" w:color="auto"/>
            <w:right w:val="none" w:sz="0" w:space="0" w:color="auto"/>
          </w:divBdr>
        </w:div>
        <w:div w:id="1704556527">
          <w:marLeft w:val="0"/>
          <w:marRight w:val="0"/>
          <w:marTop w:val="0"/>
          <w:marBottom w:val="0"/>
          <w:divBdr>
            <w:top w:val="none" w:sz="0" w:space="0" w:color="auto"/>
            <w:left w:val="none" w:sz="0" w:space="0" w:color="auto"/>
            <w:bottom w:val="none" w:sz="0" w:space="0" w:color="auto"/>
            <w:right w:val="none" w:sz="0" w:space="0" w:color="auto"/>
          </w:divBdr>
        </w:div>
        <w:div w:id="845243441">
          <w:marLeft w:val="0"/>
          <w:marRight w:val="0"/>
          <w:marTop w:val="0"/>
          <w:marBottom w:val="0"/>
          <w:divBdr>
            <w:top w:val="none" w:sz="0" w:space="0" w:color="auto"/>
            <w:left w:val="none" w:sz="0" w:space="0" w:color="auto"/>
            <w:bottom w:val="none" w:sz="0" w:space="0" w:color="auto"/>
            <w:right w:val="none" w:sz="0" w:space="0" w:color="auto"/>
          </w:divBdr>
        </w:div>
        <w:div w:id="1234700097">
          <w:marLeft w:val="0"/>
          <w:marRight w:val="0"/>
          <w:marTop w:val="0"/>
          <w:marBottom w:val="0"/>
          <w:divBdr>
            <w:top w:val="none" w:sz="0" w:space="0" w:color="auto"/>
            <w:left w:val="none" w:sz="0" w:space="0" w:color="auto"/>
            <w:bottom w:val="none" w:sz="0" w:space="0" w:color="auto"/>
            <w:right w:val="none" w:sz="0" w:space="0" w:color="auto"/>
          </w:divBdr>
        </w:div>
        <w:div w:id="1125125324">
          <w:marLeft w:val="0"/>
          <w:marRight w:val="0"/>
          <w:marTop w:val="0"/>
          <w:marBottom w:val="0"/>
          <w:divBdr>
            <w:top w:val="none" w:sz="0" w:space="0" w:color="auto"/>
            <w:left w:val="none" w:sz="0" w:space="0" w:color="auto"/>
            <w:bottom w:val="none" w:sz="0" w:space="0" w:color="auto"/>
            <w:right w:val="none" w:sz="0" w:space="0" w:color="auto"/>
          </w:divBdr>
        </w:div>
        <w:div w:id="1322946">
          <w:marLeft w:val="0"/>
          <w:marRight w:val="0"/>
          <w:marTop w:val="0"/>
          <w:marBottom w:val="0"/>
          <w:divBdr>
            <w:top w:val="none" w:sz="0" w:space="0" w:color="auto"/>
            <w:left w:val="none" w:sz="0" w:space="0" w:color="auto"/>
            <w:bottom w:val="none" w:sz="0" w:space="0" w:color="auto"/>
            <w:right w:val="none" w:sz="0" w:space="0" w:color="auto"/>
          </w:divBdr>
        </w:div>
        <w:div w:id="897403919">
          <w:marLeft w:val="0"/>
          <w:marRight w:val="0"/>
          <w:marTop w:val="0"/>
          <w:marBottom w:val="0"/>
          <w:divBdr>
            <w:top w:val="none" w:sz="0" w:space="0" w:color="auto"/>
            <w:left w:val="none" w:sz="0" w:space="0" w:color="auto"/>
            <w:bottom w:val="none" w:sz="0" w:space="0" w:color="auto"/>
            <w:right w:val="none" w:sz="0" w:space="0" w:color="auto"/>
          </w:divBdr>
        </w:div>
        <w:div w:id="1883444070">
          <w:marLeft w:val="0"/>
          <w:marRight w:val="0"/>
          <w:marTop w:val="0"/>
          <w:marBottom w:val="0"/>
          <w:divBdr>
            <w:top w:val="none" w:sz="0" w:space="0" w:color="auto"/>
            <w:left w:val="none" w:sz="0" w:space="0" w:color="auto"/>
            <w:bottom w:val="none" w:sz="0" w:space="0" w:color="auto"/>
            <w:right w:val="none" w:sz="0" w:space="0" w:color="auto"/>
          </w:divBdr>
        </w:div>
        <w:div w:id="1332486775">
          <w:marLeft w:val="0"/>
          <w:marRight w:val="0"/>
          <w:marTop w:val="0"/>
          <w:marBottom w:val="0"/>
          <w:divBdr>
            <w:top w:val="none" w:sz="0" w:space="0" w:color="auto"/>
            <w:left w:val="none" w:sz="0" w:space="0" w:color="auto"/>
            <w:bottom w:val="none" w:sz="0" w:space="0" w:color="auto"/>
            <w:right w:val="none" w:sz="0" w:space="0" w:color="auto"/>
          </w:divBdr>
        </w:div>
        <w:div w:id="1384718423">
          <w:marLeft w:val="0"/>
          <w:marRight w:val="0"/>
          <w:marTop w:val="0"/>
          <w:marBottom w:val="0"/>
          <w:divBdr>
            <w:top w:val="none" w:sz="0" w:space="0" w:color="auto"/>
            <w:left w:val="none" w:sz="0" w:space="0" w:color="auto"/>
            <w:bottom w:val="none" w:sz="0" w:space="0" w:color="auto"/>
            <w:right w:val="none" w:sz="0" w:space="0" w:color="auto"/>
          </w:divBdr>
        </w:div>
        <w:div w:id="840898349">
          <w:marLeft w:val="0"/>
          <w:marRight w:val="0"/>
          <w:marTop w:val="0"/>
          <w:marBottom w:val="0"/>
          <w:divBdr>
            <w:top w:val="none" w:sz="0" w:space="0" w:color="auto"/>
            <w:left w:val="none" w:sz="0" w:space="0" w:color="auto"/>
            <w:bottom w:val="none" w:sz="0" w:space="0" w:color="auto"/>
            <w:right w:val="none" w:sz="0" w:space="0" w:color="auto"/>
          </w:divBdr>
        </w:div>
        <w:div w:id="520096243">
          <w:marLeft w:val="0"/>
          <w:marRight w:val="0"/>
          <w:marTop w:val="0"/>
          <w:marBottom w:val="0"/>
          <w:divBdr>
            <w:top w:val="none" w:sz="0" w:space="0" w:color="auto"/>
            <w:left w:val="none" w:sz="0" w:space="0" w:color="auto"/>
            <w:bottom w:val="none" w:sz="0" w:space="0" w:color="auto"/>
            <w:right w:val="none" w:sz="0" w:space="0" w:color="auto"/>
          </w:divBdr>
        </w:div>
        <w:div w:id="854542319">
          <w:marLeft w:val="0"/>
          <w:marRight w:val="0"/>
          <w:marTop w:val="0"/>
          <w:marBottom w:val="0"/>
          <w:divBdr>
            <w:top w:val="none" w:sz="0" w:space="0" w:color="auto"/>
            <w:left w:val="none" w:sz="0" w:space="0" w:color="auto"/>
            <w:bottom w:val="none" w:sz="0" w:space="0" w:color="auto"/>
            <w:right w:val="none" w:sz="0" w:space="0" w:color="auto"/>
          </w:divBdr>
        </w:div>
        <w:div w:id="821897630">
          <w:marLeft w:val="0"/>
          <w:marRight w:val="0"/>
          <w:marTop w:val="0"/>
          <w:marBottom w:val="0"/>
          <w:divBdr>
            <w:top w:val="none" w:sz="0" w:space="0" w:color="auto"/>
            <w:left w:val="none" w:sz="0" w:space="0" w:color="auto"/>
            <w:bottom w:val="none" w:sz="0" w:space="0" w:color="auto"/>
            <w:right w:val="none" w:sz="0" w:space="0" w:color="auto"/>
          </w:divBdr>
        </w:div>
        <w:div w:id="484977307">
          <w:marLeft w:val="0"/>
          <w:marRight w:val="0"/>
          <w:marTop w:val="0"/>
          <w:marBottom w:val="0"/>
          <w:divBdr>
            <w:top w:val="none" w:sz="0" w:space="0" w:color="auto"/>
            <w:left w:val="none" w:sz="0" w:space="0" w:color="auto"/>
            <w:bottom w:val="none" w:sz="0" w:space="0" w:color="auto"/>
            <w:right w:val="none" w:sz="0" w:space="0" w:color="auto"/>
          </w:divBdr>
        </w:div>
        <w:div w:id="260644923">
          <w:marLeft w:val="0"/>
          <w:marRight w:val="0"/>
          <w:marTop w:val="0"/>
          <w:marBottom w:val="0"/>
          <w:divBdr>
            <w:top w:val="none" w:sz="0" w:space="0" w:color="auto"/>
            <w:left w:val="none" w:sz="0" w:space="0" w:color="auto"/>
            <w:bottom w:val="none" w:sz="0" w:space="0" w:color="auto"/>
            <w:right w:val="none" w:sz="0" w:space="0" w:color="auto"/>
          </w:divBdr>
        </w:div>
        <w:div w:id="350693177">
          <w:marLeft w:val="0"/>
          <w:marRight w:val="0"/>
          <w:marTop w:val="0"/>
          <w:marBottom w:val="0"/>
          <w:divBdr>
            <w:top w:val="none" w:sz="0" w:space="0" w:color="auto"/>
            <w:left w:val="none" w:sz="0" w:space="0" w:color="auto"/>
            <w:bottom w:val="none" w:sz="0" w:space="0" w:color="auto"/>
            <w:right w:val="none" w:sz="0" w:space="0" w:color="auto"/>
          </w:divBdr>
        </w:div>
        <w:div w:id="1239514229">
          <w:marLeft w:val="0"/>
          <w:marRight w:val="0"/>
          <w:marTop w:val="0"/>
          <w:marBottom w:val="0"/>
          <w:divBdr>
            <w:top w:val="none" w:sz="0" w:space="0" w:color="auto"/>
            <w:left w:val="none" w:sz="0" w:space="0" w:color="auto"/>
            <w:bottom w:val="none" w:sz="0" w:space="0" w:color="auto"/>
            <w:right w:val="none" w:sz="0" w:space="0" w:color="auto"/>
          </w:divBdr>
        </w:div>
        <w:div w:id="1242375327">
          <w:marLeft w:val="0"/>
          <w:marRight w:val="0"/>
          <w:marTop w:val="0"/>
          <w:marBottom w:val="0"/>
          <w:divBdr>
            <w:top w:val="none" w:sz="0" w:space="0" w:color="auto"/>
            <w:left w:val="none" w:sz="0" w:space="0" w:color="auto"/>
            <w:bottom w:val="none" w:sz="0" w:space="0" w:color="auto"/>
            <w:right w:val="none" w:sz="0" w:space="0" w:color="auto"/>
          </w:divBdr>
        </w:div>
        <w:div w:id="553811823">
          <w:marLeft w:val="0"/>
          <w:marRight w:val="0"/>
          <w:marTop w:val="0"/>
          <w:marBottom w:val="0"/>
          <w:divBdr>
            <w:top w:val="none" w:sz="0" w:space="0" w:color="auto"/>
            <w:left w:val="none" w:sz="0" w:space="0" w:color="auto"/>
            <w:bottom w:val="none" w:sz="0" w:space="0" w:color="auto"/>
            <w:right w:val="none" w:sz="0" w:space="0" w:color="auto"/>
          </w:divBdr>
          <w:divsChild>
            <w:div w:id="1778479438">
              <w:marLeft w:val="0"/>
              <w:marRight w:val="0"/>
              <w:marTop w:val="0"/>
              <w:marBottom w:val="0"/>
              <w:divBdr>
                <w:top w:val="none" w:sz="0" w:space="0" w:color="auto"/>
                <w:left w:val="none" w:sz="0" w:space="0" w:color="auto"/>
                <w:bottom w:val="none" w:sz="0" w:space="0" w:color="auto"/>
                <w:right w:val="none" w:sz="0" w:space="0" w:color="auto"/>
              </w:divBdr>
            </w:div>
            <w:div w:id="1571693229">
              <w:marLeft w:val="0"/>
              <w:marRight w:val="0"/>
              <w:marTop w:val="0"/>
              <w:marBottom w:val="0"/>
              <w:divBdr>
                <w:top w:val="none" w:sz="0" w:space="0" w:color="auto"/>
                <w:left w:val="none" w:sz="0" w:space="0" w:color="auto"/>
                <w:bottom w:val="none" w:sz="0" w:space="0" w:color="auto"/>
                <w:right w:val="none" w:sz="0" w:space="0" w:color="auto"/>
              </w:divBdr>
            </w:div>
            <w:div w:id="1199077446">
              <w:marLeft w:val="0"/>
              <w:marRight w:val="0"/>
              <w:marTop w:val="0"/>
              <w:marBottom w:val="0"/>
              <w:divBdr>
                <w:top w:val="none" w:sz="0" w:space="0" w:color="auto"/>
                <w:left w:val="none" w:sz="0" w:space="0" w:color="auto"/>
                <w:bottom w:val="none" w:sz="0" w:space="0" w:color="auto"/>
                <w:right w:val="none" w:sz="0" w:space="0" w:color="auto"/>
              </w:divBdr>
            </w:div>
            <w:div w:id="1330787822">
              <w:marLeft w:val="0"/>
              <w:marRight w:val="0"/>
              <w:marTop w:val="0"/>
              <w:marBottom w:val="0"/>
              <w:divBdr>
                <w:top w:val="none" w:sz="0" w:space="0" w:color="auto"/>
                <w:left w:val="none" w:sz="0" w:space="0" w:color="auto"/>
                <w:bottom w:val="none" w:sz="0" w:space="0" w:color="auto"/>
                <w:right w:val="none" w:sz="0" w:space="0" w:color="auto"/>
              </w:divBdr>
            </w:div>
            <w:div w:id="367338354">
              <w:marLeft w:val="0"/>
              <w:marRight w:val="0"/>
              <w:marTop w:val="0"/>
              <w:marBottom w:val="0"/>
              <w:divBdr>
                <w:top w:val="none" w:sz="0" w:space="0" w:color="auto"/>
                <w:left w:val="none" w:sz="0" w:space="0" w:color="auto"/>
                <w:bottom w:val="none" w:sz="0" w:space="0" w:color="auto"/>
                <w:right w:val="none" w:sz="0" w:space="0" w:color="auto"/>
              </w:divBdr>
            </w:div>
            <w:div w:id="1909147450">
              <w:marLeft w:val="0"/>
              <w:marRight w:val="0"/>
              <w:marTop w:val="0"/>
              <w:marBottom w:val="0"/>
              <w:divBdr>
                <w:top w:val="none" w:sz="0" w:space="0" w:color="auto"/>
                <w:left w:val="none" w:sz="0" w:space="0" w:color="auto"/>
                <w:bottom w:val="none" w:sz="0" w:space="0" w:color="auto"/>
                <w:right w:val="none" w:sz="0" w:space="0" w:color="auto"/>
              </w:divBdr>
            </w:div>
            <w:div w:id="479537927">
              <w:marLeft w:val="0"/>
              <w:marRight w:val="0"/>
              <w:marTop w:val="0"/>
              <w:marBottom w:val="0"/>
              <w:divBdr>
                <w:top w:val="none" w:sz="0" w:space="0" w:color="auto"/>
                <w:left w:val="none" w:sz="0" w:space="0" w:color="auto"/>
                <w:bottom w:val="none" w:sz="0" w:space="0" w:color="auto"/>
                <w:right w:val="none" w:sz="0" w:space="0" w:color="auto"/>
              </w:divBdr>
            </w:div>
            <w:div w:id="1157573121">
              <w:marLeft w:val="0"/>
              <w:marRight w:val="0"/>
              <w:marTop w:val="0"/>
              <w:marBottom w:val="0"/>
              <w:divBdr>
                <w:top w:val="none" w:sz="0" w:space="0" w:color="auto"/>
                <w:left w:val="none" w:sz="0" w:space="0" w:color="auto"/>
                <w:bottom w:val="none" w:sz="0" w:space="0" w:color="auto"/>
                <w:right w:val="none" w:sz="0" w:space="0" w:color="auto"/>
              </w:divBdr>
            </w:div>
            <w:div w:id="1964268045">
              <w:marLeft w:val="0"/>
              <w:marRight w:val="0"/>
              <w:marTop w:val="0"/>
              <w:marBottom w:val="0"/>
              <w:divBdr>
                <w:top w:val="none" w:sz="0" w:space="0" w:color="auto"/>
                <w:left w:val="none" w:sz="0" w:space="0" w:color="auto"/>
                <w:bottom w:val="none" w:sz="0" w:space="0" w:color="auto"/>
                <w:right w:val="none" w:sz="0" w:space="0" w:color="auto"/>
              </w:divBdr>
            </w:div>
            <w:div w:id="1146778607">
              <w:marLeft w:val="0"/>
              <w:marRight w:val="0"/>
              <w:marTop w:val="0"/>
              <w:marBottom w:val="0"/>
              <w:divBdr>
                <w:top w:val="none" w:sz="0" w:space="0" w:color="auto"/>
                <w:left w:val="none" w:sz="0" w:space="0" w:color="auto"/>
                <w:bottom w:val="none" w:sz="0" w:space="0" w:color="auto"/>
                <w:right w:val="none" w:sz="0" w:space="0" w:color="auto"/>
              </w:divBdr>
            </w:div>
            <w:div w:id="537663972">
              <w:marLeft w:val="0"/>
              <w:marRight w:val="0"/>
              <w:marTop w:val="0"/>
              <w:marBottom w:val="0"/>
              <w:divBdr>
                <w:top w:val="none" w:sz="0" w:space="0" w:color="auto"/>
                <w:left w:val="none" w:sz="0" w:space="0" w:color="auto"/>
                <w:bottom w:val="none" w:sz="0" w:space="0" w:color="auto"/>
                <w:right w:val="none" w:sz="0" w:space="0" w:color="auto"/>
              </w:divBdr>
            </w:div>
            <w:div w:id="1533346475">
              <w:marLeft w:val="0"/>
              <w:marRight w:val="0"/>
              <w:marTop w:val="0"/>
              <w:marBottom w:val="0"/>
              <w:divBdr>
                <w:top w:val="none" w:sz="0" w:space="0" w:color="auto"/>
                <w:left w:val="none" w:sz="0" w:space="0" w:color="auto"/>
                <w:bottom w:val="none" w:sz="0" w:space="0" w:color="auto"/>
                <w:right w:val="none" w:sz="0" w:space="0" w:color="auto"/>
              </w:divBdr>
            </w:div>
            <w:div w:id="10195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een-book" TargetMode="External"/><Relationship Id="rId13" Type="http://schemas.openxmlformats.org/officeDocument/2006/relationships/hyperlink" Target="https://www.epa.gov/grants/grants-policy-issuance-gpi-16-01-epa-subaward-policy-epa-assistance-agreement-recipients" TargetMode="External"/><Relationship Id="rId18" Type="http://schemas.openxmlformats.org/officeDocument/2006/relationships/hyperlink" Target="http://www.epa.gov/dera/tribal-and-territory"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pa.gov/grants/rain-2018-g05" TargetMode="External"/><Relationship Id="rId17" Type="http://schemas.openxmlformats.org/officeDocument/2006/relationships/hyperlink" Target="https://www.epa.gov/grants/rain-2018-g02"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epa.gov/grants/grants-policy-issuance-gpi-16-01-epa-subaward-policy-epa-assistance-agreement-recipients" TargetMode="External"/><Relationship Id="rId20" Type="http://schemas.openxmlformats.org/officeDocument/2006/relationships/hyperlink" Target="https://www.epa.gov/ports-initiative/shore-power-technology-assessment-us-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default/files/2019-05/documents/applicant-budget-development-guidance.pdf"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epa.gov/grants/rain-2018-g05" TargetMode="External"/><Relationship Id="rId23" Type="http://schemas.openxmlformats.org/officeDocument/2006/relationships/theme" Target="theme/theme1.xml"/><Relationship Id="rId10" Type="http://schemas.openxmlformats.org/officeDocument/2006/relationships/hyperlink" Target="https://www.epa.gov/grants/rain-2019-g02" TargetMode="External"/><Relationship Id="rId19" Type="http://schemas.openxmlformats.org/officeDocument/2006/relationships/hyperlink" Target="https://www.epa.gov/verified-diesel-tech/refrigerated-trailers-and-transport-refrigeration-units-trus" TargetMode="External"/><Relationship Id="rId4" Type="http://schemas.openxmlformats.org/officeDocument/2006/relationships/settings" Target="settings.xml"/><Relationship Id="rId9" Type="http://schemas.openxmlformats.org/officeDocument/2006/relationships/hyperlink" Target="http://www.epa.gov/dera/tribal-and-territory" TargetMode="External"/><Relationship Id="rId14" Type="http://schemas.openxmlformats.org/officeDocument/2006/relationships/hyperlink" Target="https://www.epa.gov/grants/best-practice-guide-procuring-services-supplies-and-equipment-under-epa-assistance-agreemen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F6F5E0477126478E62287FA2D110D3" ma:contentTypeVersion="21" ma:contentTypeDescription="Create a new document." ma:contentTypeScope="" ma:versionID="adcd8926cb285d78aec6e0dcb87a2fb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faf114f-24f1-482f-9773-8f0d7d5925f2" xmlns:ns6="29a45733-a9b9-4c02-8fe0-94fe8fccf802" targetNamespace="http://schemas.microsoft.com/office/2006/metadata/properties" ma:root="true" ma:fieldsID="770f9cef7720bf13abccd9489dcba11e" ns1:_="" ns2:_="" ns3:_="" ns4:_="" ns5:_="" ns6:_="">
    <xsd:import namespace="http://schemas.microsoft.com/sharepoint/v3"/>
    <xsd:import namespace="4ffa91fb-a0ff-4ac5-b2db-65c790d184a4"/>
    <xsd:import namespace="http://schemas.microsoft.com/sharepoint.v3"/>
    <xsd:import namespace="http://schemas.microsoft.com/sharepoint/v3/fields"/>
    <xsd:import namespace="8faf114f-24f1-482f-9773-8f0d7d5925f2"/>
    <xsd:import namespace="29a45733-a9b9-4c02-8fe0-94fe8fccf80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element ref="ns5:FileDescription" minOccurs="0"/>
                <xsd:element ref="ns5:Shorthan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81496ec5-003c-4747-86a2-890b1475f6bc}" ma:internalName="TaxCatchAllLabel" ma:readOnly="true" ma:showField="CatchAllDataLabel" ma:web="29a45733-a9b9-4c02-8fe0-94fe8fccf80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81496ec5-003c-4747-86a2-890b1475f6bc}" ma:internalName="TaxCatchAll" ma:showField="CatchAllData" ma:web="29a45733-a9b9-4c02-8fe0-94fe8fccf8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f114f-24f1-482f-9773-8f0d7d5925f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FileDescription" ma:index="43" nillable="true" ma:displayName="File Description" ma:format="Dropdown" ma:internalName="FileDescription">
      <xsd:simpleType>
        <xsd:restriction base="dms:Note">
          <xsd:maxLength value="255"/>
        </xsd:restriction>
      </xsd:simpleType>
    </xsd:element>
    <xsd:element name="Shorthand" ma:index="44" nillable="true" ma:displayName="Record Category" ma:format="RadioButtons" ma:internalName="Shorthand">
      <xsd:simpleType>
        <xsd:restriction base="dms:Choice">
          <xsd:enumeration value="Input File"/>
          <xsd:enumeration value="QA File"/>
          <xsd:enumeration value="Lottery &amp; Selection Workbook"/>
          <xsd:enumeration value="Output File"/>
          <xsd:enumeration value="Recording"/>
        </xsd:restriction>
      </xsd:simpleType>
    </xsd:element>
    <xsd:element name="MediaServiceObjectDetectorVersions" ma:index="4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45733-a9b9-4c02-8fe0-94fe8fccf80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299CE-CC08-4768-AFF9-C1167606B198}">
  <ds:schemaRefs>
    <ds:schemaRef ds:uri="http://schemas.openxmlformats.org/officeDocument/2006/bibliography"/>
  </ds:schemaRefs>
</ds:datastoreItem>
</file>

<file path=customXml/itemProps2.xml><?xml version="1.0" encoding="utf-8"?>
<ds:datastoreItem xmlns:ds="http://schemas.openxmlformats.org/officeDocument/2006/customXml" ds:itemID="{2CDB8C47-6B03-4624-8FF9-4F09A04701B8}"/>
</file>

<file path=customXml/itemProps3.xml><?xml version="1.0" encoding="utf-8"?>
<ds:datastoreItem xmlns:ds="http://schemas.openxmlformats.org/officeDocument/2006/customXml" ds:itemID="{F0556DE3-5614-46A7-90DB-BAABF48F54CC}"/>
</file>

<file path=customXml/itemProps4.xml><?xml version="1.0" encoding="utf-8"?>
<ds:datastoreItem xmlns:ds="http://schemas.openxmlformats.org/officeDocument/2006/customXml" ds:itemID="{3CE18F76-DB52-4C9E-88D3-293B686F6B91}"/>
</file>

<file path=docProps/app.xml><?xml version="1.0" encoding="utf-8"?>
<Properties xmlns="http://schemas.openxmlformats.org/officeDocument/2006/extended-properties" xmlns:vt="http://schemas.openxmlformats.org/officeDocument/2006/docPropsVTypes">
  <Template>Normal.dotm</Template>
  <TotalTime>0</TotalTime>
  <Pages>18</Pages>
  <Words>7060</Words>
  <Characters>40243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2024 Diesel Emission Reduction Act Tribal and Territory Grants: Notice of Funding Opportunity - Project Narrative Sample Format, NOFO#: EPA-OAR-OTAQ-24-02 (May 2024)</vt:lpstr>
    </vt:vector>
  </TitlesOfParts>
  <Company/>
  <LinksUpToDate>false</LinksUpToDate>
  <CharactersWithSpaces>47209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Diesel Emission Reduction Act Tribal and Territory Grants: Notice of Funding Opportunity - Project Narrative Sample Format, NOFO#: EPA-OAR-OTAQ-24-02 (May 2024)</dc:title>
  <dc:subject>Document contains specific instructions, format, and content for applicants to complete the Project Narrative required for the Diesel Emissions Reduction Act, Tribal and Insular Area Grants, Fiscal Year 2024 Notice of Funding Opportunity.</dc:subject>
  <dc:creator/>
  <cp:keywords>project;narrative;sample;format;Diesel Emissions Reduction Act;DERA;tribal;insular;area;grants;funding;assistance;program,national clean diesel campaign;ncdc;fy 2024;request for applications;RFA;instructions;applicant;sustainability;emissions;budget</cp:keywords>
  <dc:description/>
  <cp:lastModifiedBy/>
  <cp:revision>1</cp:revision>
  <dcterms:created xsi:type="dcterms:W3CDTF">2024-04-29T12:38:00Z</dcterms:created>
  <dcterms:modified xsi:type="dcterms:W3CDTF">2024-04-29T12:48:00Z</dcterms:modified>
</cp:coreProperties>
</file>